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4856" w14:textId="77777777" w:rsidR="005A77A3" w:rsidRPr="008D7D60" w:rsidRDefault="00E75A94" w:rsidP="005A77A3">
      <w:pPr>
        <w:rPr>
          <w:rFonts w:asciiTheme="majorHAnsi" w:hAnsiTheme="majorHAnsi" w:cstheme="majorHAnsi"/>
          <w:sz w:val="28"/>
        </w:rPr>
      </w:pPr>
      <w:bookmarkStart w:id="0" w:name="_Toc361050595"/>
      <w:bookmarkStart w:id="1" w:name="_Toc362172836"/>
      <w:r>
        <w:rPr>
          <w:noProof/>
          <w:lang w:eastAsia="de-DE"/>
        </w:rPr>
        <w:drawing>
          <wp:anchor distT="0" distB="0" distL="114300" distR="114300" simplePos="0" relativeHeight="251754496" behindDoc="0" locked="0" layoutInCell="1" allowOverlap="1" wp14:anchorId="74927E7B" wp14:editId="330B1D5C">
            <wp:simplePos x="0" y="0"/>
            <wp:positionH relativeFrom="column">
              <wp:posOffset>3652520</wp:posOffset>
            </wp:positionH>
            <wp:positionV relativeFrom="paragraph">
              <wp:posOffset>-402590</wp:posOffset>
            </wp:positionV>
            <wp:extent cx="2253954" cy="9371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_Logo_mit_Unterzeil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954" cy="937118"/>
                    </a:xfrm>
                    <a:prstGeom prst="rect">
                      <a:avLst/>
                    </a:prstGeom>
                  </pic:spPr>
                </pic:pic>
              </a:graphicData>
            </a:graphic>
            <wp14:sizeRelH relativeFrom="margin">
              <wp14:pctWidth>0</wp14:pctWidth>
            </wp14:sizeRelH>
            <wp14:sizeRelV relativeFrom="margin">
              <wp14:pctHeight>0</wp14:pctHeight>
            </wp14:sizeRelV>
          </wp:anchor>
        </w:drawing>
      </w:r>
    </w:p>
    <w:p w14:paraId="32E0DEB7" w14:textId="77777777" w:rsidR="005A77A3" w:rsidRDefault="005A77A3" w:rsidP="005A77A3"/>
    <w:p w14:paraId="77CCD34A" w14:textId="77777777" w:rsidR="005A77A3" w:rsidRDefault="00F63B87" w:rsidP="005A77A3">
      <w:r>
        <w:rPr>
          <w:noProof/>
          <w:lang w:eastAsia="de-DE"/>
        </w:rPr>
        <mc:AlternateContent>
          <mc:Choice Requires="wps">
            <w:drawing>
              <wp:anchor distT="45720" distB="45720" distL="114300" distR="114300" simplePos="0" relativeHeight="251749376" behindDoc="0" locked="0" layoutInCell="1" allowOverlap="1" wp14:anchorId="4C7222D2" wp14:editId="51AEA84E">
                <wp:simplePos x="0" y="0"/>
                <wp:positionH relativeFrom="column">
                  <wp:posOffset>-14605</wp:posOffset>
                </wp:positionH>
                <wp:positionV relativeFrom="paragraph">
                  <wp:posOffset>51326</wp:posOffset>
                </wp:positionV>
                <wp:extent cx="5829300" cy="140462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noFill/>
                          <a:miter lim="800000"/>
                          <a:headEnd/>
                          <a:tailEnd/>
                        </a:ln>
                      </wps:spPr>
                      <wps:txbx>
                        <w:txbxContent>
                          <w:p w14:paraId="2991081C" w14:textId="58C6AF6A" w:rsidR="008D7D60" w:rsidRPr="00F63B87" w:rsidRDefault="005E0B0A" w:rsidP="008D7D60">
                            <w:pPr>
                              <w:jc w:val="center"/>
                              <w:rPr>
                                <w:rFonts w:asciiTheme="majorHAnsi" w:hAnsiTheme="majorHAnsi" w:cstheme="majorHAnsi"/>
                                <w:color w:val="6C9842" w:themeColor="accent1"/>
                                <w:sz w:val="36"/>
                              </w:rPr>
                            </w:pPr>
                            <w:r>
                              <w:rPr>
                                <w:rFonts w:asciiTheme="majorHAnsi" w:eastAsia="Times New Roman" w:hAnsiTheme="majorHAnsi" w:cstheme="majorHAnsi"/>
                                <w:b/>
                                <w:bCs/>
                                <w:iCs/>
                                <w:color w:val="6C9842" w:themeColor="accent1"/>
                                <w:sz w:val="52"/>
                                <w:szCs w:val="28"/>
                              </w:rPr>
                              <w:t>Klimawandel und Tierseuchen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C7222D2" id="_x0000_t202" coordsize="21600,21600" o:spt="202" path="m,l,21600r21600,l21600,xe">
                <v:stroke joinstyle="miter"/>
                <v:path gradientshapeok="t" o:connecttype="rect"/>
              </v:shapetype>
              <v:shape id="Textfeld 2" o:spid="_x0000_s1026" type="#_x0000_t202" style="position:absolute;margin-left:-1.15pt;margin-top:4.05pt;width:459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" stroked="f">
                <v:textbox style="mso-fit-shape-to-text:t">
                  <w:txbxContent>
                    <w:p w14:paraId="2991081C" w14:textId="58C6AF6A" w:rsidR="008D7D60" w:rsidRPr="00F63B87" w:rsidRDefault="005E0B0A" w:rsidP="008D7D60">
                      <w:pPr>
                        <w:jc w:val="center"/>
                        <w:rPr>
                          <w:rFonts w:asciiTheme="majorHAnsi" w:hAnsiTheme="majorHAnsi" w:cstheme="majorHAnsi"/>
                          <w:color w:val="6C9842" w:themeColor="accent1"/>
                          <w:sz w:val="36"/>
                        </w:rPr>
                      </w:pPr>
                      <w:r>
                        <w:rPr>
                          <w:rFonts w:asciiTheme="majorHAnsi" w:eastAsia="Times New Roman" w:hAnsiTheme="majorHAnsi" w:cstheme="majorHAnsi"/>
                          <w:b/>
                          <w:bCs/>
                          <w:iCs/>
                          <w:color w:val="6C9842" w:themeColor="accent1"/>
                          <w:sz w:val="52"/>
                          <w:szCs w:val="28"/>
                        </w:rPr>
                        <w:t>Klimawandel und Tierseuchen</w:t>
                      </w:r>
                    </w:p>
                  </w:txbxContent>
                </v:textbox>
              </v:shape>
            </w:pict>
          </mc:Fallback>
        </mc:AlternateContent>
      </w:r>
    </w:p>
    <w:p w14:paraId="07D2C2A9" w14:textId="77777777" w:rsidR="002457A3" w:rsidRDefault="002457A3" w:rsidP="005A77A3"/>
    <w:p w14:paraId="3B827BC7" w14:textId="77777777" w:rsidR="002457A3" w:rsidRDefault="002457A3" w:rsidP="005A77A3"/>
    <w:p w14:paraId="17D3457B" w14:textId="6EB092B1" w:rsidR="002457A3" w:rsidRDefault="00B67987" w:rsidP="005A77A3">
      <w:r>
        <w:rPr>
          <w:noProof/>
          <w:color w:val="BF8F00" w:themeColor="accent5" w:themeShade="BF"/>
        </w:rPr>
        <w:drawing>
          <wp:anchor distT="0" distB="0" distL="114300" distR="114300" simplePos="0" relativeHeight="251760640" behindDoc="0" locked="0" layoutInCell="1" allowOverlap="1" wp14:anchorId="3AFE29E9" wp14:editId="799E549D">
            <wp:simplePos x="0" y="0"/>
            <wp:positionH relativeFrom="margin">
              <wp:align>center</wp:align>
            </wp:positionH>
            <wp:positionV relativeFrom="paragraph">
              <wp:posOffset>222885</wp:posOffset>
            </wp:positionV>
            <wp:extent cx="3983115" cy="309562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115" cy="3095625"/>
                    </a:xfrm>
                    <a:prstGeom prst="rect">
                      <a:avLst/>
                    </a:prstGeom>
                    <a:noFill/>
                  </pic:spPr>
                </pic:pic>
              </a:graphicData>
            </a:graphic>
            <wp14:sizeRelH relativeFrom="margin">
              <wp14:pctWidth>0</wp14:pctWidth>
            </wp14:sizeRelH>
            <wp14:sizeRelV relativeFrom="margin">
              <wp14:pctHeight>0</wp14:pctHeight>
            </wp14:sizeRelV>
          </wp:anchor>
        </w:drawing>
      </w:r>
    </w:p>
    <w:p w14:paraId="1F1D3E67" w14:textId="7674D94F" w:rsidR="002457A3" w:rsidRDefault="002457A3" w:rsidP="005A77A3"/>
    <w:p w14:paraId="3FEFAA2B" w14:textId="049AD4B8" w:rsidR="002457A3" w:rsidRPr="005A77A3" w:rsidRDefault="002457A3" w:rsidP="005A77A3"/>
    <w:p w14:paraId="686008AA" w14:textId="728836F0" w:rsidR="005A77A3" w:rsidRDefault="00F63B87">
      <w:pPr>
        <w:spacing w:before="0" w:after="160" w:line="259" w:lineRule="auto"/>
        <w:rPr>
          <w:rFonts w:eastAsia="Times New Roman"/>
          <w:b/>
          <w:bCs/>
          <w:iCs/>
          <w:color w:val="BF8F00" w:themeColor="accent5" w:themeShade="BF"/>
          <w:sz w:val="32"/>
          <w:szCs w:val="28"/>
        </w:rPr>
      </w:pPr>
      <w:r w:rsidRPr="002457A3">
        <w:rPr>
          <w:noProof/>
          <w:color w:val="BF8F00" w:themeColor="accent5" w:themeShade="BF"/>
          <w:lang w:eastAsia="de-DE"/>
        </w:rPr>
        <mc:AlternateContent>
          <mc:Choice Requires="wps">
            <w:drawing>
              <wp:anchor distT="0" distB="0" distL="114300" distR="114300" simplePos="0" relativeHeight="251747328" behindDoc="0" locked="0" layoutInCell="1" allowOverlap="1" wp14:anchorId="35883754" wp14:editId="3939B8D7">
                <wp:simplePos x="0" y="0"/>
                <wp:positionH relativeFrom="column">
                  <wp:posOffset>-243205</wp:posOffset>
                </wp:positionH>
                <wp:positionV relativeFrom="paragraph">
                  <wp:posOffset>3120281</wp:posOffset>
                </wp:positionV>
                <wp:extent cx="6315075" cy="1477010"/>
                <wp:effectExtent l="0" t="0" r="0" b="0"/>
                <wp:wrapNone/>
                <wp:docPr id="13" name="Textfeld 12"/>
                <wp:cNvGraphicFramePr/>
                <a:graphic xmlns:a="http://schemas.openxmlformats.org/drawingml/2006/main">
                  <a:graphicData uri="http://schemas.microsoft.com/office/word/2010/wordprocessingShape">
                    <wps:wsp>
                      <wps:cNvSpPr txBox="1"/>
                      <wps:spPr>
                        <a:xfrm>
                          <a:off x="0" y="0"/>
                          <a:ext cx="6315075" cy="1477010"/>
                        </a:xfrm>
                        <a:prstGeom prst="rect">
                          <a:avLst/>
                        </a:prstGeom>
                        <a:noFill/>
                      </wps:spPr>
                      <wps:txbx>
                        <w:txbxContent>
                          <w:p w14:paraId="238942E3" w14:textId="77777777" w:rsidR="002457A3" w:rsidRPr="008D7D60" w:rsidRDefault="002457A3" w:rsidP="002457A3">
                            <w:pPr>
                              <w:pStyle w:val="StandardWeb"/>
                              <w:spacing w:before="0" w:beforeAutospacing="0" w:after="0" w:afterAutospacing="0"/>
                              <w:jc w:val="center"/>
                              <w:rPr>
                                <w:sz w:val="32"/>
                                <w:szCs w:val="36"/>
                              </w:rPr>
                            </w:pPr>
                            <w:proofErr w:type="spellStart"/>
                            <w:r w:rsidRPr="008D7D60">
                              <w:rPr>
                                <w:rFonts w:ascii="Calibri" w:eastAsia="Calibri" w:hAnsi="Calibri"/>
                                <w:color w:val="000000" w:themeColor="text1"/>
                                <w:kern w:val="24"/>
                                <w:sz w:val="32"/>
                                <w:szCs w:val="36"/>
                              </w:rPr>
                              <w:t>Bildun</w:t>
                            </w:r>
                            <w:r w:rsidRPr="009C10BF">
                              <w:rPr>
                                <w:rFonts w:ascii="Calibri" w:eastAsia="Calibri" w:hAnsi="Calibri"/>
                                <w:color w:val="6C9842" w:themeColor="accent1"/>
                                <w:kern w:val="24"/>
                                <w:sz w:val="32"/>
                                <w:szCs w:val="36"/>
                              </w:rPr>
                              <w:t>G</w:t>
                            </w:r>
                            <w:proofErr w:type="spellEnd"/>
                            <w:r w:rsidRPr="008D7D60">
                              <w:rPr>
                                <w:rFonts w:ascii="Calibri" w:eastAsia="Calibri" w:hAnsi="Calibri"/>
                                <w:color w:val="000000" w:themeColor="text1"/>
                                <w:kern w:val="24"/>
                                <w:sz w:val="32"/>
                                <w:szCs w:val="36"/>
                              </w:rPr>
                              <w:t xml:space="preserve"> zur </w:t>
                            </w:r>
                            <w:proofErr w:type="spellStart"/>
                            <w:r w:rsidRPr="009C10BF">
                              <w:rPr>
                                <w:rFonts w:ascii="Calibri" w:eastAsia="Calibri" w:hAnsi="Calibri"/>
                                <w:color w:val="6C9842" w:themeColor="accent1"/>
                                <w:kern w:val="24"/>
                                <w:sz w:val="32"/>
                                <w:szCs w:val="36"/>
                              </w:rPr>
                              <w:t>N</w:t>
                            </w:r>
                            <w:r w:rsidRPr="008D7D60">
                              <w:rPr>
                                <w:rFonts w:ascii="Calibri" w:eastAsia="Calibri" w:hAnsi="Calibri"/>
                                <w:color w:val="000000" w:themeColor="text1"/>
                                <w:kern w:val="24"/>
                                <w:sz w:val="32"/>
                                <w:szCs w:val="36"/>
                              </w:rPr>
                              <w:t>achhalt</w:t>
                            </w:r>
                            <w:r w:rsidRPr="009C10BF">
                              <w:rPr>
                                <w:rFonts w:ascii="Calibri" w:eastAsia="Calibri" w:hAnsi="Calibri"/>
                                <w:color w:val="6C9842" w:themeColor="accent1"/>
                                <w:kern w:val="24"/>
                                <w:sz w:val="32"/>
                                <w:szCs w:val="36"/>
                              </w:rPr>
                              <w:t>I</w:t>
                            </w:r>
                            <w:r w:rsidRPr="008D7D60">
                              <w:rPr>
                                <w:rFonts w:ascii="Calibri" w:eastAsia="Calibri" w:hAnsi="Calibri"/>
                                <w:color w:val="000000" w:themeColor="text1"/>
                                <w:kern w:val="24"/>
                                <w:sz w:val="32"/>
                                <w:szCs w:val="36"/>
                              </w:rPr>
                              <w:t>gen</w:t>
                            </w:r>
                            <w:proofErr w:type="spellEnd"/>
                            <w:r w:rsidRPr="008D7D60">
                              <w:rPr>
                                <w:rFonts w:ascii="Calibri" w:eastAsia="Calibri" w:hAnsi="Calibri"/>
                                <w:color w:val="000000" w:themeColor="text1"/>
                                <w:kern w:val="24"/>
                                <w:sz w:val="32"/>
                                <w:szCs w:val="36"/>
                              </w:rPr>
                              <w:t xml:space="preserve"> </w:t>
                            </w:r>
                            <w:r w:rsidRPr="009C10BF">
                              <w:rPr>
                                <w:rFonts w:ascii="Calibri" w:eastAsia="Calibri" w:hAnsi="Calibri"/>
                                <w:color w:val="6C9842" w:themeColor="accent1"/>
                                <w:kern w:val="24"/>
                                <w:sz w:val="32"/>
                                <w:szCs w:val="36"/>
                              </w:rPr>
                              <w:t>A</w:t>
                            </w:r>
                            <w:r w:rsidRPr="008D7D60">
                              <w:rPr>
                                <w:rFonts w:ascii="Calibri" w:eastAsia="Calibri" w:hAnsi="Calibri"/>
                                <w:color w:val="000000" w:themeColor="text1"/>
                                <w:kern w:val="24"/>
                                <w:sz w:val="32"/>
                                <w:szCs w:val="36"/>
                              </w:rPr>
                              <w:t xml:space="preserve">npassung der </w:t>
                            </w:r>
                            <w:r w:rsidRPr="009C10BF">
                              <w:rPr>
                                <w:rFonts w:ascii="Calibri" w:eastAsia="Calibri" w:hAnsi="Calibri"/>
                                <w:color w:val="6C9842" w:themeColor="accent1"/>
                                <w:kern w:val="24"/>
                                <w:sz w:val="32"/>
                                <w:szCs w:val="36"/>
                              </w:rPr>
                              <w:t>L</w:t>
                            </w:r>
                            <w:r w:rsidRPr="008D7D60">
                              <w:rPr>
                                <w:rFonts w:ascii="Calibri" w:eastAsia="Calibri" w:hAnsi="Calibri"/>
                                <w:color w:val="000000" w:themeColor="text1"/>
                                <w:kern w:val="24"/>
                                <w:sz w:val="32"/>
                                <w:szCs w:val="36"/>
                              </w:rPr>
                              <w:t>andwirtschaft in Deutschland an den Klimawandel – Sensibilisieren, Informieren, Qualifizieren</w:t>
                            </w:r>
                          </w:p>
                          <w:p w14:paraId="63D7CC50" w14:textId="77777777" w:rsidR="002457A3" w:rsidRPr="008D7D60" w:rsidRDefault="002457A3" w:rsidP="002457A3">
                            <w:pPr>
                              <w:pStyle w:val="StandardWeb"/>
                              <w:spacing w:before="0" w:beforeAutospacing="0" w:after="0" w:afterAutospacing="0"/>
                              <w:jc w:val="center"/>
                              <w:rPr>
                                <w:sz w:val="32"/>
                                <w:szCs w:val="36"/>
                              </w:rPr>
                            </w:pPr>
                            <w:r w:rsidRPr="009C10BF">
                              <w:rPr>
                                <w:rFonts w:ascii="Calibri" w:eastAsia="Calibri" w:hAnsi="Calibri"/>
                                <w:color w:val="6C9842" w:themeColor="accent1"/>
                                <w:kern w:val="24"/>
                                <w:sz w:val="32"/>
                                <w:szCs w:val="36"/>
                              </w:rPr>
                              <w:t>(</w:t>
                            </w:r>
                            <w:proofErr w:type="spellStart"/>
                            <w:r w:rsidRPr="009C10BF">
                              <w:rPr>
                                <w:rFonts w:ascii="Calibri" w:eastAsia="Calibri" w:hAnsi="Calibri"/>
                                <w:color w:val="6C9842" w:themeColor="accent1"/>
                                <w:kern w:val="24"/>
                                <w:sz w:val="32"/>
                                <w:szCs w:val="36"/>
                              </w:rPr>
                              <w:t>GeNIAL</w:t>
                            </w:r>
                            <w:proofErr w:type="spellEnd"/>
                            <w:r w:rsidRPr="009C10BF">
                              <w:rPr>
                                <w:rFonts w:ascii="Calibri" w:eastAsia="Calibri" w:hAnsi="Calibri"/>
                                <w:color w:val="6C9842" w:themeColor="accent1"/>
                                <w:kern w:val="24"/>
                                <w:sz w:val="32"/>
                                <w:szCs w:val="36"/>
                              </w:rPr>
                              <w:t>)</w:t>
                            </w:r>
                          </w:p>
                        </w:txbxContent>
                      </wps:txbx>
                      <wps:bodyPr wrap="square" rtlCol="0">
                        <a:spAutoFit/>
                      </wps:bodyPr>
                    </wps:wsp>
                  </a:graphicData>
                </a:graphic>
                <wp14:sizeRelH relativeFrom="margin">
                  <wp14:pctWidth>0</wp14:pctWidth>
                </wp14:sizeRelH>
              </wp:anchor>
            </w:drawing>
          </mc:Choice>
          <mc:Fallback>
            <w:pict>
              <v:shape w14:anchorId="35883754" id="Textfeld 12" o:spid="_x0000_s1027" type="#_x0000_t202" style="position:absolute;margin-left:-19.15pt;margin-top:245.7pt;width:497.25pt;height:116.3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" filled="f" stroked="f">
                <v:textbox style="mso-fit-shape-to-text:t">
                  <w:txbxContent>
                    <w:p w14:paraId="238942E3" w14:textId="77777777" w:rsidR="002457A3" w:rsidRPr="008D7D60" w:rsidRDefault="002457A3" w:rsidP="002457A3">
                      <w:pPr>
                        <w:pStyle w:val="StandardWeb"/>
                        <w:spacing w:before="0" w:beforeAutospacing="0" w:after="0" w:afterAutospacing="0"/>
                        <w:jc w:val="center"/>
                        <w:rPr>
                          <w:sz w:val="32"/>
                          <w:szCs w:val="36"/>
                        </w:rPr>
                      </w:pPr>
                      <w:proofErr w:type="spellStart"/>
                      <w:r w:rsidRPr="008D7D60">
                        <w:rPr>
                          <w:rFonts w:ascii="Calibri" w:eastAsia="Calibri" w:hAnsi="Calibri"/>
                          <w:color w:val="000000" w:themeColor="text1"/>
                          <w:kern w:val="24"/>
                          <w:sz w:val="32"/>
                          <w:szCs w:val="36"/>
                        </w:rPr>
                        <w:t>Bildun</w:t>
                      </w:r>
                      <w:r w:rsidRPr="009C10BF">
                        <w:rPr>
                          <w:rFonts w:ascii="Calibri" w:eastAsia="Calibri" w:hAnsi="Calibri"/>
                          <w:color w:val="6C9842" w:themeColor="accent1"/>
                          <w:kern w:val="24"/>
                          <w:sz w:val="32"/>
                          <w:szCs w:val="36"/>
                        </w:rPr>
                        <w:t>G</w:t>
                      </w:r>
                      <w:proofErr w:type="spellEnd"/>
                      <w:r w:rsidRPr="008D7D60">
                        <w:rPr>
                          <w:rFonts w:ascii="Calibri" w:eastAsia="Calibri" w:hAnsi="Calibri"/>
                          <w:color w:val="000000" w:themeColor="text1"/>
                          <w:kern w:val="24"/>
                          <w:sz w:val="32"/>
                          <w:szCs w:val="36"/>
                        </w:rPr>
                        <w:t xml:space="preserve"> zur </w:t>
                      </w:r>
                      <w:proofErr w:type="spellStart"/>
                      <w:r w:rsidRPr="009C10BF">
                        <w:rPr>
                          <w:rFonts w:ascii="Calibri" w:eastAsia="Calibri" w:hAnsi="Calibri"/>
                          <w:color w:val="6C9842" w:themeColor="accent1"/>
                          <w:kern w:val="24"/>
                          <w:sz w:val="32"/>
                          <w:szCs w:val="36"/>
                        </w:rPr>
                        <w:t>N</w:t>
                      </w:r>
                      <w:r w:rsidRPr="008D7D60">
                        <w:rPr>
                          <w:rFonts w:ascii="Calibri" w:eastAsia="Calibri" w:hAnsi="Calibri"/>
                          <w:color w:val="000000" w:themeColor="text1"/>
                          <w:kern w:val="24"/>
                          <w:sz w:val="32"/>
                          <w:szCs w:val="36"/>
                        </w:rPr>
                        <w:t>achhalt</w:t>
                      </w:r>
                      <w:r w:rsidRPr="009C10BF">
                        <w:rPr>
                          <w:rFonts w:ascii="Calibri" w:eastAsia="Calibri" w:hAnsi="Calibri"/>
                          <w:color w:val="6C9842" w:themeColor="accent1"/>
                          <w:kern w:val="24"/>
                          <w:sz w:val="32"/>
                          <w:szCs w:val="36"/>
                        </w:rPr>
                        <w:t>I</w:t>
                      </w:r>
                      <w:r w:rsidRPr="008D7D60">
                        <w:rPr>
                          <w:rFonts w:ascii="Calibri" w:eastAsia="Calibri" w:hAnsi="Calibri"/>
                          <w:color w:val="000000" w:themeColor="text1"/>
                          <w:kern w:val="24"/>
                          <w:sz w:val="32"/>
                          <w:szCs w:val="36"/>
                        </w:rPr>
                        <w:t>gen</w:t>
                      </w:r>
                      <w:proofErr w:type="spellEnd"/>
                      <w:r w:rsidRPr="008D7D60">
                        <w:rPr>
                          <w:rFonts w:ascii="Calibri" w:eastAsia="Calibri" w:hAnsi="Calibri"/>
                          <w:color w:val="000000" w:themeColor="text1"/>
                          <w:kern w:val="24"/>
                          <w:sz w:val="32"/>
                          <w:szCs w:val="36"/>
                        </w:rPr>
                        <w:t xml:space="preserve"> </w:t>
                      </w:r>
                      <w:r w:rsidRPr="009C10BF">
                        <w:rPr>
                          <w:rFonts w:ascii="Calibri" w:eastAsia="Calibri" w:hAnsi="Calibri"/>
                          <w:color w:val="6C9842" w:themeColor="accent1"/>
                          <w:kern w:val="24"/>
                          <w:sz w:val="32"/>
                          <w:szCs w:val="36"/>
                        </w:rPr>
                        <w:t>A</w:t>
                      </w:r>
                      <w:r w:rsidRPr="008D7D60">
                        <w:rPr>
                          <w:rFonts w:ascii="Calibri" w:eastAsia="Calibri" w:hAnsi="Calibri"/>
                          <w:color w:val="000000" w:themeColor="text1"/>
                          <w:kern w:val="24"/>
                          <w:sz w:val="32"/>
                          <w:szCs w:val="36"/>
                        </w:rPr>
                        <w:t xml:space="preserve">npassung der </w:t>
                      </w:r>
                      <w:r w:rsidRPr="009C10BF">
                        <w:rPr>
                          <w:rFonts w:ascii="Calibri" w:eastAsia="Calibri" w:hAnsi="Calibri"/>
                          <w:color w:val="6C9842" w:themeColor="accent1"/>
                          <w:kern w:val="24"/>
                          <w:sz w:val="32"/>
                          <w:szCs w:val="36"/>
                        </w:rPr>
                        <w:t>L</w:t>
                      </w:r>
                      <w:r w:rsidRPr="008D7D60">
                        <w:rPr>
                          <w:rFonts w:ascii="Calibri" w:eastAsia="Calibri" w:hAnsi="Calibri"/>
                          <w:color w:val="000000" w:themeColor="text1"/>
                          <w:kern w:val="24"/>
                          <w:sz w:val="32"/>
                          <w:szCs w:val="36"/>
                        </w:rPr>
                        <w:t>andwirtschaft in Deutschland an den Klimawandel – Sensibilisieren, Informieren, Qualifizieren</w:t>
                      </w:r>
                    </w:p>
                    <w:p w14:paraId="63D7CC50" w14:textId="77777777" w:rsidR="002457A3" w:rsidRPr="008D7D60" w:rsidRDefault="002457A3" w:rsidP="002457A3">
                      <w:pPr>
                        <w:pStyle w:val="StandardWeb"/>
                        <w:spacing w:before="0" w:beforeAutospacing="0" w:after="0" w:afterAutospacing="0"/>
                        <w:jc w:val="center"/>
                        <w:rPr>
                          <w:sz w:val="32"/>
                          <w:szCs w:val="36"/>
                        </w:rPr>
                      </w:pPr>
                      <w:r w:rsidRPr="009C10BF">
                        <w:rPr>
                          <w:rFonts w:ascii="Calibri" w:eastAsia="Calibri" w:hAnsi="Calibri"/>
                          <w:color w:val="6C9842" w:themeColor="accent1"/>
                          <w:kern w:val="24"/>
                          <w:sz w:val="32"/>
                          <w:szCs w:val="36"/>
                        </w:rPr>
                        <w:t>(</w:t>
                      </w:r>
                      <w:proofErr w:type="spellStart"/>
                      <w:r w:rsidRPr="009C10BF">
                        <w:rPr>
                          <w:rFonts w:ascii="Calibri" w:eastAsia="Calibri" w:hAnsi="Calibri"/>
                          <w:color w:val="6C9842" w:themeColor="accent1"/>
                          <w:kern w:val="24"/>
                          <w:sz w:val="32"/>
                          <w:szCs w:val="36"/>
                        </w:rPr>
                        <w:t>GeNIAL</w:t>
                      </w:r>
                      <w:proofErr w:type="spellEnd"/>
                      <w:r w:rsidRPr="009C10BF">
                        <w:rPr>
                          <w:rFonts w:ascii="Calibri" w:eastAsia="Calibri" w:hAnsi="Calibri"/>
                          <w:color w:val="6C9842" w:themeColor="accent1"/>
                          <w:kern w:val="24"/>
                          <w:sz w:val="32"/>
                          <w:szCs w:val="36"/>
                        </w:rPr>
                        <w:t>)</w:t>
                      </w:r>
                    </w:p>
                  </w:txbxContent>
                </v:textbox>
              </v:shape>
            </w:pict>
          </mc:Fallback>
        </mc:AlternateContent>
      </w:r>
      <w:r w:rsidR="007E1D07" w:rsidRPr="002457A3">
        <w:rPr>
          <w:noProof/>
          <w:color w:val="BF8F00" w:themeColor="accent5" w:themeShade="BF"/>
          <w:lang w:eastAsia="de-DE"/>
        </w:rPr>
        <w:drawing>
          <wp:anchor distT="0" distB="0" distL="114300" distR="114300" simplePos="0" relativeHeight="251740160" behindDoc="0" locked="0" layoutInCell="1" allowOverlap="1" wp14:anchorId="59C5E7E7" wp14:editId="185E7F62">
            <wp:simplePos x="0" y="0"/>
            <wp:positionH relativeFrom="column">
              <wp:posOffset>128270</wp:posOffset>
            </wp:positionH>
            <wp:positionV relativeFrom="paragraph">
              <wp:posOffset>5360035</wp:posOffset>
            </wp:positionV>
            <wp:extent cx="1428750" cy="714375"/>
            <wp:effectExtent l="0" t="0" r="0" b="9525"/>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428750" cy="714375"/>
                    </a:xfrm>
                    <a:prstGeom prst="rect">
                      <a:avLst/>
                    </a:prstGeom>
                  </pic:spPr>
                </pic:pic>
              </a:graphicData>
            </a:graphic>
            <wp14:sizeRelH relativeFrom="margin">
              <wp14:pctWidth>0</wp14:pctWidth>
            </wp14:sizeRelH>
            <wp14:sizeRelV relativeFrom="margin">
              <wp14:pctHeight>0</wp14:pctHeight>
            </wp14:sizeRelV>
          </wp:anchor>
        </w:drawing>
      </w:r>
      <w:r w:rsidR="007E1D07">
        <w:rPr>
          <w:noProof/>
          <w:color w:val="BF8F00" w:themeColor="accent5" w:themeShade="BF"/>
          <w:lang w:eastAsia="de-DE"/>
        </w:rPr>
        <w:drawing>
          <wp:anchor distT="0" distB="0" distL="114300" distR="114300" simplePos="0" relativeHeight="251743232" behindDoc="0" locked="0" layoutInCell="1" allowOverlap="1" wp14:anchorId="7C498CBE" wp14:editId="2CA9536E">
            <wp:simplePos x="0" y="0"/>
            <wp:positionH relativeFrom="column">
              <wp:posOffset>2366645</wp:posOffset>
            </wp:positionH>
            <wp:positionV relativeFrom="paragraph">
              <wp:posOffset>5436235</wp:posOffset>
            </wp:positionV>
            <wp:extent cx="1123950" cy="5740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bi mit Bodensee Stiftung cmyk_tiff.tif"/>
                    <pic:cNvPicPr/>
                  </pic:nvPicPr>
                  <pic:blipFill>
                    <a:blip r:embed="rId11" cstate="screen">
                      <a:extLst>
                        <a:ext uri="{28A0092B-C50C-407E-A947-70E740481C1C}">
                          <a14:useLocalDpi xmlns:a14="http://schemas.microsoft.com/office/drawing/2010/main"/>
                        </a:ext>
                      </a:extLst>
                    </a:blip>
                    <a:stretch>
                      <a:fillRect/>
                    </a:stretch>
                  </pic:blipFill>
                  <pic:spPr>
                    <a:xfrm>
                      <a:off x="0" y="0"/>
                      <a:ext cx="1123950" cy="574040"/>
                    </a:xfrm>
                    <a:prstGeom prst="rect">
                      <a:avLst/>
                    </a:prstGeom>
                  </pic:spPr>
                </pic:pic>
              </a:graphicData>
            </a:graphic>
            <wp14:sizeRelH relativeFrom="margin">
              <wp14:pctWidth>0</wp14:pctWidth>
            </wp14:sizeRelH>
            <wp14:sizeRelV relativeFrom="margin">
              <wp14:pctHeight>0</wp14:pctHeight>
            </wp14:sizeRelV>
          </wp:anchor>
        </w:drawing>
      </w:r>
      <w:r w:rsidR="007E1D07" w:rsidRPr="002457A3">
        <w:rPr>
          <w:noProof/>
          <w:color w:val="BF8F00" w:themeColor="accent5" w:themeShade="BF"/>
          <w:lang w:eastAsia="de-DE"/>
        </w:rPr>
        <w:drawing>
          <wp:anchor distT="0" distB="0" distL="114300" distR="114300" simplePos="0" relativeHeight="251741184" behindDoc="0" locked="0" layoutInCell="1" allowOverlap="1" wp14:anchorId="76F266EB" wp14:editId="4C633BE8">
            <wp:simplePos x="0" y="0"/>
            <wp:positionH relativeFrom="column">
              <wp:posOffset>2731571</wp:posOffset>
            </wp:positionH>
            <wp:positionV relativeFrom="paragraph">
              <wp:posOffset>4752975</wp:posOffset>
            </wp:positionV>
            <wp:extent cx="781050" cy="431406"/>
            <wp:effectExtent l="0" t="0" r="0" b="6985"/>
            <wp:wrapNone/>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781050" cy="431406"/>
                    </a:xfrm>
                    <a:prstGeom prst="rect">
                      <a:avLst/>
                    </a:prstGeom>
                  </pic:spPr>
                </pic:pic>
              </a:graphicData>
            </a:graphic>
            <wp14:sizeRelH relativeFrom="margin">
              <wp14:pctWidth>0</wp14:pctWidth>
            </wp14:sizeRelH>
            <wp14:sizeRelV relativeFrom="margin">
              <wp14:pctHeight>0</wp14:pctHeight>
            </wp14:sizeRelV>
          </wp:anchor>
        </w:drawing>
      </w:r>
      <w:r w:rsidR="007E1D07" w:rsidRPr="002457A3">
        <w:rPr>
          <w:noProof/>
          <w:color w:val="BF8F00" w:themeColor="accent5" w:themeShade="BF"/>
          <w:lang w:eastAsia="de-DE"/>
        </w:rPr>
        <w:drawing>
          <wp:anchor distT="0" distB="0" distL="114300" distR="114300" simplePos="0" relativeHeight="251744256" behindDoc="0" locked="0" layoutInCell="1" allowOverlap="1" wp14:anchorId="15FE1AE9" wp14:editId="505B1823">
            <wp:simplePos x="0" y="0"/>
            <wp:positionH relativeFrom="column">
              <wp:posOffset>118745</wp:posOffset>
            </wp:positionH>
            <wp:positionV relativeFrom="paragraph">
              <wp:posOffset>4783455</wp:posOffset>
            </wp:positionV>
            <wp:extent cx="2276475" cy="377825"/>
            <wp:effectExtent l="0" t="0" r="9525" b="3175"/>
            <wp:wrapNone/>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2276475" cy="377825"/>
                    </a:xfrm>
                    <a:prstGeom prst="rect">
                      <a:avLst/>
                    </a:prstGeom>
                  </pic:spPr>
                </pic:pic>
              </a:graphicData>
            </a:graphic>
            <wp14:sizeRelH relativeFrom="margin">
              <wp14:pctWidth>0</wp14:pctWidth>
            </wp14:sizeRelH>
            <wp14:sizeRelV relativeFrom="margin">
              <wp14:pctHeight>0</wp14:pctHeight>
            </wp14:sizeRelV>
          </wp:anchor>
        </w:drawing>
      </w:r>
      <w:r w:rsidR="008D7D60" w:rsidRPr="002457A3">
        <w:rPr>
          <w:noProof/>
          <w:color w:val="BF8F00" w:themeColor="accent5" w:themeShade="BF"/>
          <w:lang w:eastAsia="de-DE"/>
        </w:rPr>
        <w:drawing>
          <wp:anchor distT="0" distB="0" distL="114300" distR="114300" simplePos="0" relativeHeight="251745280" behindDoc="0" locked="0" layoutInCell="1" allowOverlap="1" wp14:anchorId="51B9D918" wp14:editId="377BAE74">
            <wp:simplePos x="0" y="0"/>
            <wp:positionH relativeFrom="column">
              <wp:posOffset>4271645</wp:posOffset>
            </wp:positionH>
            <wp:positionV relativeFrom="paragraph">
              <wp:posOffset>4203700</wp:posOffset>
            </wp:positionV>
            <wp:extent cx="2294612" cy="2028065"/>
            <wp:effectExtent l="0" t="0" r="0" b="0"/>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2294612" cy="2028065"/>
                    </a:xfrm>
                    <a:prstGeom prst="rect">
                      <a:avLst/>
                    </a:prstGeom>
                  </pic:spPr>
                </pic:pic>
              </a:graphicData>
            </a:graphic>
            <wp14:sizeRelH relativeFrom="page">
              <wp14:pctWidth>0</wp14:pctWidth>
            </wp14:sizeRelH>
            <wp14:sizeRelV relativeFrom="page">
              <wp14:pctHeight>0</wp14:pctHeight>
            </wp14:sizeRelV>
          </wp:anchor>
        </w:drawing>
      </w:r>
      <w:r w:rsidR="005A77A3">
        <w:rPr>
          <w:color w:val="BF8F00" w:themeColor="accent5" w:themeShade="BF"/>
        </w:rPr>
        <w:br w:type="page"/>
      </w:r>
    </w:p>
    <w:p w14:paraId="473941D1" w14:textId="77777777" w:rsidR="00DC2C87" w:rsidRPr="00C43F54" w:rsidRDefault="00DC2C87" w:rsidP="00DC2C87">
      <w:pPr>
        <w:pStyle w:val="berschrift2"/>
        <w:rPr>
          <w:color w:val="auto"/>
        </w:rPr>
      </w:pPr>
      <w:r w:rsidRPr="00C43F54">
        <w:rPr>
          <w:color w:val="auto"/>
        </w:rPr>
        <w:lastRenderedPageBreak/>
        <w:t>Inhalt</w:t>
      </w:r>
      <w:bookmarkEnd w:id="0"/>
      <w:bookmarkEnd w:id="1"/>
    </w:p>
    <w:p w14:paraId="51F7D6E2" w14:textId="6A33859F" w:rsidR="00BF4E73" w:rsidRDefault="00DC2C87">
      <w:pPr>
        <w:pStyle w:val="Verzeichnis1"/>
        <w:rPr>
          <w:rFonts w:asciiTheme="minorHAnsi" w:eastAsiaTheme="minorEastAsia" w:hAnsiTheme="minorHAnsi" w:cstheme="minorBidi"/>
          <w:sz w:val="22"/>
          <w:lang w:eastAsia="de-DE"/>
        </w:rPr>
      </w:pPr>
      <w:r w:rsidRPr="00883673">
        <w:rPr>
          <w:sz w:val="22"/>
        </w:rPr>
        <w:fldChar w:fldCharType="begin"/>
      </w:r>
      <w:r w:rsidRPr="00883673">
        <w:rPr>
          <w:sz w:val="22"/>
        </w:rPr>
        <w:instrText xml:space="preserve"> TOC \b Abschnitt_1 \t "Überschrift 3;2;Überschrift 2;1;Überschrift-3-Sachtext;2;Überschrift-3-Arbeitsaufträge;2" </w:instrText>
      </w:r>
      <w:r w:rsidRPr="00883673">
        <w:rPr>
          <w:sz w:val="22"/>
        </w:rPr>
        <w:fldChar w:fldCharType="separate"/>
      </w:r>
      <w:r w:rsidR="00BF4E73" w:rsidRPr="004C300D">
        <w:t>Hintergrundinformationen</w:t>
      </w:r>
      <w:r w:rsidR="00BF4E73">
        <w:tab/>
      </w:r>
      <w:r w:rsidR="00BF4E73">
        <w:fldChar w:fldCharType="begin"/>
      </w:r>
      <w:r w:rsidR="00BF4E73">
        <w:instrText xml:space="preserve"> PAGEREF _Toc85462707 \h </w:instrText>
      </w:r>
      <w:r w:rsidR="00BF4E73">
        <w:fldChar w:fldCharType="separate"/>
      </w:r>
      <w:r w:rsidR="00BF4E73">
        <w:t>3</w:t>
      </w:r>
      <w:r w:rsidR="00BF4E73">
        <w:fldChar w:fldCharType="end"/>
      </w:r>
    </w:p>
    <w:p w14:paraId="2BFB774A" w14:textId="7D9497B5" w:rsidR="00BF4E73" w:rsidRDefault="00BF4E73">
      <w:pPr>
        <w:pStyle w:val="Verzeichnis1"/>
        <w:rPr>
          <w:rFonts w:asciiTheme="minorHAnsi" w:eastAsiaTheme="minorEastAsia" w:hAnsiTheme="minorHAnsi" w:cstheme="minorBidi"/>
          <w:sz w:val="22"/>
          <w:lang w:eastAsia="de-DE"/>
        </w:rPr>
      </w:pPr>
      <w:r w:rsidRPr="004C300D">
        <w:t>Methodisch-didaktische Hinweise</w:t>
      </w:r>
      <w:r>
        <w:tab/>
      </w:r>
      <w:r>
        <w:fldChar w:fldCharType="begin"/>
      </w:r>
      <w:r>
        <w:instrText xml:space="preserve"> PAGEREF _Toc85462708 \h </w:instrText>
      </w:r>
      <w:r>
        <w:fldChar w:fldCharType="separate"/>
      </w:r>
      <w:r>
        <w:t>4</w:t>
      </w:r>
      <w:r>
        <w:fldChar w:fldCharType="end"/>
      </w:r>
    </w:p>
    <w:p w14:paraId="691C2DE4" w14:textId="618B3477" w:rsidR="00BF4E73" w:rsidRDefault="00BF4E73">
      <w:pPr>
        <w:pStyle w:val="Verzeichnis2"/>
        <w:rPr>
          <w:rFonts w:asciiTheme="minorHAnsi" w:eastAsiaTheme="minorEastAsia" w:hAnsiTheme="minorHAnsi" w:cstheme="minorBidi"/>
          <w:sz w:val="22"/>
          <w:lang w:eastAsia="de-DE"/>
        </w:rPr>
      </w:pPr>
      <w:r>
        <w:t>Empfohlene Fächer</w:t>
      </w:r>
      <w:r>
        <w:tab/>
      </w:r>
      <w:r>
        <w:fldChar w:fldCharType="begin"/>
      </w:r>
      <w:r>
        <w:instrText xml:space="preserve"> PAGEREF _Toc85462709 \h </w:instrText>
      </w:r>
      <w:r>
        <w:fldChar w:fldCharType="separate"/>
      </w:r>
      <w:r>
        <w:t>4</w:t>
      </w:r>
      <w:r>
        <w:fldChar w:fldCharType="end"/>
      </w:r>
    </w:p>
    <w:p w14:paraId="79198620" w14:textId="7FB4A16A" w:rsidR="00BF4E73" w:rsidRDefault="00BF4E73">
      <w:pPr>
        <w:pStyle w:val="Verzeichnis2"/>
        <w:rPr>
          <w:rFonts w:asciiTheme="minorHAnsi" w:eastAsiaTheme="minorEastAsia" w:hAnsiTheme="minorHAnsi" w:cstheme="minorBidi"/>
          <w:sz w:val="22"/>
          <w:lang w:eastAsia="de-DE"/>
        </w:rPr>
      </w:pPr>
      <w:r>
        <w:t>Lehrplanbezug</w:t>
      </w:r>
      <w:r>
        <w:tab/>
      </w:r>
      <w:r>
        <w:fldChar w:fldCharType="begin"/>
      </w:r>
      <w:r>
        <w:instrText xml:space="preserve"> PAGEREF _Toc85462710 \h </w:instrText>
      </w:r>
      <w:r>
        <w:fldChar w:fldCharType="separate"/>
      </w:r>
      <w:r>
        <w:t>4</w:t>
      </w:r>
      <w:r>
        <w:fldChar w:fldCharType="end"/>
      </w:r>
    </w:p>
    <w:p w14:paraId="633B74F5" w14:textId="4A578281" w:rsidR="00BF4E73" w:rsidRDefault="00BF4E73">
      <w:pPr>
        <w:pStyle w:val="Verzeichnis2"/>
        <w:rPr>
          <w:rFonts w:asciiTheme="minorHAnsi" w:eastAsiaTheme="minorEastAsia" w:hAnsiTheme="minorHAnsi" w:cstheme="minorBidi"/>
          <w:sz w:val="22"/>
          <w:lang w:eastAsia="de-DE"/>
        </w:rPr>
      </w:pPr>
      <w:r>
        <w:t>Lernziele</w:t>
      </w:r>
      <w:r>
        <w:tab/>
      </w:r>
      <w:r>
        <w:fldChar w:fldCharType="begin"/>
      </w:r>
      <w:r>
        <w:instrText xml:space="preserve"> PAGEREF _Toc85462711 \h </w:instrText>
      </w:r>
      <w:r>
        <w:fldChar w:fldCharType="separate"/>
      </w:r>
      <w:r>
        <w:t>4</w:t>
      </w:r>
      <w:r>
        <w:fldChar w:fldCharType="end"/>
      </w:r>
    </w:p>
    <w:p w14:paraId="7B02B43D" w14:textId="06A78EE6" w:rsidR="00BF4E73" w:rsidRDefault="00BF4E73">
      <w:pPr>
        <w:pStyle w:val="Verzeichnis2"/>
        <w:rPr>
          <w:rFonts w:asciiTheme="minorHAnsi" w:eastAsiaTheme="minorEastAsia" w:hAnsiTheme="minorHAnsi" w:cstheme="minorBidi"/>
          <w:sz w:val="22"/>
          <w:lang w:eastAsia="de-DE"/>
        </w:rPr>
      </w:pPr>
      <w:r>
        <w:t>Unterrichtsskizze</w:t>
      </w:r>
      <w:r>
        <w:tab/>
      </w:r>
      <w:r>
        <w:fldChar w:fldCharType="begin"/>
      </w:r>
      <w:r>
        <w:instrText xml:space="preserve"> PAGEREF _Toc85462712 \h </w:instrText>
      </w:r>
      <w:r>
        <w:fldChar w:fldCharType="separate"/>
      </w:r>
      <w:r>
        <w:t>4</w:t>
      </w:r>
      <w:r>
        <w:fldChar w:fldCharType="end"/>
      </w:r>
    </w:p>
    <w:p w14:paraId="31C9952D" w14:textId="0CE3AA8D" w:rsidR="00BF4E73" w:rsidRDefault="00BF4E73">
      <w:pPr>
        <w:pStyle w:val="Verzeichnis2"/>
        <w:rPr>
          <w:rFonts w:asciiTheme="minorHAnsi" w:eastAsiaTheme="minorEastAsia" w:hAnsiTheme="minorHAnsi" w:cstheme="minorBidi"/>
          <w:sz w:val="22"/>
          <w:lang w:eastAsia="de-DE"/>
        </w:rPr>
      </w:pPr>
      <w:r>
        <w:t>Zeitaufwand für die Unterrichtsdurchführung</w:t>
      </w:r>
      <w:r>
        <w:tab/>
      </w:r>
      <w:r>
        <w:fldChar w:fldCharType="begin"/>
      </w:r>
      <w:r>
        <w:instrText xml:space="preserve"> PAGEREF _Toc85462713 \h </w:instrText>
      </w:r>
      <w:r>
        <w:fldChar w:fldCharType="separate"/>
      </w:r>
      <w:r>
        <w:t>6</w:t>
      </w:r>
      <w:r>
        <w:fldChar w:fldCharType="end"/>
      </w:r>
    </w:p>
    <w:p w14:paraId="1D6CB37F" w14:textId="57FC2953" w:rsidR="00BF4E73" w:rsidRDefault="00BF4E73">
      <w:pPr>
        <w:pStyle w:val="Verzeichnis2"/>
        <w:rPr>
          <w:rFonts w:asciiTheme="minorHAnsi" w:eastAsiaTheme="minorEastAsia" w:hAnsiTheme="minorHAnsi" w:cstheme="minorBidi"/>
          <w:sz w:val="22"/>
          <w:lang w:eastAsia="de-DE"/>
        </w:rPr>
      </w:pPr>
      <w:r w:rsidRPr="004C300D">
        <w:t>Arbeitsmaterial</w:t>
      </w:r>
      <w:r>
        <w:tab/>
      </w:r>
      <w:r>
        <w:fldChar w:fldCharType="begin"/>
      </w:r>
      <w:r>
        <w:instrText xml:space="preserve"> PAGEREF _Toc85462714 \h </w:instrText>
      </w:r>
      <w:r>
        <w:fldChar w:fldCharType="separate"/>
      </w:r>
      <w:r>
        <w:t>6</w:t>
      </w:r>
      <w:r>
        <w:fldChar w:fldCharType="end"/>
      </w:r>
    </w:p>
    <w:p w14:paraId="6E2EC1F0" w14:textId="3AE589DC" w:rsidR="00BF4E73" w:rsidRDefault="00BF4E73">
      <w:pPr>
        <w:pStyle w:val="Verzeichnis2"/>
        <w:rPr>
          <w:rFonts w:asciiTheme="minorHAnsi" w:eastAsiaTheme="minorEastAsia" w:hAnsiTheme="minorHAnsi" w:cstheme="minorBidi"/>
          <w:sz w:val="22"/>
          <w:lang w:eastAsia="de-DE"/>
        </w:rPr>
      </w:pPr>
      <w:r>
        <w:t>Materialien für die Unterrichtsdurchführung</w:t>
      </w:r>
      <w:r>
        <w:tab/>
      </w:r>
      <w:r>
        <w:fldChar w:fldCharType="begin"/>
      </w:r>
      <w:r>
        <w:instrText xml:space="preserve"> PAGEREF _Toc85462715 \h </w:instrText>
      </w:r>
      <w:r>
        <w:fldChar w:fldCharType="separate"/>
      </w:r>
      <w:r>
        <w:t>6</w:t>
      </w:r>
      <w:r>
        <w:fldChar w:fldCharType="end"/>
      </w:r>
    </w:p>
    <w:p w14:paraId="12D2F3E0" w14:textId="660ADD2D" w:rsidR="00BF4E73" w:rsidRDefault="00BF4E73">
      <w:pPr>
        <w:pStyle w:val="Verzeichnis2"/>
        <w:rPr>
          <w:rFonts w:asciiTheme="minorHAnsi" w:eastAsiaTheme="minorEastAsia" w:hAnsiTheme="minorHAnsi" w:cstheme="minorBidi"/>
          <w:sz w:val="22"/>
          <w:lang w:eastAsia="de-DE"/>
        </w:rPr>
      </w:pPr>
      <w:r>
        <w:t>Arbeitsaufträge</w:t>
      </w:r>
      <w:r>
        <w:tab/>
      </w:r>
      <w:r>
        <w:fldChar w:fldCharType="begin"/>
      </w:r>
      <w:r>
        <w:instrText xml:space="preserve"> PAGEREF _Toc85462716 \h </w:instrText>
      </w:r>
      <w:r>
        <w:fldChar w:fldCharType="separate"/>
      </w:r>
      <w:r>
        <w:t>6</w:t>
      </w:r>
      <w:r>
        <w:fldChar w:fldCharType="end"/>
      </w:r>
    </w:p>
    <w:p w14:paraId="41E28A34" w14:textId="7921218C" w:rsidR="00BF4E73" w:rsidRDefault="00BF4E73">
      <w:pPr>
        <w:pStyle w:val="Verzeichnis2"/>
        <w:rPr>
          <w:rFonts w:asciiTheme="minorHAnsi" w:eastAsiaTheme="minorEastAsia" w:hAnsiTheme="minorHAnsi" w:cstheme="minorBidi"/>
          <w:sz w:val="22"/>
          <w:lang w:eastAsia="de-DE"/>
        </w:rPr>
      </w:pPr>
      <w:r>
        <w:t>Ideen und Anregungen</w:t>
      </w:r>
      <w:r>
        <w:tab/>
      </w:r>
      <w:r>
        <w:fldChar w:fldCharType="begin"/>
      </w:r>
      <w:r>
        <w:instrText xml:space="preserve"> PAGEREF _Toc85462717 \h </w:instrText>
      </w:r>
      <w:r>
        <w:fldChar w:fldCharType="separate"/>
      </w:r>
      <w:r>
        <w:t>6</w:t>
      </w:r>
      <w:r>
        <w:fldChar w:fldCharType="end"/>
      </w:r>
    </w:p>
    <w:p w14:paraId="2ADCBEB7" w14:textId="43DD89F7" w:rsidR="00BF4E73" w:rsidRDefault="00BF4E73">
      <w:pPr>
        <w:pStyle w:val="Verzeichnis1"/>
        <w:rPr>
          <w:rFonts w:asciiTheme="minorHAnsi" w:eastAsiaTheme="minorEastAsia" w:hAnsiTheme="minorHAnsi" w:cstheme="minorBidi"/>
          <w:sz w:val="22"/>
          <w:lang w:eastAsia="de-DE"/>
        </w:rPr>
      </w:pPr>
      <w:r w:rsidRPr="004C300D">
        <w:t>Literatur und Links</w:t>
      </w:r>
      <w:r>
        <w:tab/>
      </w:r>
      <w:r>
        <w:fldChar w:fldCharType="begin"/>
      </w:r>
      <w:r>
        <w:instrText xml:space="preserve"> PAGEREF _Toc85462718 \h </w:instrText>
      </w:r>
      <w:r>
        <w:fldChar w:fldCharType="separate"/>
      </w:r>
      <w:r>
        <w:t>7</w:t>
      </w:r>
      <w:r>
        <w:fldChar w:fldCharType="end"/>
      </w:r>
    </w:p>
    <w:p w14:paraId="718D3371" w14:textId="4C81027A" w:rsidR="00BF4E73" w:rsidRDefault="00BF4E73">
      <w:pPr>
        <w:pStyle w:val="Verzeichnis1"/>
        <w:rPr>
          <w:rFonts w:asciiTheme="minorHAnsi" w:eastAsiaTheme="minorEastAsia" w:hAnsiTheme="minorHAnsi" w:cstheme="minorBidi"/>
          <w:sz w:val="22"/>
          <w:lang w:eastAsia="de-DE"/>
        </w:rPr>
      </w:pPr>
      <w:r w:rsidRPr="004C300D">
        <w:t>Impressum</w:t>
      </w:r>
      <w:r>
        <w:tab/>
      </w:r>
      <w:r>
        <w:fldChar w:fldCharType="begin"/>
      </w:r>
      <w:r>
        <w:instrText xml:space="preserve"> PAGEREF _Toc85462719 \h </w:instrText>
      </w:r>
      <w:r>
        <w:fldChar w:fldCharType="separate"/>
      </w:r>
      <w:r>
        <w:t>8</w:t>
      </w:r>
      <w:r>
        <w:fldChar w:fldCharType="end"/>
      </w:r>
    </w:p>
    <w:p w14:paraId="7D4ACA25" w14:textId="6307EED6" w:rsidR="00DC2C87" w:rsidRPr="00BE0AD6" w:rsidRDefault="00DC2C87" w:rsidP="00DC2C87">
      <w:pPr>
        <w:pStyle w:val="Verzeichnis1"/>
      </w:pPr>
      <w:r w:rsidRPr="00883673">
        <w:rPr>
          <w:sz w:val="22"/>
        </w:rPr>
        <w:fldChar w:fldCharType="end"/>
      </w:r>
    </w:p>
    <w:p w14:paraId="3939EBD9" w14:textId="77777777" w:rsidR="00DC2C87" w:rsidRDefault="00DC2C87">
      <w:pPr>
        <w:spacing w:before="0" w:after="160" w:line="259" w:lineRule="auto"/>
        <w:rPr>
          <w:rStyle w:val="berschrift2Zchn"/>
          <w:rFonts w:eastAsia="Calibri"/>
          <w:color w:val="6CBAC4"/>
        </w:rPr>
      </w:pPr>
      <w:bookmarkStart w:id="2" w:name="_Toc346282525"/>
      <w:bookmarkStart w:id="3" w:name="_Toc348424706"/>
      <w:bookmarkStart w:id="4" w:name="_Toc348428139"/>
      <w:bookmarkStart w:id="5" w:name="_Toc362172837"/>
      <w:bookmarkStart w:id="6" w:name="Abschnitt_1"/>
      <w:r>
        <w:rPr>
          <w:rStyle w:val="berschrift2Zchn"/>
          <w:rFonts w:eastAsia="Calibri"/>
          <w:color w:val="6CBAC4"/>
        </w:rPr>
        <w:br w:type="page"/>
      </w:r>
    </w:p>
    <w:p w14:paraId="7E19A7CA" w14:textId="77777777" w:rsidR="00DC2C87" w:rsidRPr="005A77A3" w:rsidRDefault="00DC2C87" w:rsidP="00DC2C87">
      <w:bookmarkStart w:id="7" w:name="_Toc85462707"/>
      <w:r w:rsidRPr="005A77A3">
        <w:rPr>
          <w:rStyle w:val="berschrift2Zchn"/>
          <w:rFonts w:eastAsia="Calibri"/>
          <w:color w:val="auto"/>
        </w:rPr>
        <w:lastRenderedPageBreak/>
        <w:t>Hintergrundinformationen</w:t>
      </w:r>
      <w:bookmarkEnd w:id="2"/>
      <w:bookmarkEnd w:id="3"/>
      <w:bookmarkEnd w:id="4"/>
      <w:bookmarkEnd w:id="5"/>
      <w:bookmarkEnd w:id="7"/>
      <w:r w:rsidRPr="005A77A3">
        <w:t xml:space="preserve"> </w:t>
      </w:r>
    </w:p>
    <w:p w14:paraId="0F340303" w14:textId="760DFE4B" w:rsidR="009F439F" w:rsidRPr="00883673" w:rsidRDefault="005E0B0A" w:rsidP="00DC2C87">
      <w:pPr>
        <w:rPr>
          <w:sz w:val="22"/>
        </w:rPr>
      </w:pPr>
      <w:r w:rsidRPr="00883673">
        <w:rPr>
          <w:sz w:val="22"/>
        </w:rPr>
        <w:t xml:space="preserve">Durch den fortschreitenden Klimawandel in unseren Breiten erhöhen sich </w:t>
      </w:r>
      <w:r w:rsidR="009F439F" w:rsidRPr="00883673">
        <w:rPr>
          <w:sz w:val="22"/>
        </w:rPr>
        <w:t xml:space="preserve">in Deutschland </w:t>
      </w:r>
      <w:r w:rsidRPr="00883673">
        <w:rPr>
          <w:sz w:val="22"/>
        </w:rPr>
        <w:t>vor allem die Jahrestemperaturen. Dies bedeutet, dass sich damit auch die Lebensbedingungen für Viren und Bakterien ändern und dazu führen kann, dass sich Erreger aus wärmeren Ländern und Regionen in Deutschland dauerhaft etablieren</w:t>
      </w:r>
      <w:r w:rsidR="009F439F" w:rsidRPr="00883673">
        <w:rPr>
          <w:sz w:val="22"/>
        </w:rPr>
        <w:t xml:space="preserve"> können</w:t>
      </w:r>
      <w:r w:rsidR="005E7D8B" w:rsidRPr="00883673">
        <w:rPr>
          <w:sz w:val="22"/>
        </w:rPr>
        <w:t>, insbesondere aber die Vektoren, die als Überträger von Viren und Bakterien fungieren</w:t>
      </w:r>
      <w:r w:rsidRPr="00883673">
        <w:rPr>
          <w:sz w:val="22"/>
        </w:rPr>
        <w:t xml:space="preserve">. Die Ursachen für die Verbreitung neuer Erreger sind vielfältig – </w:t>
      </w:r>
      <w:r w:rsidR="009A063B" w:rsidRPr="00883673">
        <w:rPr>
          <w:sz w:val="22"/>
        </w:rPr>
        <w:t xml:space="preserve">neben den veränderten klimatischen Bedingungen, die die Etablierung der Erreger letztendlich </w:t>
      </w:r>
      <w:r w:rsidR="009F439F" w:rsidRPr="00883673">
        <w:rPr>
          <w:sz w:val="22"/>
        </w:rPr>
        <w:t xml:space="preserve">erst </w:t>
      </w:r>
      <w:r w:rsidR="009A063B" w:rsidRPr="00883673">
        <w:rPr>
          <w:sz w:val="22"/>
        </w:rPr>
        <w:t xml:space="preserve">ermöglichen, sind es vor allem </w:t>
      </w:r>
      <w:r w:rsidRPr="00883673">
        <w:rPr>
          <w:sz w:val="22"/>
        </w:rPr>
        <w:t>grenzenloser</w:t>
      </w:r>
      <w:r w:rsidR="009F439F" w:rsidRPr="00883673">
        <w:rPr>
          <w:sz w:val="22"/>
        </w:rPr>
        <w:t>,</w:t>
      </w:r>
      <w:r w:rsidRPr="00883673">
        <w:rPr>
          <w:sz w:val="22"/>
        </w:rPr>
        <w:t xml:space="preserve"> </w:t>
      </w:r>
      <w:r w:rsidR="009A063B" w:rsidRPr="00883673">
        <w:rPr>
          <w:sz w:val="22"/>
        </w:rPr>
        <w:t xml:space="preserve">weltweiter </w:t>
      </w:r>
      <w:r w:rsidRPr="00883673">
        <w:rPr>
          <w:sz w:val="22"/>
        </w:rPr>
        <w:t>Warenverkehr und Tourismus</w:t>
      </w:r>
      <w:r w:rsidR="009A063B" w:rsidRPr="00883673">
        <w:rPr>
          <w:sz w:val="22"/>
        </w:rPr>
        <w:t xml:space="preserve">. Der Infektionsdruck </w:t>
      </w:r>
      <w:proofErr w:type="gramStart"/>
      <w:r w:rsidR="009A063B" w:rsidRPr="00883673">
        <w:rPr>
          <w:sz w:val="22"/>
        </w:rPr>
        <w:t>auf Mensch</w:t>
      </w:r>
      <w:proofErr w:type="gramEnd"/>
      <w:r w:rsidR="009A063B" w:rsidRPr="00883673">
        <w:rPr>
          <w:sz w:val="22"/>
        </w:rPr>
        <w:t xml:space="preserve"> und Tier wird</w:t>
      </w:r>
      <w:r w:rsidR="009F439F" w:rsidRPr="00883673">
        <w:rPr>
          <w:sz w:val="22"/>
        </w:rPr>
        <w:t xml:space="preserve"> darüber hinaus auch durch die Zerstörung naturnaher Landschaften, die weitere Zersiedelung, Verlust der Biodiversität, um nur einige Faktoren zu nennen, zunehmen. Dies wurde</w:t>
      </w:r>
      <w:r w:rsidR="009A063B" w:rsidRPr="00883673">
        <w:rPr>
          <w:sz w:val="22"/>
        </w:rPr>
        <w:t xml:space="preserve"> 2020 durch den Corona</w:t>
      </w:r>
      <w:r w:rsidR="009F439F" w:rsidRPr="00883673">
        <w:rPr>
          <w:sz w:val="22"/>
        </w:rPr>
        <w:t xml:space="preserve"> (Covid-</w:t>
      </w:r>
      <w:proofErr w:type="gramStart"/>
      <w:r w:rsidR="009F439F" w:rsidRPr="00883673">
        <w:rPr>
          <w:sz w:val="22"/>
        </w:rPr>
        <w:t>19)</w:t>
      </w:r>
      <w:r w:rsidR="009A063B" w:rsidRPr="00883673">
        <w:rPr>
          <w:sz w:val="22"/>
        </w:rPr>
        <w:t>-</w:t>
      </w:r>
      <w:proofErr w:type="gramEnd"/>
      <w:r w:rsidR="009A063B" w:rsidRPr="00883673">
        <w:rPr>
          <w:sz w:val="22"/>
        </w:rPr>
        <w:t>Ausbruch</w:t>
      </w:r>
      <w:r w:rsidR="009F439F" w:rsidRPr="00883673">
        <w:rPr>
          <w:sz w:val="22"/>
        </w:rPr>
        <w:t xml:space="preserve"> deutlich. Weltweit bzw. in mehr als 185 Ländern starben mehrere hunderttausend Menschen. </w:t>
      </w:r>
    </w:p>
    <w:p w14:paraId="5E9C2B09" w14:textId="635F59BF" w:rsidR="00F37A7B" w:rsidRPr="00883673" w:rsidRDefault="009A063B" w:rsidP="00DC2C87">
      <w:pPr>
        <w:rPr>
          <w:sz w:val="22"/>
        </w:rPr>
      </w:pPr>
      <w:r w:rsidRPr="00883673">
        <w:rPr>
          <w:sz w:val="22"/>
        </w:rPr>
        <w:t xml:space="preserve">Einige Krankheitserreger wie z.B. das Blauzungenvirus und das West-Nil-Virus, sind bereits seit </w:t>
      </w:r>
      <w:r w:rsidR="005E7D8B" w:rsidRPr="00883673">
        <w:rPr>
          <w:sz w:val="22"/>
        </w:rPr>
        <w:t xml:space="preserve">einigen </w:t>
      </w:r>
      <w:r w:rsidRPr="00883673">
        <w:rPr>
          <w:sz w:val="22"/>
        </w:rPr>
        <w:t>Jahren</w:t>
      </w:r>
      <w:r w:rsidR="005E7D8B" w:rsidRPr="00883673">
        <w:rPr>
          <w:sz w:val="22"/>
        </w:rPr>
        <w:t xml:space="preserve"> (wieder)</w:t>
      </w:r>
      <w:r w:rsidRPr="00883673">
        <w:rPr>
          <w:sz w:val="22"/>
        </w:rPr>
        <w:t xml:space="preserve"> „heimisch“.</w:t>
      </w:r>
      <w:r w:rsidR="009F439F" w:rsidRPr="00883673">
        <w:rPr>
          <w:sz w:val="22"/>
        </w:rPr>
        <w:t xml:space="preserve"> Andere Krankheiten verschwanden wieder durch eine konsequente Bekämpfung wie z.B. die </w:t>
      </w:r>
      <w:proofErr w:type="spellStart"/>
      <w:r w:rsidR="009F439F" w:rsidRPr="00883673">
        <w:rPr>
          <w:sz w:val="22"/>
        </w:rPr>
        <w:t>Rinderbrucellose</w:t>
      </w:r>
      <w:proofErr w:type="spellEnd"/>
      <w:r w:rsidR="009F439F" w:rsidRPr="00883673">
        <w:rPr>
          <w:sz w:val="22"/>
        </w:rPr>
        <w:t xml:space="preserve"> und -tuberkulose oder die Bovine Spongiforme Enzephalopathie (BSE).</w:t>
      </w:r>
    </w:p>
    <w:p w14:paraId="4D6BDEDE" w14:textId="1A51B35F" w:rsidR="00F268AB" w:rsidRPr="00883673" w:rsidRDefault="00F37A7B" w:rsidP="00DC2C87">
      <w:pPr>
        <w:rPr>
          <w:sz w:val="22"/>
        </w:rPr>
      </w:pPr>
      <w:r w:rsidRPr="00883673">
        <w:rPr>
          <w:sz w:val="22"/>
        </w:rPr>
        <w:t>Auf der anderen Seite stellen vor allem vektorübertragene Krankheiten eine Gefahr dar, also die Übertragung von Krankheiten z.B. durch Stechmücken oder Zecken. Besonders im Wiederkäuerbereich werden noch viele weitere Krankheiten erwartet. Um nochmals das Beispiel Blauzungenkrankheit (Serotyp 8) aufzugreifen: Dieses Virus verursachte 2006-200</w:t>
      </w:r>
      <w:r w:rsidR="00D9773C" w:rsidRPr="00883673">
        <w:rPr>
          <w:sz w:val="22"/>
        </w:rPr>
        <w:t>9</w:t>
      </w:r>
      <w:r w:rsidRPr="00883673">
        <w:rPr>
          <w:sz w:val="22"/>
        </w:rPr>
        <w:t xml:space="preserve"> eine Epidemie in Deutschland und konnte durch flächendeckende Impfungen getilgt werden (</w:t>
      </w:r>
      <w:proofErr w:type="spellStart"/>
      <w:r w:rsidRPr="00883673">
        <w:rPr>
          <w:sz w:val="22"/>
        </w:rPr>
        <w:t>Conraths</w:t>
      </w:r>
      <w:proofErr w:type="spellEnd"/>
      <w:r w:rsidRPr="00883673">
        <w:rPr>
          <w:sz w:val="22"/>
        </w:rPr>
        <w:t xml:space="preserve"> et al. 2008, 2010). Doch im Dezember 2018 trat die Krankheit </w:t>
      </w:r>
      <w:r w:rsidR="00236A5F" w:rsidRPr="00883673">
        <w:rPr>
          <w:sz w:val="22"/>
        </w:rPr>
        <w:t xml:space="preserve">in Deutschland </w:t>
      </w:r>
      <w:r w:rsidRPr="00883673">
        <w:rPr>
          <w:sz w:val="22"/>
        </w:rPr>
        <w:t xml:space="preserve">wieder auf. </w:t>
      </w:r>
    </w:p>
    <w:p w14:paraId="102BE766" w14:textId="790A9842" w:rsidR="00F268AB" w:rsidRPr="00883673" w:rsidRDefault="00F268AB" w:rsidP="00DC2C87">
      <w:pPr>
        <w:rPr>
          <w:sz w:val="22"/>
        </w:rPr>
      </w:pPr>
      <w:r w:rsidRPr="00883673">
        <w:rPr>
          <w:sz w:val="22"/>
        </w:rPr>
        <w:t xml:space="preserve">Neben den vektorübertragenen Krankheiten gibt es auch die direkt übertragenen Krankheiten wie z.B. die Afrikanische Schweinepest, die </w:t>
      </w:r>
      <w:r w:rsidR="00236A5F" w:rsidRPr="00883673">
        <w:rPr>
          <w:sz w:val="22"/>
        </w:rPr>
        <w:t xml:space="preserve">sich </w:t>
      </w:r>
      <w:r w:rsidRPr="00883673">
        <w:rPr>
          <w:sz w:val="22"/>
        </w:rPr>
        <w:t>aktuell stark ausbreitet</w:t>
      </w:r>
      <w:r w:rsidR="00236A5F" w:rsidRPr="00883673">
        <w:rPr>
          <w:sz w:val="22"/>
        </w:rPr>
        <w:t xml:space="preserve"> (Stand August 2020)</w:t>
      </w:r>
      <w:r w:rsidRPr="00883673">
        <w:rPr>
          <w:sz w:val="22"/>
        </w:rPr>
        <w:t>. Hier trägt nicht der Klimawandel, sondern vor allem das menschliche Handeln eine große Rolle für die Verbreitung (Entsorgung, Lagerung von kontaminierten Schweineprodukten, unsachgemäße Hygiene).</w:t>
      </w:r>
    </w:p>
    <w:p w14:paraId="11E210A2" w14:textId="5812CF54" w:rsidR="00F268AB" w:rsidRPr="00883673" w:rsidRDefault="00F268AB" w:rsidP="00DC2C87">
      <w:pPr>
        <w:rPr>
          <w:sz w:val="22"/>
        </w:rPr>
      </w:pPr>
      <w:r w:rsidRPr="00883673">
        <w:rPr>
          <w:sz w:val="22"/>
        </w:rPr>
        <w:t xml:space="preserve">Die Landwirtschaft wird auch in Zukunft mit weiteren (neuen) Infektionskrankheiten rechnen müssen, </w:t>
      </w:r>
      <w:r w:rsidR="005E7D8B" w:rsidRPr="00883673">
        <w:rPr>
          <w:sz w:val="22"/>
        </w:rPr>
        <w:t>von denen einige wohl auch</w:t>
      </w:r>
      <w:r w:rsidRPr="00883673">
        <w:rPr>
          <w:sz w:val="22"/>
        </w:rPr>
        <w:t xml:space="preserve"> durch die veränderten </w:t>
      </w:r>
      <w:r w:rsidR="005E7D8B" w:rsidRPr="00883673">
        <w:rPr>
          <w:sz w:val="22"/>
        </w:rPr>
        <w:t xml:space="preserve">klimatischen </w:t>
      </w:r>
      <w:r w:rsidRPr="00883673">
        <w:rPr>
          <w:sz w:val="22"/>
        </w:rPr>
        <w:t xml:space="preserve">Bedingungen </w:t>
      </w:r>
      <w:r w:rsidR="005E7D8B" w:rsidRPr="00883673">
        <w:rPr>
          <w:sz w:val="22"/>
        </w:rPr>
        <w:t>gute Voraussetzungen auch in Deutschland finden werden</w:t>
      </w:r>
      <w:r w:rsidRPr="00883673">
        <w:rPr>
          <w:sz w:val="22"/>
        </w:rPr>
        <w:t xml:space="preserve">. Um diese Krankheiten eindämmen zu können, bedarf es </w:t>
      </w:r>
      <w:r w:rsidR="005E7D8B" w:rsidRPr="00883673">
        <w:rPr>
          <w:sz w:val="22"/>
        </w:rPr>
        <w:t>vor allem</w:t>
      </w:r>
      <w:r w:rsidRPr="00883673">
        <w:rPr>
          <w:sz w:val="22"/>
        </w:rPr>
        <w:t xml:space="preserve"> besonderer Hygienemaßnahmen</w:t>
      </w:r>
      <w:r w:rsidR="005E7D8B" w:rsidRPr="00883673">
        <w:rPr>
          <w:sz w:val="22"/>
        </w:rPr>
        <w:t xml:space="preserve"> (Stichwort: Biosicherheit)</w:t>
      </w:r>
      <w:r w:rsidRPr="00883673">
        <w:rPr>
          <w:sz w:val="22"/>
        </w:rPr>
        <w:t>, aber auch neuer Impfungen und Medikamente.</w:t>
      </w:r>
    </w:p>
    <w:p w14:paraId="7015ACFF" w14:textId="77F514CD" w:rsidR="00DC2C87" w:rsidRPr="00883673" w:rsidRDefault="00DC2C87" w:rsidP="00DC2C87">
      <w:pPr>
        <w:rPr>
          <w:sz w:val="22"/>
        </w:rPr>
      </w:pPr>
      <w:r w:rsidRPr="00883673">
        <w:rPr>
          <w:sz w:val="22"/>
        </w:rPr>
        <w:br w:type="page"/>
      </w:r>
    </w:p>
    <w:p w14:paraId="0A9A947F" w14:textId="77777777" w:rsidR="00DC2C87" w:rsidRPr="005A77A3" w:rsidRDefault="00DC2C87" w:rsidP="00DC2C87">
      <w:pPr>
        <w:rPr>
          <w:rStyle w:val="berschrift1Zchn"/>
          <w:rFonts w:eastAsia="Calibri"/>
          <w:color w:val="auto"/>
        </w:rPr>
      </w:pPr>
      <w:bookmarkStart w:id="8" w:name="_Toc346282526"/>
      <w:bookmarkStart w:id="9" w:name="_Toc348424707"/>
      <w:bookmarkStart w:id="10" w:name="_Toc348428140"/>
      <w:bookmarkStart w:id="11" w:name="_Toc362172838"/>
      <w:bookmarkStart w:id="12" w:name="_Toc85462708"/>
      <w:r w:rsidRPr="005A77A3">
        <w:rPr>
          <w:rStyle w:val="berschrift2Zchn"/>
          <w:rFonts w:eastAsia="Calibri"/>
          <w:color w:val="auto"/>
        </w:rPr>
        <w:lastRenderedPageBreak/>
        <w:t>Methodisch-didaktische Hinweise</w:t>
      </w:r>
      <w:bookmarkEnd w:id="8"/>
      <w:bookmarkEnd w:id="9"/>
      <w:bookmarkEnd w:id="10"/>
      <w:bookmarkEnd w:id="11"/>
      <w:bookmarkEnd w:id="12"/>
      <w:r w:rsidRPr="005A77A3">
        <w:rPr>
          <w:rStyle w:val="berschrift1Zchn"/>
          <w:rFonts w:eastAsia="Calibri"/>
          <w:color w:val="auto"/>
        </w:rPr>
        <w:t xml:space="preserve"> </w:t>
      </w:r>
    </w:p>
    <w:p w14:paraId="673F884D" w14:textId="77777777" w:rsidR="00DC2C87" w:rsidRDefault="00DC2C87" w:rsidP="00DC2C87">
      <w:pPr>
        <w:pStyle w:val="berschrift3"/>
      </w:pPr>
      <w:bookmarkStart w:id="13" w:name="_Toc346282527"/>
      <w:bookmarkStart w:id="14" w:name="_Toc348424708"/>
      <w:bookmarkStart w:id="15" w:name="_Toc348428141"/>
      <w:bookmarkStart w:id="16" w:name="_Toc362172839"/>
      <w:bookmarkStart w:id="17" w:name="_Toc85462709"/>
      <w:r w:rsidRPr="00BE0AD6">
        <w:t>Empfohlene Fächer</w:t>
      </w:r>
      <w:bookmarkEnd w:id="13"/>
      <w:bookmarkEnd w:id="14"/>
      <w:bookmarkEnd w:id="15"/>
      <w:bookmarkEnd w:id="16"/>
      <w:bookmarkEnd w:id="17"/>
    </w:p>
    <w:p w14:paraId="0B5CECB5" w14:textId="1EED182A" w:rsidR="00DC2C87" w:rsidRPr="00B45454" w:rsidRDefault="00F268AB" w:rsidP="00DC2C87">
      <w:pPr>
        <w:rPr>
          <w:sz w:val="22"/>
        </w:rPr>
      </w:pPr>
      <w:r w:rsidRPr="00B45454">
        <w:rPr>
          <w:sz w:val="22"/>
        </w:rPr>
        <w:t>Tierhaltung</w:t>
      </w:r>
    </w:p>
    <w:p w14:paraId="06F1A377" w14:textId="77777777" w:rsidR="00DC2C87" w:rsidRDefault="00DC2C87" w:rsidP="00DC2C87">
      <w:pPr>
        <w:pStyle w:val="berschrift3"/>
      </w:pPr>
      <w:bookmarkStart w:id="18" w:name="_Toc346282528"/>
      <w:bookmarkStart w:id="19" w:name="_Toc348424709"/>
      <w:bookmarkStart w:id="20" w:name="_Toc348428142"/>
      <w:bookmarkStart w:id="21" w:name="_Toc362172840"/>
      <w:bookmarkStart w:id="22" w:name="_Toc85462710"/>
      <w:r w:rsidRPr="00BE0AD6">
        <w:t>Lehrplanbezug</w:t>
      </w:r>
      <w:bookmarkEnd w:id="18"/>
      <w:bookmarkEnd w:id="19"/>
      <w:bookmarkEnd w:id="20"/>
      <w:bookmarkEnd w:id="21"/>
      <w:bookmarkEnd w:id="22"/>
    </w:p>
    <w:p w14:paraId="78F5606B" w14:textId="2939D62F" w:rsidR="00A363FB" w:rsidRPr="00B45454" w:rsidRDefault="00A363FB" w:rsidP="00A363FB">
      <w:pPr>
        <w:spacing w:after="0"/>
        <w:rPr>
          <w:rFonts w:cs="Arial"/>
          <w:sz w:val="22"/>
        </w:rPr>
      </w:pPr>
      <w:bookmarkStart w:id="23" w:name="_Toc346282529"/>
      <w:r w:rsidRPr="00B45454">
        <w:rPr>
          <w:rFonts w:cs="Arial"/>
          <w:sz w:val="22"/>
        </w:rPr>
        <w:t>Lehrplan für das Fach Betriebsführung in tierischer Erzeugung mit Tierschutz und Umweltrecht, Schwerpunkt Rinderhaltung</w:t>
      </w:r>
      <w:r w:rsidR="00B45454">
        <w:rPr>
          <w:rFonts w:cs="Arial"/>
          <w:sz w:val="22"/>
        </w:rPr>
        <w:t>, Thema Tiergesundheit - Gesundheitsmanagement</w:t>
      </w:r>
      <w:r w:rsidRPr="00B45454">
        <w:rPr>
          <w:rFonts w:cs="Arial"/>
          <w:sz w:val="22"/>
        </w:rPr>
        <w:t xml:space="preserve"> </w:t>
      </w:r>
      <w:r w:rsidR="00B45454">
        <w:rPr>
          <w:rFonts w:cs="Arial"/>
          <w:sz w:val="22"/>
        </w:rPr>
        <w:t>- Tierseuchen</w:t>
      </w:r>
    </w:p>
    <w:p w14:paraId="58326F10" w14:textId="77777777" w:rsidR="004307B4" w:rsidRPr="00B45454" w:rsidRDefault="004307B4" w:rsidP="004307B4">
      <w:pPr>
        <w:rPr>
          <w:rFonts w:cs="Arial"/>
          <w:sz w:val="22"/>
        </w:rPr>
      </w:pPr>
    </w:p>
    <w:p w14:paraId="37B20B65" w14:textId="59313614" w:rsidR="004307B4" w:rsidRPr="00B45454" w:rsidRDefault="004307B4" w:rsidP="004307B4">
      <w:pPr>
        <w:rPr>
          <w:rFonts w:cs="Arial"/>
          <w:sz w:val="22"/>
        </w:rPr>
      </w:pPr>
      <w:r w:rsidRPr="00B45454">
        <w:rPr>
          <w:rFonts w:cs="Arial"/>
          <w:sz w:val="22"/>
        </w:rPr>
        <w:t>Dabei wird empfohlen, vorab mit Lehrerkolleg/innen in angrenzenden Fachbereichen abzusprechen, ob und wenn ja, welche Inhalte diesbezüglich bereits im Unterricht besprochen wurden oder noch geplant sind. So ist es möglich, evtl. Bezug auf vorherige Stunden bzw. noch geplante Unterrichtseinheiten zu nehmen.</w:t>
      </w:r>
      <w:r w:rsidR="00A9462E" w:rsidRPr="00B45454">
        <w:rPr>
          <w:rFonts w:cs="Arial"/>
          <w:sz w:val="22"/>
        </w:rPr>
        <w:t xml:space="preserve"> Eine gute Verbindung lässt sich bei diesem Thema auch zu </w:t>
      </w:r>
      <w:proofErr w:type="spellStart"/>
      <w:r w:rsidR="00A9462E" w:rsidRPr="00B45454">
        <w:rPr>
          <w:rFonts w:cs="Arial"/>
          <w:sz w:val="22"/>
        </w:rPr>
        <w:t>betriebbswirtschaftlichen</w:t>
      </w:r>
      <w:proofErr w:type="spellEnd"/>
      <w:r w:rsidR="00A9462E" w:rsidRPr="00B45454">
        <w:rPr>
          <w:rFonts w:cs="Arial"/>
          <w:sz w:val="22"/>
        </w:rPr>
        <w:t xml:space="preserve"> Aspekten im Bereich </w:t>
      </w:r>
      <w:proofErr w:type="spellStart"/>
      <w:r w:rsidR="00A9462E" w:rsidRPr="00B45454">
        <w:rPr>
          <w:rFonts w:cs="Arial"/>
          <w:sz w:val="22"/>
        </w:rPr>
        <w:t>Stallbau</w:t>
      </w:r>
      <w:proofErr w:type="spellEnd"/>
      <w:r w:rsidR="00A9462E" w:rsidRPr="00B45454">
        <w:rPr>
          <w:rFonts w:cs="Arial"/>
          <w:sz w:val="22"/>
        </w:rPr>
        <w:t xml:space="preserve"> herstellen</w:t>
      </w:r>
      <w:r w:rsidR="00883673">
        <w:rPr>
          <w:rFonts w:cs="Arial"/>
          <w:sz w:val="22"/>
        </w:rPr>
        <w:t xml:space="preserve"> (Bereitstellung von Separierungsboxen, Hygienebereich…)</w:t>
      </w:r>
      <w:r w:rsidR="00A9462E" w:rsidRPr="00B45454">
        <w:rPr>
          <w:rFonts w:cs="Arial"/>
          <w:sz w:val="22"/>
        </w:rPr>
        <w:t>.</w:t>
      </w:r>
    </w:p>
    <w:p w14:paraId="72853FAD" w14:textId="77777777" w:rsidR="00DC2C87" w:rsidRDefault="00085ED6" w:rsidP="00DC2C87">
      <w:pPr>
        <w:pStyle w:val="berschrift3"/>
      </w:pPr>
      <w:bookmarkStart w:id="24" w:name="_Toc348424710"/>
      <w:bookmarkStart w:id="25" w:name="_Toc348428143"/>
      <w:bookmarkStart w:id="26" w:name="_Toc362172841"/>
      <w:bookmarkStart w:id="27" w:name="_Toc85462711"/>
      <w:r>
        <w:t>Lern</w:t>
      </w:r>
      <w:r w:rsidR="00DC2C87" w:rsidRPr="00EB0596">
        <w:t>ziele</w:t>
      </w:r>
      <w:bookmarkEnd w:id="23"/>
      <w:bookmarkEnd w:id="24"/>
      <w:bookmarkEnd w:id="25"/>
      <w:bookmarkEnd w:id="26"/>
      <w:bookmarkEnd w:id="27"/>
    </w:p>
    <w:p w14:paraId="7CE8B692" w14:textId="77777777" w:rsidR="00085ED6" w:rsidRPr="00B45454" w:rsidRDefault="00085ED6" w:rsidP="00DC2C87">
      <w:pPr>
        <w:rPr>
          <w:b/>
          <w:sz w:val="22"/>
        </w:rPr>
      </w:pPr>
      <w:r w:rsidRPr="00B45454">
        <w:rPr>
          <w:b/>
          <w:sz w:val="22"/>
        </w:rPr>
        <w:t xml:space="preserve">Grobziel: </w:t>
      </w:r>
    </w:p>
    <w:p w14:paraId="06B10072" w14:textId="1337518D" w:rsidR="00085ED6" w:rsidRPr="00B45454" w:rsidRDefault="00085ED6" w:rsidP="00085ED6">
      <w:pPr>
        <w:rPr>
          <w:sz w:val="22"/>
        </w:rPr>
      </w:pPr>
      <w:r w:rsidRPr="00B45454">
        <w:rPr>
          <w:sz w:val="22"/>
        </w:rPr>
        <w:t xml:space="preserve">Die </w:t>
      </w:r>
      <w:r w:rsidR="00B45454" w:rsidRPr="00B45454">
        <w:rPr>
          <w:sz w:val="22"/>
        </w:rPr>
        <w:t>Studierenden</w:t>
      </w:r>
      <w:r w:rsidR="00814CEA" w:rsidRPr="00B45454">
        <w:rPr>
          <w:sz w:val="22"/>
        </w:rPr>
        <w:t xml:space="preserve"> </w:t>
      </w:r>
      <w:r w:rsidR="0043120C" w:rsidRPr="00B45454">
        <w:rPr>
          <w:sz w:val="22"/>
        </w:rPr>
        <w:t>wissen um die Bedeutung von Tierseuchen, die u.a. durch den Klimawandel gefördert werden.</w:t>
      </w:r>
    </w:p>
    <w:p w14:paraId="4F6ABD33" w14:textId="77777777" w:rsidR="00085ED6" w:rsidRPr="00B45454" w:rsidRDefault="00085ED6" w:rsidP="00DC2C87">
      <w:pPr>
        <w:rPr>
          <w:b/>
          <w:sz w:val="22"/>
        </w:rPr>
      </w:pPr>
      <w:r w:rsidRPr="00B45454">
        <w:rPr>
          <w:b/>
          <w:sz w:val="22"/>
        </w:rPr>
        <w:t xml:space="preserve">Feinziele: </w:t>
      </w:r>
    </w:p>
    <w:p w14:paraId="4CE938AD" w14:textId="5ACABAE7" w:rsidR="00DC2C87" w:rsidRPr="00B45454" w:rsidRDefault="00DC2C87" w:rsidP="00DC2C87">
      <w:pPr>
        <w:rPr>
          <w:sz w:val="22"/>
        </w:rPr>
      </w:pPr>
      <w:r w:rsidRPr="00B45454">
        <w:rPr>
          <w:sz w:val="22"/>
        </w:rPr>
        <w:t xml:space="preserve">Die </w:t>
      </w:r>
      <w:r w:rsidR="00B45454" w:rsidRPr="00B45454">
        <w:rPr>
          <w:sz w:val="22"/>
        </w:rPr>
        <w:t>Studierenden</w:t>
      </w:r>
      <w:r w:rsidR="00B45454" w:rsidRPr="00B45454">
        <w:rPr>
          <w:sz w:val="22"/>
        </w:rPr>
        <w:t xml:space="preserve"> </w:t>
      </w:r>
      <w:r w:rsidRPr="00B45454">
        <w:rPr>
          <w:sz w:val="22"/>
        </w:rPr>
        <w:t>…</w:t>
      </w:r>
    </w:p>
    <w:p w14:paraId="1EBB0698" w14:textId="229B92A8" w:rsidR="0043120C" w:rsidRPr="00B45454" w:rsidRDefault="00395CB1" w:rsidP="0043120C">
      <w:pPr>
        <w:pStyle w:val="Aufzhlungszeichen"/>
        <w:rPr>
          <w:sz w:val="22"/>
        </w:rPr>
      </w:pPr>
      <w:bookmarkStart w:id="28" w:name="_Toc346282530"/>
      <w:r w:rsidRPr="00B45454">
        <w:rPr>
          <w:sz w:val="22"/>
        </w:rPr>
        <w:t>…</w:t>
      </w:r>
      <w:r w:rsidR="0043120C" w:rsidRPr="00B45454">
        <w:rPr>
          <w:sz w:val="22"/>
        </w:rPr>
        <w:t>verbessern ihre Kenntnisse zu den Auswirkungen des Klimawandels auf die Tierseuchen</w:t>
      </w:r>
    </w:p>
    <w:p w14:paraId="07F8BBE1" w14:textId="52B03831" w:rsidR="0043120C" w:rsidRPr="00B45454" w:rsidRDefault="00395CB1" w:rsidP="0043120C">
      <w:pPr>
        <w:pStyle w:val="Aufzhlungszeichen"/>
        <w:rPr>
          <w:sz w:val="22"/>
        </w:rPr>
      </w:pPr>
      <w:r w:rsidRPr="00B45454">
        <w:rPr>
          <w:sz w:val="22"/>
        </w:rPr>
        <w:t>…kennen</w:t>
      </w:r>
      <w:r w:rsidR="0043120C" w:rsidRPr="00B45454">
        <w:rPr>
          <w:sz w:val="22"/>
        </w:rPr>
        <w:t xml:space="preserve"> Anpassungsmaßnahmen</w:t>
      </w:r>
      <w:r w:rsidRPr="00B45454">
        <w:rPr>
          <w:sz w:val="22"/>
        </w:rPr>
        <w:t>, mit denen</w:t>
      </w:r>
      <w:r w:rsidR="0043120C" w:rsidRPr="00B45454">
        <w:rPr>
          <w:sz w:val="22"/>
        </w:rPr>
        <w:t xml:space="preserve"> das Risiko für Tierseuchen eingeschränkt werden k</w:t>
      </w:r>
      <w:r w:rsidRPr="00B45454">
        <w:rPr>
          <w:sz w:val="22"/>
        </w:rPr>
        <w:t>önnen</w:t>
      </w:r>
      <w:r w:rsidR="00BF4E73">
        <w:rPr>
          <w:sz w:val="22"/>
        </w:rPr>
        <w:t xml:space="preserve"> (Biosicherheitsmaßnahmen)</w:t>
      </w:r>
    </w:p>
    <w:p w14:paraId="70D9CB0F" w14:textId="7699E8B4" w:rsidR="0043120C" w:rsidRPr="00B45454" w:rsidRDefault="00395CB1" w:rsidP="0043120C">
      <w:pPr>
        <w:pStyle w:val="Aufzhlungszeichen"/>
        <w:rPr>
          <w:sz w:val="22"/>
        </w:rPr>
      </w:pPr>
      <w:r w:rsidRPr="00B45454">
        <w:rPr>
          <w:sz w:val="22"/>
        </w:rPr>
        <w:t>…</w:t>
      </w:r>
      <w:r w:rsidR="006F7C8A" w:rsidRPr="00B45454">
        <w:rPr>
          <w:sz w:val="22"/>
        </w:rPr>
        <w:t>e</w:t>
      </w:r>
      <w:r w:rsidR="0043120C" w:rsidRPr="00B45454">
        <w:rPr>
          <w:sz w:val="22"/>
        </w:rPr>
        <w:t xml:space="preserve">rkennen </w:t>
      </w:r>
      <w:r w:rsidR="00883673">
        <w:rPr>
          <w:sz w:val="22"/>
        </w:rPr>
        <w:t xml:space="preserve">dadurch </w:t>
      </w:r>
      <w:r w:rsidR="0043120C" w:rsidRPr="00B45454">
        <w:rPr>
          <w:sz w:val="22"/>
        </w:rPr>
        <w:t>Schwachstellen in ihrem eigenen Betriebsablauf und können entsprechende Anpassungsmaßnahmen zuordnen</w:t>
      </w:r>
      <w:r w:rsidR="006F7C8A" w:rsidRPr="00B45454">
        <w:rPr>
          <w:sz w:val="22"/>
        </w:rPr>
        <w:t>/umsetzen</w:t>
      </w:r>
      <w:r w:rsidR="0043120C" w:rsidRPr="00B45454">
        <w:rPr>
          <w:sz w:val="22"/>
        </w:rPr>
        <w:t>.</w:t>
      </w:r>
    </w:p>
    <w:p w14:paraId="11A0686D" w14:textId="77777777" w:rsidR="00DC2C87" w:rsidRPr="00AE1068" w:rsidRDefault="00DC2C87" w:rsidP="0043120C">
      <w:pPr>
        <w:pStyle w:val="Aufzhlungszeichen"/>
        <w:numPr>
          <w:ilvl w:val="0"/>
          <w:numId w:val="0"/>
        </w:numPr>
        <w:ind w:left="360"/>
      </w:pPr>
    </w:p>
    <w:p w14:paraId="51D2CF46" w14:textId="77777777" w:rsidR="00DC2C87" w:rsidRDefault="00DC2C87" w:rsidP="00DC2C87">
      <w:pPr>
        <w:pStyle w:val="berschrift3"/>
      </w:pPr>
      <w:bookmarkStart w:id="29" w:name="_Toc348424711"/>
      <w:bookmarkStart w:id="30" w:name="_Toc348428144"/>
      <w:bookmarkStart w:id="31" w:name="_Toc362172842"/>
      <w:bookmarkStart w:id="32" w:name="_Toc85462712"/>
      <w:r w:rsidRPr="00881905">
        <w:t>Unterrichtsskizze</w:t>
      </w:r>
      <w:bookmarkEnd w:id="28"/>
      <w:bookmarkEnd w:id="29"/>
      <w:bookmarkEnd w:id="30"/>
      <w:bookmarkEnd w:id="31"/>
      <w:bookmarkEnd w:id="32"/>
    </w:p>
    <w:p w14:paraId="1F669AAE" w14:textId="78A92F38" w:rsidR="00DC2C87" w:rsidRDefault="00C77536" w:rsidP="00F15FA7">
      <w:pPr>
        <w:rPr>
          <w:sz w:val="22"/>
        </w:rPr>
      </w:pPr>
      <w:r w:rsidRPr="00B45454">
        <w:rPr>
          <w:sz w:val="22"/>
        </w:rPr>
        <w:t>Die Unterrichtseinheit findet im Klassenraum stat</w:t>
      </w:r>
      <w:r w:rsidR="0043120C" w:rsidRPr="00B45454">
        <w:rPr>
          <w:sz w:val="22"/>
        </w:rPr>
        <w:t>t.</w:t>
      </w:r>
    </w:p>
    <w:p w14:paraId="521D40A4" w14:textId="77777777" w:rsidR="00B45454" w:rsidRPr="00CB59BE" w:rsidRDefault="00B45454" w:rsidP="00B45454">
      <w:pPr>
        <w:rPr>
          <w:rFonts w:cs="Arial"/>
          <w:i/>
          <w:sz w:val="22"/>
        </w:rPr>
      </w:pPr>
      <w:r w:rsidRPr="00CB59BE">
        <w:rPr>
          <w:rFonts w:cs="Arial"/>
          <w:sz w:val="22"/>
        </w:rPr>
        <w:t xml:space="preserve">Diese Unterrichtsskizze gibt Anregungen zum Einsatz der in diesem Modul angebotenen Materialien wie Präsentation, Arbeitsaufträge oder gegebenenfalls Tafelbilder. Im Notizenbereich der einzelnen PPT-Folien sind </w:t>
      </w:r>
      <w:r w:rsidRPr="00CB59BE">
        <w:rPr>
          <w:sz w:val="22"/>
        </w:rPr>
        <w:t xml:space="preserve">Bemerkungen zu den </w:t>
      </w:r>
      <w:r>
        <w:rPr>
          <w:sz w:val="22"/>
        </w:rPr>
        <w:t>jeweiligen</w:t>
      </w:r>
      <w:r w:rsidRPr="00CB59BE">
        <w:rPr>
          <w:sz w:val="22"/>
        </w:rPr>
        <w:t xml:space="preserve"> Folien, Hinweise und weiterführende Informationen</w:t>
      </w:r>
      <w:r w:rsidRPr="00CB59BE">
        <w:rPr>
          <w:rFonts w:cs="Arial"/>
          <w:sz w:val="22"/>
        </w:rPr>
        <w:t xml:space="preserve"> sowie Quellenangaben enthalten. </w:t>
      </w:r>
    </w:p>
    <w:p w14:paraId="4745B0A4" w14:textId="77777777" w:rsidR="00B45454" w:rsidRDefault="00B45454" w:rsidP="00B45454">
      <w:pPr>
        <w:rPr>
          <w:rFonts w:cs="Arial"/>
          <w:sz w:val="22"/>
        </w:rPr>
      </w:pPr>
      <w:r w:rsidRPr="00CB59BE">
        <w:rPr>
          <w:rFonts w:cs="Arial"/>
          <w:sz w:val="22"/>
        </w:rPr>
        <w:t>Um die Studierenden aktiv in den Vortrag zu integrieren, enthält die Präsentation einige Folien mit Fragen an die Studierenden.</w:t>
      </w:r>
    </w:p>
    <w:p w14:paraId="0D856917" w14:textId="3C3A7E2F" w:rsidR="00B45454" w:rsidRPr="00B45454" w:rsidRDefault="00B45454" w:rsidP="00B45454">
      <w:pPr>
        <w:jc w:val="both"/>
        <w:rPr>
          <w:rFonts w:cs="Arial"/>
          <w:b/>
          <w:i/>
          <w:sz w:val="22"/>
          <w:szCs w:val="21"/>
        </w:rPr>
      </w:pPr>
      <w:r w:rsidRPr="00CB59BE">
        <w:rPr>
          <w:rFonts w:cs="Arial"/>
          <w:b/>
          <w:i/>
          <w:sz w:val="22"/>
          <w:szCs w:val="21"/>
        </w:rPr>
        <w:lastRenderedPageBreak/>
        <w:t xml:space="preserve">Die Unterlagen sind so entwickelt, dass sie sich individuell in den Unterricht einfügen lassen, durch eigene Unterlagen ergänzt werden können oder aber auch als eigener Lernkomplex abgehandelt werden können. Die Verwendung ist abhängig von der inhaltlichen Präferenz der Lehrkraft, der Vorkenntnisse der </w:t>
      </w:r>
      <w:r w:rsidRPr="00CB59BE">
        <w:rPr>
          <w:b/>
          <w:i/>
          <w:sz w:val="22"/>
          <w:szCs w:val="21"/>
        </w:rPr>
        <w:t>Studierenden</w:t>
      </w:r>
      <w:r w:rsidRPr="00CB59BE">
        <w:rPr>
          <w:rFonts w:cs="Arial"/>
          <w:b/>
          <w:i/>
          <w:sz w:val="22"/>
          <w:szCs w:val="21"/>
        </w:rPr>
        <w:t xml:space="preserve"> und des verfügbaren Zeitpensums.</w:t>
      </w:r>
    </w:p>
    <w:p w14:paraId="3E48CE6B" w14:textId="77777777" w:rsidR="00DC2C87" w:rsidRDefault="00DC2C87" w:rsidP="00DC2C87"/>
    <w:p w14:paraId="0A23A41C" w14:textId="77777777" w:rsidR="00DC2C87" w:rsidRPr="005E7D8B" w:rsidRDefault="00DC2C87" w:rsidP="00DC2C87">
      <w:pPr>
        <w:pStyle w:val="berschrift4"/>
        <w:rPr>
          <w:color w:val="auto"/>
        </w:rPr>
      </w:pPr>
      <w:r w:rsidRPr="005E7D8B">
        <w:rPr>
          <w:color w:val="auto"/>
        </w:rPr>
        <w:t>Einstieg</w:t>
      </w:r>
    </w:p>
    <w:p w14:paraId="145B735B" w14:textId="1243CB86" w:rsidR="00DC2C87" w:rsidRPr="00B45454" w:rsidRDefault="00957E4F" w:rsidP="00DC2C87">
      <w:pPr>
        <w:rPr>
          <w:rFonts w:cs="Arial"/>
          <w:sz w:val="22"/>
        </w:rPr>
      </w:pPr>
      <w:r w:rsidRPr="00B45454">
        <w:rPr>
          <w:rFonts w:cs="Arial"/>
          <w:sz w:val="22"/>
        </w:rPr>
        <w:t>Zum Einstieg werden anhand einer PPT-Präsentation die Zusammenhänge zur Verbreitung von Tierseuchen dargestellt, um darauf aufbauend wichtige Aspekte / Maßnahmen zur Verhinderung von Tierseuchen zu erläutern.</w:t>
      </w:r>
    </w:p>
    <w:p w14:paraId="136531D8" w14:textId="77777777" w:rsidR="00DC2C87" w:rsidRPr="00957E4F" w:rsidRDefault="00DC2C87" w:rsidP="00DC2C87">
      <w:pPr>
        <w:pStyle w:val="berschrift4"/>
        <w:rPr>
          <w:color w:val="auto"/>
        </w:rPr>
      </w:pPr>
      <w:r w:rsidRPr="00957E4F">
        <w:rPr>
          <w:color w:val="auto"/>
        </w:rPr>
        <w:t>Erarbeitung</w:t>
      </w:r>
    </w:p>
    <w:p w14:paraId="17305676" w14:textId="5FE2AB48" w:rsidR="004307B4" w:rsidRPr="00B45454" w:rsidRDefault="00B45454" w:rsidP="005B431C">
      <w:pPr>
        <w:rPr>
          <w:rFonts w:cs="Arial"/>
          <w:sz w:val="22"/>
        </w:rPr>
      </w:pPr>
      <w:r w:rsidRPr="00B45454">
        <w:rPr>
          <w:rFonts w:cs="Arial"/>
          <w:sz w:val="22"/>
        </w:rPr>
        <w:t>Arbeitsauftrag 1 stellt eine konkrete Frage zum Umgang mit der Blauzungenkrankheit dar. Inhalte der Präsentation werden hier nochmals abgefragt. Die Abfrage kann auch jederzeit anhand einer anderen Krankheit z.B. Maul- und Klauenseuche gestellt werden.</w:t>
      </w:r>
    </w:p>
    <w:p w14:paraId="65FF33F7" w14:textId="2F08CE49" w:rsidR="00303308" w:rsidRPr="00B45454" w:rsidRDefault="00303308" w:rsidP="005B431C">
      <w:pPr>
        <w:rPr>
          <w:rFonts w:cs="Arial"/>
          <w:sz w:val="22"/>
        </w:rPr>
      </w:pPr>
      <w:r w:rsidRPr="00B45454">
        <w:rPr>
          <w:rFonts w:cs="Arial"/>
          <w:sz w:val="22"/>
        </w:rPr>
        <w:t xml:space="preserve">Arbeitsauftrag 2 </w:t>
      </w:r>
      <w:r w:rsidR="00B45454" w:rsidRPr="00B45454">
        <w:rPr>
          <w:rFonts w:cs="Arial"/>
          <w:sz w:val="22"/>
        </w:rPr>
        <w:t xml:space="preserve">stellt eine Berechnungsaufgabe dar und ist etwas umfangreicher. Sie bietet jedoch eine gute Möglichkeit, </w:t>
      </w:r>
      <w:r w:rsidR="00D34F55" w:rsidRPr="00B45454">
        <w:rPr>
          <w:rFonts w:cs="Arial"/>
          <w:sz w:val="22"/>
        </w:rPr>
        <w:t xml:space="preserve">mögliche Verluste </w:t>
      </w:r>
      <w:r w:rsidR="00B45454" w:rsidRPr="00B45454">
        <w:rPr>
          <w:rFonts w:cs="Arial"/>
          <w:sz w:val="22"/>
        </w:rPr>
        <w:t xml:space="preserve">in einem Rinderbetrieb </w:t>
      </w:r>
      <w:r w:rsidR="00D34F55" w:rsidRPr="00B45454">
        <w:rPr>
          <w:rFonts w:cs="Arial"/>
          <w:sz w:val="22"/>
        </w:rPr>
        <w:t>durch eine Tierseuche darzustellen und verschiedene Versicherungsmöglichkeiten zu bewerten.</w:t>
      </w:r>
      <w:r w:rsidR="00B45454" w:rsidRPr="00B45454">
        <w:rPr>
          <w:rFonts w:cs="Arial"/>
          <w:sz w:val="22"/>
        </w:rPr>
        <w:t xml:space="preserve"> Diese kann als Einzel- oder Gruppenarbeit durchgeführt werden.</w:t>
      </w:r>
    </w:p>
    <w:p w14:paraId="29C7FAD0" w14:textId="77777777" w:rsidR="00DC2C87" w:rsidRPr="00957E4F" w:rsidRDefault="00DC2C87" w:rsidP="00DC2C87">
      <w:pPr>
        <w:pStyle w:val="berschrift4"/>
        <w:rPr>
          <w:color w:val="auto"/>
        </w:rPr>
      </w:pPr>
      <w:r w:rsidRPr="00957E4F">
        <w:rPr>
          <w:color w:val="auto"/>
        </w:rPr>
        <w:t>Sicherung</w:t>
      </w:r>
    </w:p>
    <w:p w14:paraId="77EDBE39" w14:textId="28E40BE7" w:rsidR="00DC2C87" w:rsidRPr="00B45454" w:rsidRDefault="00957E4F" w:rsidP="00DC2C87">
      <w:pPr>
        <w:rPr>
          <w:rFonts w:cs="Arial"/>
          <w:sz w:val="22"/>
        </w:rPr>
      </w:pPr>
      <w:bookmarkStart w:id="33" w:name="_Toc346282531"/>
      <w:r w:rsidRPr="00B45454">
        <w:rPr>
          <w:rFonts w:cs="Arial"/>
          <w:sz w:val="22"/>
        </w:rPr>
        <w:t>Zum Abschluss präsentieren die</w:t>
      </w:r>
      <w:r w:rsidR="00B45454" w:rsidRPr="00B45454">
        <w:rPr>
          <w:rFonts w:cs="Arial"/>
          <w:sz w:val="22"/>
        </w:rPr>
        <w:t xml:space="preserve"> Studierenden</w:t>
      </w:r>
      <w:r w:rsidRPr="00B45454">
        <w:rPr>
          <w:rFonts w:cs="Arial"/>
          <w:sz w:val="22"/>
        </w:rPr>
        <w:t xml:space="preserve"> die Ergebnisse </w:t>
      </w:r>
      <w:r w:rsidR="00395CB1" w:rsidRPr="00B45454">
        <w:rPr>
          <w:rFonts w:cs="Arial"/>
          <w:sz w:val="22"/>
        </w:rPr>
        <w:t>i</w:t>
      </w:r>
      <w:r w:rsidRPr="00B45454">
        <w:rPr>
          <w:rFonts w:cs="Arial"/>
          <w:sz w:val="22"/>
        </w:rPr>
        <w:t>hrer Aufgaben vor der Klasse.</w:t>
      </w:r>
      <w:r w:rsidR="00B45454" w:rsidRPr="00B45454">
        <w:rPr>
          <w:rFonts w:cs="Arial"/>
          <w:sz w:val="22"/>
        </w:rPr>
        <w:t xml:space="preserve"> Die Ergebnisse können dann diskutiert werden.</w:t>
      </w:r>
    </w:p>
    <w:p w14:paraId="55079432" w14:textId="54746022" w:rsidR="00883673" w:rsidRDefault="00B45454" w:rsidP="00DC2C87">
      <w:pPr>
        <w:rPr>
          <w:sz w:val="22"/>
        </w:rPr>
      </w:pPr>
      <w:r w:rsidRPr="00B45454">
        <w:rPr>
          <w:rFonts w:eastAsiaTheme="minorHAnsi" w:cs="Arial"/>
          <w:sz w:val="22"/>
        </w:rPr>
        <w:t xml:space="preserve">Der Kurzfilm (s. Literatur und Links, </w:t>
      </w:r>
      <w:r w:rsidR="000F16B7">
        <w:rPr>
          <w:rFonts w:eastAsiaTheme="minorHAnsi" w:cs="Arial"/>
          <w:sz w:val="22"/>
        </w:rPr>
        <w:t xml:space="preserve">Verbreitung MKS, </w:t>
      </w:r>
      <w:r w:rsidRPr="00B45454">
        <w:rPr>
          <w:rFonts w:eastAsiaTheme="minorHAnsi" w:cs="Arial"/>
          <w:sz w:val="22"/>
        </w:rPr>
        <w:t xml:space="preserve">knapp 4 min) </w:t>
      </w:r>
      <w:r w:rsidRPr="00B45454">
        <w:rPr>
          <w:sz w:val="22"/>
        </w:rPr>
        <w:t>über die Verbreitung der Maul- und Klauenseuche (nur in Englischer Sprache!) zeigt sehr schön die möglichen Übertragungswege des Virus und unterstreicht somit noch einmal die Wichtigkeit von Biosicherheitsmaßnahmen in Tierhaltungsbetrieben.</w:t>
      </w:r>
    </w:p>
    <w:p w14:paraId="6CCECBFB" w14:textId="1A69B270" w:rsidR="00B45454" w:rsidRPr="00883673" w:rsidRDefault="00883673" w:rsidP="00883673">
      <w:pPr>
        <w:spacing w:before="0" w:after="160" w:line="259" w:lineRule="auto"/>
        <w:rPr>
          <w:sz w:val="22"/>
        </w:rPr>
      </w:pPr>
      <w:r>
        <w:rPr>
          <w:sz w:val="22"/>
        </w:rPr>
        <w:br w:type="page"/>
      </w:r>
    </w:p>
    <w:p w14:paraId="76A7878A" w14:textId="77777777" w:rsidR="00DC2C87" w:rsidRPr="00957E4F" w:rsidRDefault="00DC2C87" w:rsidP="00DC2C87">
      <w:pPr>
        <w:pStyle w:val="berschrift3"/>
      </w:pPr>
      <w:bookmarkStart w:id="34" w:name="_Toc348424712"/>
      <w:bookmarkStart w:id="35" w:name="_Toc348428145"/>
      <w:bookmarkStart w:id="36" w:name="_Toc362172843"/>
      <w:bookmarkStart w:id="37" w:name="_Toc85462713"/>
      <w:r w:rsidRPr="00957E4F">
        <w:lastRenderedPageBreak/>
        <w:t>Zeitaufwand für die Unterrichtsdurchführung</w:t>
      </w:r>
      <w:bookmarkEnd w:id="33"/>
      <w:bookmarkEnd w:id="34"/>
      <w:bookmarkEnd w:id="35"/>
      <w:bookmarkEnd w:id="36"/>
      <w:bookmarkEnd w:id="37"/>
    </w:p>
    <w:p w14:paraId="07DC644D" w14:textId="77777777" w:rsidR="003A49E7" w:rsidRPr="00B45454" w:rsidRDefault="003A49E7" w:rsidP="00DC2C87">
      <w:pPr>
        <w:rPr>
          <w:rFonts w:cs="Arial"/>
          <w:b/>
          <w:bCs/>
          <w:sz w:val="23"/>
          <w:szCs w:val="23"/>
          <w:u w:val="single"/>
        </w:rPr>
      </w:pPr>
      <w:bookmarkStart w:id="38" w:name="_Toc346282532"/>
      <w:r w:rsidRPr="00B45454">
        <w:rPr>
          <w:rFonts w:cs="Arial"/>
          <w:b/>
          <w:bCs/>
          <w:sz w:val="23"/>
          <w:szCs w:val="23"/>
          <w:u w:val="single"/>
        </w:rPr>
        <w:t>Geplanter Unterrichtsverlauf:</w:t>
      </w:r>
    </w:p>
    <w:tbl>
      <w:tblPr>
        <w:tblW w:w="1004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1134"/>
        <w:gridCol w:w="1300"/>
        <w:gridCol w:w="2503"/>
      </w:tblGrid>
      <w:tr w:rsidR="004E65DC" w:rsidRPr="00201601" w14:paraId="5F340F89" w14:textId="77777777" w:rsidTr="00A9462E">
        <w:tc>
          <w:tcPr>
            <w:tcW w:w="568" w:type="dxa"/>
          </w:tcPr>
          <w:p w14:paraId="2D00A275" w14:textId="77777777" w:rsidR="004E65DC" w:rsidRPr="00201601" w:rsidRDefault="004E65DC" w:rsidP="00201601">
            <w:pPr>
              <w:autoSpaceDE w:val="0"/>
              <w:autoSpaceDN w:val="0"/>
              <w:adjustRightInd w:val="0"/>
              <w:spacing w:after="0"/>
              <w:ind w:left="-180" w:right="-108"/>
              <w:jc w:val="center"/>
              <w:rPr>
                <w:rFonts w:cs="Arial"/>
                <w:color w:val="000000"/>
                <w:sz w:val="18"/>
                <w:szCs w:val="18"/>
              </w:rPr>
            </w:pPr>
            <w:r w:rsidRPr="00201601">
              <w:rPr>
                <w:rFonts w:cs="Arial"/>
                <w:b/>
                <w:bCs/>
                <w:color w:val="000000"/>
                <w:sz w:val="18"/>
                <w:szCs w:val="18"/>
              </w:rPr>
              <w:t>Zeit (min)</w:t>
            </w:r>
          </w:p>
        </w:tc>
        <w:tc>
          <w:tcPr>
            <w:tcW w:w="1559" w:type="dxa"/>
          </w:tcPr>
          <w:p w14:paraId="0C653D18" w14:textId="77777777" w:rsidR="004E65DC" w:rsidRPr="00201601" w:rsidRDefault="004E65DC" w:rsidP="004E65DC">
            <w:pPr>
              <w:autoSpaceDE w:val="0"/>
              <w:autoSpaceDN w:val="0"/>
              <w:adjustRightInd w:val="0"/>
              <w:spacing w:after="0"/>
              <w:ind w:left="-108" w:right="-108"/>
              <w:jc w:val="center"/>
              <w:rPr>
                <w:rFonts w:cs="Arial"/>
                <w:color w:val="000000"/>
                <w:sz w:val="18"/>
                <w:szCs w:val="18"/>
              </w:rPr>
            </w:pPr>
            <w:r w:rsidRPr="00201601">
              <w:rPr>
                <w:rFonts w:cs="Arial"/>
                <w:b/>
                <w:bCs/>
                <w:color w:val="000000"/>
                <w:sz w:val="18"/>
                <w:szCs w:val="18"/>
              </w:rPr>
              <w:t>Unterrichtsphase</w:t>
            </w:r>
          </w:p>
        </w:tc>
        <w:tc>
          <w:tcPr>
            <w:tcW w:w="2977" w:type="dxa"/>
          </w:tcPr>
          <w:p w14:paraId="22E58C59" w14:textId="77777777" w:rsidR="004E65DC" w:rsidRPr="00201601" w:rsidRDefault="004E65DC" w:rsidP="007F5A68">
            <w:pPr>
              <w:autoSpaceDE w:val="0"/>
              <w:autoSpaceDN w:val="0"/>
              <w:adjustRightInd w:val="0"/>
              <w:spacing w:after="0"/>
              <w:jc w:val="center"/>
              <w:rPr>
                <w:rFonts w:cs="Arial"/>
                <w:color w:val="000000"/>
                <w:sz w:val="18"/>
                <w:szCs w:val="18"/>
              </w:rPr>
            </w:pPr>
            <w:r w:rsidRPr="00201601">
              <w:rPr>
                <w:rFonts w:cs="Arial"/>
                <w:b/>
                <w:bCs/>
                <w:color w:val="000000"/>
                <w:sz w:val="18"/>
                <w:szCs w:val="18"/>
              </w:rPr>
              <w:t xml:space="preserve">Stoff / Inhalte </w:t>
            </w:r>
          </w:p>
        </w:tc>
        <w:tc>
          <w:tcPr>
            <w:tcW w:w="1134" w:type="dxa"/>
          </w:tcPr>
          <w:p w14:paraId="5B4608DF" w14:textId="77777777" w:rsidR="004E65DC" w:rsidRPr="00201601" w:rsidRDefault="004E65DC" w:rsidP="007F5A68">
            <w:pPr>
              <w:autoSpaceDE w:val="0"/>
              <w:autoSpaceDN w:val="0"/>
              <w:adjustRightInd w:val="0"/>
              <w:spacing w:after="0"/>
              <w:jc w:val="center"/>
              <w:rPr>
                <w:rFonts w:cs="Arial"/>
                <w:color w:val="000000"/>
                <w:sz w:val="18"/>
                <w:szCs w:val="18"/>
              </w:rPr>
            </w:pPr>
            <w:r w:rsidRPr="00201601">
              <w:rPr>
                <w:rFonts w:cs="Arial"/>
                <w:b/>
                <w:bCs/>
                <w:color w:val="000000"/>
                <w:sz w:val="18"/>
                <w:szCs w:val="18"/>
              </w:rPr>
              <w:t xml:space="preserve">Methode </w:t>
            </w:r>
          </w:p>
        </w:tc>
        <w:tc>
          <w:tcPr>
            <w:tcW w:w="1300" w:type="dxa"/>
          </w:tcPr>
          <w:p w14:paraId="28CF4B59" w14:textId="77777777" w:rsidR="004E65DC" w:rsidRPr="00201601" w:rsidRDefault="004E65DC" w:rsidP="007F5A68">
            <w:pPr>
              <w:autoSpaceDE w:val="0"/>
              <w:autoSpaceDN w:val="0"/>
              <w:adjustRightInd w:val="0"/>
              <w:spacing w:after="0"/>
              <w:jc w:val="center"/>
              <w:rPr>
                <w:rFonts w:cs="Arial"/>
                <w:color w:val="000000"/>
                <w:sz w:val="18"/>
                <w:szCs w:val="18"/>
              </w:rPr>
            </w:pPr>
            <w:r w:rsidRPr="00201601">
              <w:rPr>
                <w:rFonts w:cs="Arial"/>
                <w:b/>
                <w:bCs/>
                <w:color w:val="000000"/>
                <w:sz w:val="18"/>
                <w:szCs w:val="18"/>
              </w:rPr>
              <w:t xml:space="preserve">Medien </w:t>
            </w:r>
          </w:p>
        </w:tc>
        <w:tc>
          <w:tcPr>
            <w:tcW w:w="2503" w:type="dxa"/>
          </w:tcPr>
          <w:p w14:paraId="338A643C" w14:textId="77777777" w:rsidR="004E65DC" w:rsidRPr="00201601" w:rsidRDefault="004E65DC" w:rsidP="007F5A68">
            <w:pPr>
              <w:autoSpaceDE w:val="0"/>
              <w:autoSpaceDN w:val="0"/>
              <w:adjustRightInd w:val="0"/>
              <w:spacing w:after="0"/>
              <w:jc w:val="center"/>
              <w:rPr>
                <w:rFonts w:cs="Arial"/>
                <w:color w:val="000000"/>
                <w:sz w:val="18"/>
                <w:szCs w:val="18"/>
              </w:rPr>
            </w:pPr>
            <w:r w:rsidRPr="00201601">
              <w:rPr>
                <w:rFonts w:cs="Arial"/>
                <w:b/>
                <w:bCs/>
                <w:color w:val="000000"/>
                <w:sz w:val="18"/>
                <w:szCs w:val="18"/>
              </w:rPr>
              <w:t xml:space="preserve">Begründungen und Anmerkungen </w:t>
            </w:r>
          </w:p>
        </w:tc>
      </w:tr>
      <w:tr w:rsidR="004E65DC" w:rsidRPr="00201601" w14:paraId="5007F887" w14:textId="77777777" w:rsidTr="00A9462E">
        <w:tc>
          <w:tcPr>
            <w:tcW w:w="568" w:type="dxa"/>
          </w:tcPr>
          <w:p w14:paraId="6B44EE62" w14:textId="4D843734" w:rsidR="004E65DC" w:rsidRPr="00B45454" w:rsidRDefault="000F16B7" w:rsidP="007F5A68">
            <w:pPr>
              <w:autoSpaceDE w:val="0"/>
              <w:autoSpaceDN w:val="0"/>
              <w:adjustRightInd w:val="0"/>
              <w:spacing w:after="0"/>
              <w:jc w:val="center"/>
              <w:rPr>
                <w:rFonts w:cs="Arial"/>
                <w:color w:val="000000"/>
                <w:szCs w:val="20"/>
              </w:rPr>
            </w:pPr>
            <w:r>
              <w:rPr>
                <w:rFonts w:cs="Arial"/>
                <w:color w:val="000000"/>
                <w:szCs w:val="20"/>
              </w:rPr>
              <w:t>30</w:t>
            </w:r>
          </w:p>
        </w:tc>
        <w:tc>
          <w:tcPr>
            <w:tcW w:w="1559" w:type="dxa"/>
          </w:tcPr>
          <w:p w14:paraId="4E7A09DB" w14:textId="77777777" w:rsidR="004E65DC" w:rsidRPr="00B45454" w:rsidRDefault="004E65DC" w:rsidP="007F5A68">
            <w:pPr>
              <w:autoSpaceDE w:val="0"/>
              <w:autoSpaceDN w:val="0"/>
              <w:adjustRightInd w:val="0"/>
              <w:spacing w:after="0"/>
              <w:rPr>
                <w:rFonts w:cs="Arial"/>
                <w:color w:val="000000"/>
                <w:szCs w:val="20"/>
              </w:rPr>
            </w:pPr>
            <w:r w:rsidRPr="00B45454">
              <w:rPr>
                <w:rFonts w:cs="Arial"/>
                <w:color w:val="000000"/>
                <w:szCs w:val="20"/>
              </w:rPr>
              <w:t xml:space="preserve">Einstieg </w:t>
            </w:r>
          </w:p>
          <w:p w14:paraId="3AD8F1E6" w14:textId="323A7954" w:rsidR="00201601" w:rsidRPr="00B45454" w:rsidRDefault="00201601" w:rsidP="007F5A68">
            <w:pPr>
              <w:autoSpaceDE w:val="0"/>
              <w:autoSpaceDN w:val="0"/>
              <w:adjustRightInd w:val="0"/>
              <w:spacing w:after="0"/>
              <w:rPr>
                <w:rFonts w:cs="Arial"/>
                <w:color w:val="000000"/>
                <w:szCs w:val="20"/>
              </w:rPr>
            </w:pPr>
          </w:p>
        </w:tc>
        <w:tc>
          <w:tcPr>
            <w:tcW w:w="2977" w:type="dxa"/>
          </w:tcPr>
          <w:p w14:paraId="2FC4C824" w14:textId="6F81843F" w:rsidR="00811FFE" w:rsidRPr="00B45454" w:rsidRDefault="00811FFE" w:rsidP="00811FFE">
            <w:pPr>
              <w:autoSpaceDE w:val="0"/>
              <w:autoSpaceDN w:val="0"/>
              <w:adjustRightInd w:val="0"/>
              <w:spacing w:after="0"/>
              <w:rPr>
                <w:rFonts w:cs="Arial"/>
                <w:color w:val="000000"/>
                <w:szCs w:val="20"/>
              </w:rPr>
            </w:pPr>
            <w:r w:rsidRPr="00B45454">
              <w:rPr>
                <w:rFonts w:cs="Arial"/>
                <w:color w:val="000000"/>
                <w:szCs w:val="20"/>
              </w:rPr>
              <w:t>Klimawandel und Tierseuchen</w:t>
            </w:r>
          </w:p>
          <w:p w14:paraId="2B3EE0C6" w14:textId="180B6253" w:rsidR="004E65DC" w:rsidRPr="00B45454" w:rsidRDefault="005C75FC" w:rsidP="00B0495D">
            <w:pPr>
              <w:autoSpaceDE w:val="0"/>
              <w:autoSpaceDN w:val="0"/>
              <w:adjustRightInd w:val="0"/>
              <w:spacing w:after="0"/>
              <w:rPr>
                <w:rFonts w:cs="Arial"/>
                <w:color w:val="000000"/>
                <w:szCs w:val="20"/>
              </w:rPr>
            </w:pPr>
            <w:r w:rsidRPr="00B45454">
              <w:rPr>
                <w:rFonts w:cs="Arial"/>
                <w:color w:val="000000"/>
                <w:szCs w:val="20"/>
              </w:rPr>
              <w:t>Erarbeitung Tafelbild zur Verbreitung von Tierseuchen</w:t>
            </w:r>
          </w:p>
        </w:tc>
        <w:tc>
          <w:tcPr>
            <w:tcW w:w="1134" w:type="dxa"/>
          </w:tcPr>
          <w:p w14:paraId="2641E1A6" w14:textId="27C4C6CE" w:rsidR="004E65DC" w:rsidRPr="00B45454" w:rsidRDefault="00814CEA" w:rsidP="007F5A68">
            <w:pPr>
              <w:autoSpaceDE w:val="0"/>
              <w:autoSpaceDN w:val="0"/>
              <w:adjustRightInd w:val="0"/>
              <w:spacing w:after="0"/>
              <w:rPr>
                <w:rFonts w:cs="Arial"/>
                <w:color w:val="000000"/>
                <w:szCs w:val="20"/>
              </w:rPr>
            </w:pPr>
            <w:r w:rsidRPr="00B45454">
              <w:rPr>
                <w:rFonts w:cs="Arial"/>
                <w:color w:val="000000"/>
                <w:szCs w:val="20"/>
              </w:rPr>
              <w:t>LV</w:t>
            </w:r>
            <w:r w:rsidR="004E65DC" w:rsidRPr="00B45454">
              <w:rPr>
                <w:rFonts w:cs="Arial"/>
                <w:color w:val="000000"/>
                <w:szCs w:val="20"/>
              </w:rPr>
              <w:t xml:space="preserve"> </w:t>
            </w:r>
          </w:p>
          <w:p w14:paraId="487A6F5A" w14:textId="59CE88A9" w:rsidR="004E65DC" w:rsidRPr="00B45454" w:rsidRDefault="005C75FC" w:rsidP="007F5A68">
            <w:pPr>
              <w:autoSpaceDE w:val="0"/>
              <w:autoSpaceDN w:val="0"/>
              <w:adjustRightInd w:val="0"/>
              <w:spacing w:after="0"/>
              <w:rPr>
                <w:rFonts w:cs="Arial"/>
                <w:color w:val="000000"/>
                <w:szCs w:val="20"/>
              </w:rPr>
            </w:pPr>
            <w:r w:rsidRPr="00B45454">
              <w:rPr>
                <w:rFonts w:cs="Arial"/>
                <w:color w:val="000000"/>
                <w:szCs w:val="20"/>
              </w:rPr>
              <w:t>SLG</w:t>
            </w:r>
          </w:p>
        </w:tc>
        <w:tc>
          <w:tcPr>
            <w:tcW w:w="1300" w:type="dxa"/>
          </w:tcPr>
          <w:p w14:paraId="1CB95C5A" w14:textId="6B653544" w:rsidR="004E65DC" w:rsidRPr="00B45454" w:rsidRDefault="004307B4" w:rsidP="007F5A68">
            <w:pPr>
              <w:autoSpaceDE w:val="0"/>
              <w:autoSpaceDN w:val="0"/>
              <w:adjustRightInd w:val="0"/>
              <w:spacing w:after="0"/>
              <w:rPr>
                <w:rFonts w:cs="Arial"/>
                <w:color w:val="000000"/>
                <w:szCs w:val="20"/>
              </w:rPr>
            </w:pPr>
            <w:r w:rsidRPr="00B45454">
              <w:rPr>
                <w:rFonts w:cs="Arial"/>
                <w:color w:val="000000"/>
                <w:szCs w:val="20"/>
              </w:rPr>
              <w:t>PPT</w:t>
            </w:r>
            <w:r w:rsidR="004E65DC" w:rsidRPr="00B45454">
              <w:rPr>
                <w:rFonts w:cs="Arial"/>
                <w:color w:val="000000"/>
                <w:szCs w:val="20"/>
              </w:rPr>
              <w:t xml:space="preserve"> </w:t>
            </w:r>
          </w:p>
          <w:p w14:paraId="1C0EA591" w14:textId="2B950A38" w:rsidR="005C75FC" w:rsidRPr="00B45454" w:rsidRDefault="005C75FC" w:rsidP="007F5A68">
            <w:pPr>
              <w:autoSpaceDE w:val="0"/>
              <w:autoSpaceDN w:val="0"/>
              <w:adjustRightInd w:val="0"/>
              <w:spacing w:after="0"/>
              <w:rPr>
                <w:rFonts w:cs="Arial"/>
                <w:color w:val="000000"/>
                <w:szCs w:val="20"/>
              </w:rPr>
            </w:pPr>
            <w:r w:rsidRPr="00B45454">
              <w:rPr>
                <w:rFonts w:cs="Arial"/>
                <w:color w:val="000000"/>
                <w:szCs w:val="20"/>
              </w:rPr>
              <w:t>Tafelbild</w:t>
            </w:r>
          </w:p>
        </w:tc>
        <w:tc>
          <w:tcPr>
            <w:tcW w:w="2503" w:type="dxa"/>
          </w:tcPr>
          <w:p w14:paraId="78F2654B" w14:textId="49B2B40E" w:rsidR="00201601" w:rsidRPr="00B45454" w:rsidRDefault="004F3ED7" w:rsidP="00814CEA">
            <w:pPr>
              <w:autoSpaceDE w:val="0"/>
              <w:autoSpaceDN w:val="0"/>
              <w:adjustRightInd w:val="0"/>
              <w:spacing w:after="0"/>
              <w:rPr>
                <w:rFonts w:cs="Arial"/>
                <w:color w:val="000000"/>
                <w:szCs w:val="20"/>
              </w:rPr>
            </w:pPr>
            <w:r w:rsidRPr="00B45454">
              <w:rPr>
                <w:rFonts w:cs="Arial"/>
                <w:color w:val="000000"/>
                <w:szCs w:val="20"/>
              </w:rPr>
              <w:t>Bezug zum Klimawandel</w:t>
            </w:r>
            <w:r w:rsidR="00814CEA" w:rsidRPr="00B45454">
              <w:rPr>
                <w:rFonts w:cs="Arial"/>
                <w:color w:val="000000"/>
                <w:szCs w:val="20"/>
              </w:rPr>
              <w:t xml:space="preserve"> </w:t>
            </w:r>
            <w:r w:rsidR="005C75FC" w:rsidRPr="00B45454">
              <w:rPr>
                <w:rFonts w:cs="Arial"/>
                <w:color w:val="000000"/>
                <w:szCs w:val="20"/>
              </w:rPr>
              <w:t xml:space="preserve">u.a. Faktoren </w:t>
            </w:r>
            <w:r w:rsidR="00DD1F02" w:rsidRPr="00B45454">
              <w:rPr>
                <w:rFonts w:cs="Arial"/>
                <w:color w:val="000000"/>
                <w:szCs w:val="20"/>
              </w:rPr>
              <w:t>herstellen.</w:t>
            </w:r>
          </w:p>
          <w:p w14:paraId="0624E23D" w14:textId="2DB709F5" w:rsidR="004E65DC" w:rsidRPr="00B45454" w:rsidRDefault="004307B4" w:rsidP="00814CEA">
            <w:pPr>
              <w:autoSpaceDE w:val="0"/>
              <w:autoSpaceDN w:val="0"/>
              <w:adjustRightInd w:val="0"/>
              <w:spacing w:after="0"/>
              <w:rPr>
                <w:rFonts w:cs="Arial"/>
                <w:color w:val="000000"/>
                <w:szCs w:val="20"/>
              </w:rPr>
            </w:pPr>
            <w:r w:rsidRPr="00B45454">
              <w:rPr>
                <w:rFonts w:cs="Arial"/>
                <w:color w:val="000000"/>
                <w:szCs w:val="20"/>
              </w:rPr>
              <w:t>Wissen der S</w:t>
            </w:r>
            <w:r w:rsidR="000F16B7">
              <w:rPr>
                <w:rFonts w:cs="Arial"/>
                <w:color w:val="000000"/>
                <w:szCs w:val="20"/>
              </w:rPr>
              <w:t>tudierenden</w:t>
            </w:r>
            <w:r w:rsidRPr="00B45454">
              <w:rPr>
                <w:rFonts w:cs="Arial"/>
                <w:color w:val="000000"/>
                <w:szCs w:val="20"/>
              </w:rPr>
              <w:t xml:space="preserve"> abrufen</w:t>
            </w:r>
          </w:p>
        </w:tc>
      </w:tr>
      <w:tr w:rsidR="00814CEA" w:rsidRPr="00201601" w14:paraId="76FBB934" w14:textId="77777777" w:rsidTr="00A9462E">
        <w:tc>
          <w:tcPr>
            <w:tcW w:w="568" w:type="dxa"/>
          </w:tcPr>
          <w:p w14:paraId="5CD63FFD" w14:textId="36D0D6C3" w:rsidR="00814CEA" w:rsidRPr="00B45454" w:rsidRDefault="00A9462E" w:rsidP="004673C8">
            <w:pPr>
              <w:autoSpaceDE w:val="0"/>
              <w:autoSpaceDN w:val="0"/>
              <w:adjustRightInd w:val="0"/>
              <w:spacing w:after="0"/>
              <w:jc w:val="center"/>
              <w:rPr>
                <w:rFonts w:cs="Arial"/>
                <w:color w:val="000000"/>
                <w:szCs w:val="20"/>
              </w:rPr>
            </w:pPr>
            <w:r w:rsidRPr="00B45454">
              <w:rPr>
                <w:rFonts w:cs="Arial"/>
                <w:color w:val="000000"/>
                <w:szCs w:val="20"/>
              </w:rPr>
              <w:t>20</w:t>
            </w:r>
          </w:p>
        </w:tc>
        <w:tc>
          <w:tcPr>
            <w:tcW w:w="1559" w:type="dxa"/>
          </w:tcPr>
          <w:p w14:paraId="2261AACC" w14:textId="77777777" w:rsidR="00814CEA" w:rsidRPr="00B45454" w:rsidRDefault="00814CEA" w:rsidP="00814CEA">
            <w:pPr>
              <w:autoSpaceDE w:val="0"/>
              <w:autoSpaceDN w:val="0"/>
              <w:adjustRightInd w:val="0"/>
              <w:spacing w:after="0"/>
              <w:rPr>
                <w:rFonts w:cs="Arial"/>
                <w:color w:val="000000"/>
                <w:szCs w:val="20"/>
              </w:rPr>
            </w:pPr>
            <w:r w:rsidRPr="00B45454">
              <w:rPr>
                <w:rFonts w:cs="Arial"/>
                <w:color w:val="000000"/>
                <w:szCs w:val="20"/>
              </w:rPr>
              <w:t>Erarbeitung I</w:t>
            </w:r>
          </w:p>
          <w:p w14:paraId="17E21E71" w14:textId="2DBD4E05" w:rsidR="00201601" w:rsidRPr="00B45454" w:rsidRDefault="00201601" w:rsidP="00814CEA">
            <w:pPr>
              <w:autoSpaceDE w:val="0"/>
              <w:autoSpaceDN w:val="0"/>
              <w:adjustRightInd w:val="0"/>
              <w:spacing w:after="0"/>
              <w:rPr>
                <w:rFonts w:cs="Arial"/>
                <w:color w:val="000000"/>
                <w:szCs w:val="20"/>
              </w:rPr>
            </w:pPr>
          </w:p>
        </w:tc>
        <w:tc>
          <w:tcPr>
            <w:tcW w:w="2977" w:type="dxa"/>
          </w:tcPr>
          <w:p w14:paraId="58B68FB8" w14:textId="329045D6" w:rsidR="00814CEA" w:rsidRPr="000F16B7" w:rsidRDefault="000F16B7" w:rsidP="000F16B7">
            <w:pPr>
              <w:autoSpaceDE w:val="0"/>
              <w:autoSpaceDN w:val="0"/>
              <w:adjustRightInd w:val="0"/>
              <w:spacing w:after="0"/>
              <w:rPr>
                <w:rFonts w:cs="Arial"/>
                <w:color w:val="000000"/>
                <w:szCs w:val="20"/>
              </w:rPr>
            </w:pPr>
            <w:r w:rsidRPr="000F16B7">
              <w:rPr>
                <w:rFonts w:cs="Arial"/>
                <w:color w:val="000000"/>
                <w:szCs w:val="20"/>
              </w:rPr>
              <w:t>Verbreitung / Maßnahmen am Bsp. der Blauzungenkrankheit</w:t>
            </w:r>
            <w:r>
              <w:rPr>
                <w:rFonts w:cs="Arial"/>
                <w:color w:val="000000"/>
                <w:szCs w:val="20"/>
              </w:rPr>
              <w:t xml:space="preserve"> - Festigung der Inhalte der PPT-Präsentation</w:t>
            </w:r>
          </w:p>
        </w:tc>
        <w:tc>
          <w:tcPr>
            <w:tcW w:w="1134" w:type="dxa"/>
          </w:tcPr>
          <w:p w14:paraId="6EB4684C" w14:textId="0D103B66" w:rsidR="00814CEA" w:rsidRPr="00B45454" w:rsidRDefault="00DD1F02" w:rsidP="007F5A68">
            <w:pPr>
              <w:autoSpaceDE w:val="0"/>
              <w:autoSpaceDN w:val="0"/>
              <w:adjustRightInd w:val="0"/>
              <w:spacing w:after="0"/>
              <w:rPr>
                <w:rFonts w:cs="Arial"/>
                <w:color w:val="000000"/>
                <w:szCs w:val="20"/>
              </w:rPr>
            </w:pPr>
            <w:r w:rsidRPr="00B45454">
              <w:rPr>
                <w:rFonts w:cs="Arial"/>
                <w:color w:val="000000"/>
                <w:szCs w:val="20"/>
              </w:rPr>
              <w:t>Einzel</w:t>
            </w:r>
            <w:r w:rsidR="000F16B7">
              <w:rPr>
                <w:rFonts w:cs="Arial"/>
                <w:color w:val="000000"/>
                <w:szCs w:val="20"/>
              </w:rPr>
              <w:t>- oder</w:t>
            </w:r>
            <w:r w:rsidRPr="00B45454">
              <w:rPr>
                <w:rFonts w:cs="Arial"/>
                <w:color w:val="000000"/>
                <w:szCs w:val="20"/>
              </w:rPr>
              <w:t xml:space="preserve"> GA </w:t>
            </w:r>
          </w:p>
        </w:tc>
        <w:tc>
          <w:tcPr>
            <w:tcW w:w="1300" w:type="dxa"/>
          </w:tcPr>
          <w:p w14:paraId="1A121F60" w14:textId="3B8C0383" w:rsidR="00814CEA" w:rsidRPr="00B45454" w:rsidRDefault="000F16B7" w:rsidP="007F5A68">
            <w:pPr>
              <w:autoSpaceDE w:val="0"/>
              <w:autoSpaceDN w:val="0"/>
              <w:adjustRightInd w:val="0"/>
              <w:spacing w:after="0"/>
              <w:rPr>
                <w:rFonts w:cs="Arial"/>
                <w:color w:val="000000"/>
                <w:szCs w:val="20"/>
              </w:rPr>
            </w:pPr>
            <w:r>
              <w:rPr>
                <w:rFonts w:cs="Arial"/>
                <w:color w:val="000000"/>
                <w:szCs w:val="20"/>
              </w:rPr>
              <w:t>Arbeits-auftrag 1</w:t>
            </w:r>
          </w:p>
        </w:tc>
        <w:tc>
          <w:tcPr>
            <w:tcW w:w="2503" w:type="dxa"/>
          </w:tcPr>
          <w:p w14:paraId="444A71C7" w14:textId="056F8E89" w:rsidR="00814CEA" w:rsidRPr="00B45454" w:rsidRDefault="00814CEA" w:rsidP="000255FC">
            <w:pPr>
              <w:autoSpaceDE w:val="0"/>
              <w:autoSpaceDN w:val="0"/>
              <w:adjustRightInd w:val="0"/>
              <w:spacing w:after="0"/>
              <w:rPr>
                <w:rFonts w:cs="Arial"/>
                <w:color w:val="000000"/>
                <w:szCs w:val="20"/>
              </w:rPr>
            </w:pPr>
          </w:p>
        </w:tc>
      </w:tr>
      <w:tr w:rsidR="00D34F55" w:rsidRPr="00201601" w14:paraId="446881C2" w14:textId="77777777" w:rsidTr="000F16B7">
        <w:trPr>
          <w:trHeight w:val="703"/>
        </w:trPr>
        <w:tc>
          <w:tcPr>
            <w:tcW w:w="568" w:type="dxa"/>
          </w:tcPr>
          <w:p w14:paraId="02CC354A" w14:textId="51DAAED0" w:rsidR="00D34F55" w:rsidRPr="00B45454" w:rsidRDefault="00A9462E" w:rsidP="00DD1F02">
            <w:pPr>
              <w:autoSpaceDE w:val="0"/>
              <w:autoSpaceDN w:val="0"/>
              <w:adjustRightInd w:val="0"/>
              <w:spacing w:after="0"/>
              <w:jc w:val="center"/>
              <w:rPr>
                <w:rFonts w:cs="Arial"/>
                <w:color w:val="000000"/>
                <w:szCs w:val="20"/>
              </w:rPr>
            </w:pPr>
            <w:r w:rsidRPr="00B45454">
              <w:rPr>
                <w:rFonts w:cs="Arial"/>
                <w:color w:val="000000"/>
                <w:szCs w:val="20"/>
              </w:rPr>
              <w:t>20</w:t>
            </w:r>
          </w:p>
        </w:tc>
        <w:tc>
          <w:tcPr>
            <w:tcW w:w="1559" w:type="dxa"/>
          </w:tcPr>
          <w:p w14:paraId="6F24FEFE" w14:textId="671B85D8" w:rsidR="00D34F55" w:rsidRPr="00B45454" w:rsidRDefault="00D34F55" w:rsidP="00DD1F02">
            <w:pPr>
              <w:autoSpaceDE w:val="0"/>
              <w:autoSpaceDN w:val="0"/>
              <w:adjustRightInd w:val="0"/>
              <w:spacing w:after="0"/>
              <w:rPr>
                <w:rFonts w:cs="Arial"/>
                <w:color w:val="000000"/>
                <w:szCs w:val="20"/>
              </w:rPr>
            </w:pPr>
            <w:r w:rsidRPr="00B45454">
              <w:rPr>
                <w:rFonts w:cs="Arial"/>
                <w:color w:val="000000"/>
                <w:szCs w:val="20"/>
              </w:rPr>
              <w:t>Erarbeitung I</w:t>
            </w:r>
            <w:r w:rsidR="00A9462E" w:rsidRPr="00B45454">
              <w:rPr>
                <w:rFonts w:cs="Arial"/>
                <w:color w:val="000000"/>
                <w:szCs w:val="20"/>
              </w:rPr>
              <w:t>I</w:t>
            </w:r>
          </w:p>
        </w:tc>
        <w:tc>
          <w:tcPr>
            <w:tcW w:w="2977" w:type="dxa"/>
          </w:tcPr>
          <w:p w14:paraId="79574F6F" w14:textId="49045874" w:rsidR="00D34F55" w:rsidRPr="00B45454" w:rsidRDefault="00D34F55" w:rsidP="00DD1F02">
            <w:pPr>
              <w:autoSpaceDE w:val="0"/>
              <w:autoSpaceDN w:val="0"/>
              <w:adjustRightInd w:val="0"/>
              <w:spacing w:after="0"/>
              <w:rPr>
                <w:rFonts w:cs="Arial"/>
                <w:color w:val="000000"/>
                <w:szCs w:val="20"/>
              </w:rPr>
            </w:pPr>
            <w:r w:rsidRPr="00B45454">
              <w:rPr>
                <w:rFonts w:cs="Arial"/>
                <w:color w:val="000000"/>
                <w:szCs w:val="20"/>
              </w:rPr>
              <w:t>Berechnung von Verlusten durch eine Tierseuche</w:t>
            </w:r>
          </w:p>
        </w:tc>
        <w:tc>
          <w:tcPr>
            <w:tcW w:w="1134" w:type="dxa"/>
          </w:tcPr>
          <w:p w14:paraId="258F3B27" w14:textId="3FC61A4A" w:rsidR="00D34F55" w:rsidRPr="00B45454" w:rsidRDefault="00D34F55" w:rsidP="00DD1F02">
            <w:pPr>
              <w:autoSpaceDE w:val="0"/>
              <w:autoSpaceDN w:val="0"/>
              <w:adjustRightInd w:val="0"/>
              <w:spacing w:after="0"/>
              <w:rPr>
                <w:rFonts w:cs="Arial"/>
                <w:color w:val="000000"/>
                <w:szCs w:val="20"/>
              </w:rPr>
            </w:pPr>
            <w:r w:rsidRPr="00B45454">
              <w:rPr>
                <w:rFonts w:cs="Arial"/>
                <w:color w:val="000000"/>
                <w:szCs w:val="20"/>
              </w:rPr>
              <w:t>Rechen</w:t>
            </w:r>
            <w:r w:rsidR="000F16B7">
              <w:rPr>
                <w:rFonts w:cs="Arial"/>
                <w:color w:val="000000"/>
                <w:szCs w:val="20"/>
              </w:rPr>
              <w:t>-</w:t>
            </w:r>
            <w:r w:rsidRPr="00B45454">
              <w:rPr>
                <w:rFonts w:cs="Arial"/>
                <w:color w:val="000000"/>
                <w:szCs w:val="20"/>
              </w:rPr>
              <w:t>aufgabe</w:t>
            </w:r>
          </w:p>
        </w:tc>
        <w:tc>
          <w:tcPr>
            <w:tcW w:w="1300" w:type="dxa"/>
          </w:tcPr>
          <w:p w14:paraId="02DD1B51" w14:textId="3500AE18" w:rsidR="00D34F55" w:rsidRPr="00B45454" w:rsidRDefault="000F16B7" w:rsidP="00DD1F02">
            <w:pPr>
              <w:autoSpaceDE w:val="0"/>
              <w:autoSpaceDN w:val="0"/>
              <w:adjustRightInd w:val="0"/>
              <w:spacing w:after="0"/>
              <w:rPr>
                <w:rFonts w:cs="Arial"/>
                <w:color w:val="000000"/>
                <w:szCs w:val="20"/>
              </w:rPr>
            </w:pPr>
            <w:r>
              <w:rPr>
                <w:rFonts w:cs="Arial"/>
                <w:color w:val="000000"/>
                <w:szCs w:val="20"/>
              </w:rPr>
              <w:t xml:space="preserve">Arbeits- </w:t>
            </w:r>
            <w:proofErr w:type="spellStart"/>
            <w:r>
              <w:rPr>
                <w:rFonts w:cs="Arial"/>
                <w:color w:val="000000"/>
                <w:szCs w:val="20"/>
              </w:rPr>
              <w:t>auftrag</w:t>
            </w:r>
            <w:proofErr w:type="spellEnd"/>
            <w:r>
              <w:rPr>
                <w:rFonts w:cs="Arial"/>
                <w:color w:val="000000"/>
                <w:szCs w:val="20"/>
              </w:rPr>
              <w:t xml:space="preserve"> 2</w:t>
            </w:r>
          </w:p>
        </w:tc>
        <w:tc>
          <w:tcPr>
            <w:tcW w:w="2503" w:type="dxa"/>
          </w:tcPr>
          <w:p w14:paraId="776DA539" w14:textId="77777777" w:rsidR="00D34F55" w:rsidRPr="00B45454" w:rsidRDefault="00D34F55" w:rsidP="00DD1F02">
            <w:pPr>
              <w:autoSpaceDE w:val="0"/>
              <w:autoSpaceDN w:val="0"/>
              <w:adjustRightInd w:val="0"/>
              <w:spacing w:after="0"/>
              <w:rPr>
                <w:rFonts w:cs="Arial"/>
                <w:color w:val="000000"/>
                <w:szCs w:val="20"/>
              </w:rPr>
            </w:pPr>
          </w:p>
        </w:tc>
      </w:tr>
      <w:tr w:rsidR="00DD1F02" w:rsidRPr="00201601" w14:paraId="00235DB7" w14:textId="77777777" w:rsidTr="00A9462E">
        <w:tc>
          <w:tcPr>
            <w:tcW w:w="568" w:type="dxa"/>
          </w:tcPr>
          <w:p w14:paraId="0BD563AE" w14:textId="67CF38D8" w:rsidR="00DD1F02" w:rsidRPr="00B45454" w:rsidRDefault="000F16B7" w:rsidP="00DD1F02">
            <w:pPr>
              <w:autoSpaceDE w:val="0"/>
              <w:autoSpaceDN w:val="0"/>
              <w:adjustRightInd w:val="0"/>
              <w:spacing w:after="0"/>
              <w:jc w:val="center"/>
              <w:rPr>
                <w:rFonts w:cs="Arial"/>
                <w:color w:val="000000"/>
                <w:szCs w:val="20"/>
              </w:rPr>
            </w:pPr>
            <w:r>
              <w:rPr>
                <w:rFonts w:cs="Arial"/>
                <w:color w:val="000000"/>
                <w:szCs w:val="20"/>
              </w:rPr>
              <w:t>15</w:t>
            </w:r>
          </w:p>
        </w:tc>
        <w:tc>
          <w:tcPr>
            <w:tcW w:w="1559" w:type="dxa"/>
          </w:tcPr>
          <w:p w14:paraId="145DBE97" w14:textId="14177D65" w:rsidR="00DD1F02" w:rsidRPr="00B45454" w:rsidRDefault="000F16B7" w:rsidP="00DD1F02">
            <w:pPr>
              <w:autoSpaceDE w:val="0"/>
              <w:autoSpaceDN w:val="0"/>
              <w:adjustRightInd w:val="0"/>
              <w:spacing w:after="0"/>
              <w:rPr>
                <w:rFonts w:cs="Arial"/>
                <w:color w:val="000000"/>
                <w:szCs w:val="20"/>
              </w:rPr>
            </w:pPr>
            <w:r>
              <w:rPr>
                <w:rFonts w:cs="Arial"/>
                <w:color w:val="000000"/>
                <w:szCs w:val="20"/>
              </w:rPr>
              <w:t>Sicherung</w:t>
            </w:r>
          </w:p>
        </w:tc>
        <w:tc>
          <w:tcPr>
            <w:tcW w:w="2977" w:type="dxa"/>
          </w:tcPr>
          <w:p w14:paraId="6B65590E" w14:textId="386BE4D5" w:rsidR="00DD1F02" w:rsidRPr="00B45454" w:rsidRDefault="000F16B7" w:rsidP="00DD1F02">
            <w:pPr>
              <w:autoSpaceDE w:val="0"/>
              <w:autoSpaceDN w:val="0"/>
              <w:adjustRightInd w:val="0"/>
              <w:spacing w:after="0"/>
              <w:rPr>
                <w:rFonts w:cs="Arial"/>
                <w:color w:val="000000"/>
                <w:szCs w:val="20"/>
              </w:rPr>
            </w:pPr>
            <w:r>
              <w:rPr>
                <w:rFonts w:cs="Arial"/>
                <w:color w:val="000000"/>
                <w:szCs w:val="20"/>
              </w:rPr>
              <w:t xml:space="preserve">Vorstellung und Diskussion der Ergebnisse </w:t>
            </w:r>
          </w:p>
        </w:tc>
        <w:tc>
          <w:tcPr>
            <w:tcW w:w="1134" w:type="dxa"/>
          </w:tcPr>
          <w:p w14:paraId="2A1662C0" w14:textId="69CFCCD7" w:rsidR="00DD1F02" w:rsidRPr="00B45454" w:rsidRDefault="00886DCB" w:rsidP="00DD1F02">
            <w:pPr>
              <w:autoSpaceDE w:val="0"/>
              <w:autoSpaceDN w:val="0"/>
              <w:adjustRightInd w:val="0"/>
              <w:spacing w:after="0"/>
              <w:rPr>
                <w:rFonts w:cs="Arial"/>
                <w:color w:val="000000"/>
                <w:szCs w:val="20"/>
              </w:rPr>
            </w:pPr>
            <w:r w:rsidRPr="00B45454">
              <w:rPr>
                <w:rFonts w:cs="Arial"/>
                <w:color w:val="000000"/>
                <w:szCs w:val="20"/>
              </w:rPr>
              <w:t>Gespräch</w:t>
            </w:r>
          </w:p>
        </w:tc>
        <w:tc>
          <w:tcPr>
            <w:tcW w:w="1300" w:type="dxa"/>
          </w:tcPr>
          <w:p w14:paraId="37D7328C" w14:textId="65DCAB56" w:rsidR="00DD1F02" w:rsidRPr="00B45454" w:rsidRDefault="00886DCB" w:rsidP="00DD1F02">
            <w:pPr>
              <w:autoSpaceDE w:val="0"/>
              <w:autoSpaceDN w:val="0"/>
              <w:adjustRightInd w:val="0"/>
              <w:spacing w:after="0"/>
              <w:rPr>
                <w:rFonts w:cs="Arial"/>
                <w:color w:val="000000"/>
                <w:szCs w:val="20"/>
              </w:rPr>
            </w:pPr>
            <w:r w:rsidRPr="00B45454">
              <w:rPr>
                <w:rFonts w:cs="Arial"/>
                <w:color w:val="000000"/>
                <w:szCs w:val="20"/>
              </w:rPr>
              <w:t>Mündlich</w:t>
            </w:r>
          </w:p>
        </w:tc>
        <w:tc>
          <w:tcPr>
            <w:tcW w:w="2503" w:type="dxa"/>
          </w:tcPr>
          <w:p w14:paraId="55BAF3AF" w14:textId="7B9ECF66" w:rsidR="00DD1F02" w:rsidRPr="00B45454" w:rsidRDefault="000F16B7" w:rsidP="00DD1F02">
            <w:pPr>
              <w:autoSpaceDE w:val="0"/>
              <w:autoSpaceDN w:val="0"/>
              <w:adjustRightInd w:val="0"/>
              <w:spacing w:after="0"/>
              <w:rPr>
                <w:rFonts w:cs="Arial"/>
                <w:color w:val="000000"/>
                <w:szCs w:val="20"/>
              </w:rPr>
            </w:pPr>
            <w:r>
              <w:rPr>
                <w:rFonts w:cs="Arial"/>
                <w:color w:val="000000"/>
                <w:szCs w:val="20"/>
              </w:rPr>
              <w:t>Gemeinsamer Austausch</w:t>
            </w:r>
          </w:p>
        </w:tc>
      </w:tr>
      <w:tr w:rsidR="00B45454" w:rsidRPr="00201601" w14:paraId="6234DD62" w14:textId="77777777" w:rsidTr="00A9462E">
        <w:tc>
          <w:tcPr>
            <w:tcW w:w="568" w:type="dxa"/>
          </w:tcPr>
          <w:p w14:paraId="1BF7C48E" w14:textId="211DEC38" w:rsidR="00B45454" w:rsidRPr="00B45454" w:rsidRDefault="00B45454" w:rsidP="00DD1F02">
            <w:pPr>
              <w:autoSpaceDE w:val="0"/>
              <w:autoSpaceDN w:val="0"/>
              <w:adjustRightInd w:val="0"/>
              <w:spacing w:after="0"/>
              <w:jc w:val="center"/>
              <w:rPr>
                <w:rFonts w:cs="Arial"/>
                <w:color w:val="000000"/>
                <w:szCs w:val="20"/>
              </w:rPr>
            </w:pPr>
            <w:r>
              <w:rPr>
                <w:rFonts w:cs="Arial"/>
                <w:color w:val="000000"/>
                <w:szCs w:val="20"/>
              </w:rPr>
              <w:t>5</w:t>
            </w:r>
          </w:p>
        </w:tc>
        <w:tc>
          <w:tcPr>
            <w:tcW w:w="1559" w:type="dxa"/>
          </w:tcPr>
          <w:p w14:paraId="0B3C3F53" w14:textId="77777777" w:rsidR="00B45454" w:rsidRPr="00B45454" w:rsidRDefault="00B45454" w:rsidP="00DD1F02">
            <w:pPr>
              <w:autoSpaceDE w:val="0"/>
              <w:autoSpaceDN w:val="0"/>
              <w:adjustRightInd w:val="0"/>
              <w:spacing w:after="0"/>
              <w:rPr>
                <w:rFonts w:cs="Arial"/>
                <w:color w:val="000000"/>
                <w:szCs w:val="20"/>
              </w:rPr>
            </w:pPr>
          </w:p>
        </w:tc>
        <w:tc>
          <w:tcPr>
            <w:tcW w:w="2977" w:type="dxa"/>
          </w:tcPr>
          <w:p w14:paraId="21560E6C" w14:textId="10AB88F9" w:rsidR="00B45454" w:rsidRPr="00B45454" w:rsidRDefault="000F16B7" w:rsidP="00DD1F02">
            <w:pPr>
              <w:autoSpaceDE w:val="0"/>
              <w:autoSpaceDN w:val="0"/>
              <w:adjustRightInd w:val="0"/>
              <w:spacing w:after="0"/>
              <w:rPr>
                <w:rFonts w:cs="Arial"/>
                <w:color w:val="000000"/>
                <w:szCs w:val="20"/>
              </w:rPr>
            </w:pPr>
            <w:r>
              <w:rPr>
                <w:rFonts w:cs="Arial"/>
                <w:color w:val="000000"/>
                <w:szCs w:val="20"/>
              </w:rPr>
              <w:t xml:space="preserve">Verbreitung von MKS </w:t>
            </w:r>
          </w:p>
        </w:tc>
        <w:tc>
          <w:tcPr>
            <w:tcW w:w="1134" w:type="dxa"/>
          </w:tcPr>
          <w:p w14:paraId="7D7412B5" w14:textId="344F5FE8" w:rsidR="00B45454" w:rsidRPr="00B45454" w:rsidRDefault="000F16B7" w:rsidP="00DD1F02">
            <w:pPr>
              <w:autoSpaceDE w:val="0"/>
              <w:autoSpaceDN w:val="0"/>
              <w:adjustRightInd w:val="0"/>
              <w:spacing w:after="0"/>
              <w:rPr>
                <w:rFonts w:cs="Arial"/>
                <w:color w:val="000000"/>
                <w:szCs w:val="20"/>
              </w:rPr>
            </w:pPr>
            <w:r>
              <w:rPr>
                <w:rFonts w:cs="Arial"/>
                <w:color w:val="000000"/>
                <w:szCs w:val="20"/>
              </w:rPr>
              <w:t>Kurzvideo</w:t>
            </w:r>
          </w:p>
        </w:tc>
        <w:tc>
          <w:tcPr>
            <w:tcW w:w="1300" w:type="dxa"/>
          </w:tcPr>
          <w:p w14:paraId="68FEA2E9" w14:textId="77777777" w:rsidR="00B45454" w:rsidRPr="00B45454" w:rsidRDefault="00B45454" w:rsidP="00DD1F02">
            <w:pPr>
              <w:autoSpaceDE w:val="0"/>
              <w:autoSpaceDN w:val="0"/>
              <w:adjustRightInd w:val="0"/>
              <w:spacing w:after="0"/>
              <w:rPr>
                <w:rFonts w:cs="Arial"/>
                <w:color w:val="000000"/>
                <w:szCs w:val="20"/>
              </w:rPr>
            </w:pPr>
          </w:p>
        </w:tc>
        <w:tc>
          <w:tcPr>
            <w:tcW w:w="2503" w:type="dxa"/>
          </w:tcPr>
          <w:p w14:paraId="0BBCB9E9" w14:textId="2F9560B3" w:rsidR="00B45454" w:rsidRPr="00B45454" w:rsidRDefault="000F16B7" w:rsidP="00DD1F02">
            <w:pPr>
              <w:autoSpaceDE w:val="0"/>
              <w:autoSpaceDN w:val="0"/>
              <w:adjustRightInd w:val="0"/>
              <w:spacing w:after="0"/>
              <w:rPr>
                <w:rFonts w:cs="Arial"/>
                <w:color w:val="000000"/>
                <w:szCs w:val="20"/>
              </w:rPr>
            </w:pPr>
            <w:r>
              <w:rPr>
                <w:rFonts w:cs="Arial"/>
                <w:color w:val="000000"/>
                <w:szCs w:val="20"/>
              </w:rPr>
              <w:t>Nur in englischer Sprache!</w:t>
            </w:r>
          </w:p>
        </w:tc>
      </w:tr>
    </w:tbl>
    <w:p w14:paraId="1A169E2D" w14:textId="422D1A35" w:rsidR="003A49E7" w:rsidRDefault="004E65DC" w:rsidP="00DC2C87">
      <w:pPr>
        <w:rPr>
          <w:rFonts w:cs="Arial"/>
          <w:szCs w:val="20"/>
        </w:rPr>
      </w:pPr>
      <w:r w:rsidRPr="004673C8">
        <w:rPr>
          <w:rFonts w:cs="Arial"/>
          <w:sz w:val="18"/>
          <w:szCs w:val="20"/>
        </w:rPr>
        <w:t xml:space="preserve">LV = Lehrervortrag; </w:t>
      </w:r>
      <w:r w:rsidR="004673C8">
        <w:rPr>
          <w:rFonts w:cs="Arial"/>
          <w:sz w:val="18"/>
          <w:szCs w:val="20"/>
        </w:rPr>
        <w:t xml:space="preserve">SV = </w:t>
      </w:r>
      <w:r w:rsidR="000F16B7">
        <w:rPr>
          <w:rFonts w:cs="Arial"/>
          <w:sz w:val="18"/>
          <w:szCs w:val="20"/>
        </w:rPr>
        <w:t>Studierenden</w:t>
      </w:r>
      <w:r w:rsidR="004673C8">
        <w:rPr>
          <w:rFonts w:cs="Arial"/>
          <w:sz w:val="18"/>
          <w:szCs w:val="20"/>
        </w:rPr>
        <w:t xml:space="preserve">-Vortrag; </w:t>
      </w:r>
      <w:r w:rsidRPr="004673C8">
        <w:rPr>
          <w:rFonts w:cs="Arial"/>
          <w:sz w:val="18"/>
          <w:szCs w:val="20"/>
        </w:rPr>
        <w:t xml:space="preserve">SLG = </w:t>
      </w:r>
      <w:r w:rsidR="000F16B7">
        <w:rPr>
          <w:rFonts w:cs="Arial"/>
          <w:sz w:val="18"/>
          <w:szCs w:val="20"/>
        </w:rPr>
        <w:t>Studierenden</w:t>
      </w:r>
      <w:r w:rsidRPr="004673C8">
        <w:rPr>
          <w:rFonts w:cs="Arial"/>
          <w:sz w:val="18"/>
          <w:szCs w:val="20"/>
        </w:rPr>
        <w:t>-Lehrer-Gespräch;</w:t>
      </w:r>
      <w:r w:rsidR="000255FC">
        <w:rPr>
          <w:rFonts w:cs="Arial"/>
          <w:sz w:val="18"/>
          <w:szCs w:val="20"/>
        </w:rPr>
        <w:t xml:space="preserve"> </w:t>
      </w:r>
      <w:r w:rsidRPr="004673C8">
        <w:rPr>
          <w:rFonts w:cs="Arial"/>
          <w:sz w:val="18"/>
          <w:szCs w:val="20"/>
        </w:rPr>
        <w:t>GA = Gruppenarbeit;</w:t>
      </w:r>
      <w:r>
        <w:rPr>
          <w:rFonts w:cs="Arial"/>
          <w:szCs w:val="20"/>
        </w:rPr>
        <w:t xml:space="preserve"> </w:t>
      </w:r>
    </w:p>
    <w:p w14:paraId="0CED34B8" w14:textId="77777777" w:rsidR="00883673" w:rsidRDefault="00883673" w:rsidP="00DC2C87">
      <w:pPr>
        <w:pStyle w:val="berschrift3"/>
      </w:pPr>
      <w:bookmarkStart w:id="39" w:name="_Toc348424713"/>
      <w:bookmarkStart w:id="40" w:name="_Toc348428146"/>
      <w:bookmarkStart w:id="41" w:name="_Toc362172844"/>
    </w:p>
    <w:p w14:paraId="05EB5004" w14:textId="4EA3147B" w:rsidR="00883673" w:rsidRPr="00883673" w:rsidRDefault="00883673" w:rsidP="00DC2C87">
      <w:pPr>
        <w:pStyle w:val="berschrift3"/>
        <w:rPr>
          <w:b w:val="0"/>
        </w:rPr>
      </w:pPr>
      <w:bookmarkStart w:id="42" w:name="_Toc85462714"/>
      <w:r w:rsidRPr="00883673">
        <w:rPr>
          <w:rStyle w:val="berschrift2Zchn"/>
          <w:rFonts w:eastAsia="Calibri"/>
          <w:b/>
          <w:color w:val="auto"/>
        </w:rPr>
        <w:t>Arbeitsmateria</w:t>
      </w:r>
      <w:r w:rsidRPr="00883673">
        <w:rPr>
          <w:rStyle w:val="berschrift2Zchn"/>
          <w:rFonts w:eastAsia="Calibri"/>
          <w:b/>
          <w:color w:val="auto"/>
        </w:rPr>
        <w:t>l</w:t>
      </w:r>
      <w:bookmarkEnd w:id="42"/>
    </w:p>
    <w:bookmarkStart w:id="43" w:name="_Toc85462715"/>
    <w:p w14:paraId="70BEF6C4" w14:textId="030C321E" w:rsidR="00DC2C87" w:rsidRDefault="004601B7" w:rsidP="00DC2C87">
      <w:pPr>
        <w:pStyle w:val="berschrift3"/>
      </w:pPr>
      <w:r w:rsidRPr="00F15FA7">
        <w:rPr>
          <w:b w:val="0"/>
          <w:noProof/>
          <w:lang w:eastAsia="de-DE"/>
        </w:rPr>
        <mc:AlternateContent>
          <mc:Choice Requires="wps">
            <w:drawing>
              <wp:anchor distT="45720" distB="45720" distL="114300" distR="114300" simplePos="0" relativeHeight="251753472" behindDoc="0" locked="0" layoutInCell="1" allowOverlap="1" wp14:anchorId="2AFF49E7" wp14:editId="1EC2F57E">
                <wp:simplePos x="0" y="0"/>
                <wp:positionH relativeFrom="column">
                  <wp:posOffset>3686175</wp:posOffset>
                </wp:positionH>
                <wp:positionV relativeFrom="paragraph">
                  <wp:posOffset>280035</wp:posOffset>
                </wp:positionV>
                <wp:extent cx="2360930" cy="866775"/>
                <wp:effectExtent l="0" t="0" r="20320" b="2857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chemeClr val="accent5">
                            <a:lumMod val="20000"/>
                            <a:lumOff val="80000"/>
                          </a:schemeClr>
                        </a:solidFill>
                        <a:ln w="9525">
                          <a:solidFill>
                            <a:srgbClr val="000000"/>
                          </a:solidFill>
                          <a:miter lim="800000"/>
                          <a:headEnd/>
                          <a:tailEnd/>
                        </a:ln>
                      </wps:spPr>
                      <wps:txbx>
                        <w:txbxContent>
                          <w:p w14:paraId="112EC99D" w14:textId="77777777" w:rsidR="004601B7" w:rsidRDefault="004601B7" w:rsidP="004601B7">
                            <w:pPr>
                              <w:spacing w:after="120"/>
                            </w:pPr>
                            <w:r>
                              <w:t>Notiz:</w:t>
                            </w:r>
                          </w:p>
                          <w:p w14:paraId="4AF944AE" w14:textId="77777777" w:rsidR="004601B7" w:rsidRDefault="004601B7" w:rsidP="004601B7">
                            <w:r>
                              <w:t>Diese Form der Aufzählungszeichen ermöglicht, die vorbereiteten Materialien „abzuhaken“.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FF49E7" id="_x0000_s1028" type="#_x0000_t202" style="position:absolute;margin-left:290.25pt;margin-top:22.05pt;width:185.9pt;height:68.25pt;z-index:2517534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" fillcolor="#fff2cc [664]">
                <v:textbox>
                  <w:txbxContent>
                    <w:p w14:paraId="112EC99D" w14:textId="77777777" w:rsidR="004601B7" w:rsidRDefault="004601B7" w:rsidP="004601B7">
                      <w:pPr>
                        <w:spacing w:after="120"/>
                      </w:pPr>
                      <w:r>
                        <w:t>Notiz:</w:t>
                      </w:r>
                    </w:p>
                    <w:p w14:paraId="4AF944AE" w14:textId="77777777" w:rsidR="004601B7" w:rsidRDefault="004601B7" w:rsidP="004601B7">
                      <w:r>
                        <w:t>Diese Form der Aufzählungszeichen ermöglicht, die vorbereiteten Materialien „abzuhaken“.</w:t>
                      </w:r>
                    </w:p>
                  </w:txbxContent>
                </v:textbox>
                <w10:wrap type="square"/>
              </v:shape>
            </w:pict>
          </mc:Fallback>
        </mc:AlternateContent>
      </w:r>
      <w:r w:rsidR="00DC2C87" w:rsidRPr="00001E06">
        <w:t>Materialien für die Unterrichtsdurchführung</w:t>
      </w:r>
      <w:bookmarkEnd w:id="38"/>
      <w:bookmarkEnd w:id="39"/>
      <w:bookmarkEnd w:id="40"/>
      <w:bookmarkEnd w:id="41"/>
      <w:bookmarkEnd w:id="43"/>
    </w:p>
    <w:p w14:paraId="690DB5E9" w14:textId="66B7F82F" w:rsidR="00DC2C87" w:rsidRPr="000F16B7" w:rsidRDefault="000B041B" w:rsidP="00DC2C87">
      <w:pPr>
        <w:pStyle w:val="ListenabsatzKasten"/>
        <w:tabs>
          <w:tab w:val="clear" w:pos="360"/>
        </w:tabs>
        <w:ind w:left="360" w:hanging="360"/>
        <w:rPr>
          <w:color w:val="000000" w:themeColor="text1"/>
          <w:sz w:val="22"/>
        </w:rPr>
      </w:pPr>
      <w:r w:rsidRPr="000F16B7">
        <w:rPr>
          <w:color w:val="000000" w:themeColor="text1"/>
          <w:sz w:val="22"/>
        </w:rPr>
        <w:t>PPT,</w:t>
      </w:r>
      <w:r w:rsidR="00DC2C87" w:rsidRPr="000F16B7">
        <w:rPr>
          <w:color w:val="000000" w:themeColor="text1"/>
          <w:sz w:val="22"/>
        </w:rPr>
        <w:t xml:space="preserve"> </w:t>
      </w:r>
      <w:r w:rsidR="0043120C" w:rsidRPr="000F16B7">
        <w:rPr>
          <w:color w:val="000000" w:themeColor="text1"/>
          <w:sz w:val="22"/>
        </w:rPr>
        <w:t xml:space="preserve">Laptop, </w:t>
      </w:r>
      <w:proofErr w:type="spellStart"/>
      <w:r w:rsidR="0043120C" w:rsidRPr="000F16B7">
        <w:rPr>
          <w:color w:val="000000" w:themeColor="text1"/>
          <w:sz w:val="22"/>
        </w:rPr>
        <w:t>Beamer</w:t>
      </w:r>
      <w:proofErr w:type="spellEnd"/>
    </w:p>
    <w:p w14:paraId="4E089D76" w14:textId="0F05BE9D" w:rsidR="00DC2C87" w:rsidRPr="000F16B7" w:rsidRDefault="000B041B" w:rsidP="00DC2C87">
      <w:pPr>
        <w:pStyle w:val="ListenabsatzKasten"/>
        <w:tabs>
          <w:tab w:val="clear" w:pos="360"/>
        </w:tabs>
        <w:ind w:left="360" w:hanging="360"/>
        <w:rPr>
          <w:color w:val="000000" w:themeColor="text1"/>
          <w:sz w:val="22"/>
        </w:rPr>
      </w:pPr>
      <w:r w:rsidRPr="000F16B7">
        <w:rPr>
          <w:color w:val="000000" w:themeColor="text1"/>
          <w:sz w:val="22"/>
        </w:rPr>
        <w:t>Arbeitsauftrag</w:t>
      </w:r>
      <w:r w:rsidR="00D34F55" w:rsidRPr="000F16B7">
        <w:rPr>
          <w:color w:val="000000" w:themeColor="text1"/>
          <w:sz w:val="22"/>
        </w:rPr>
        <w:t xml:space="preserve"> 1 und/oder 2</w:t>
      </w:r>
    </w:p>
    <w:p w14:paraId="3F6477C7" w14:textId="22DEF470" w:rsidR="005C75FC" w:rsidRPr="000F16B7" w:rsidRDefault="00286841" w:rsidP="00DC2C87">
      <w:pPr>
        <w:pStyle w:val="ListenabsatzKasten"/>
        <w:tabs>
          <w:tab w:val="clear" w:pos="360"/>
        </w:tabs>
        <w:ind w:left="360" w:hanging="360"/>
        <w:rPr>
          <w:color w:val="000000" w:themeColor="text1"/>
          <w:sz w:val="22"/>
        </w:rPr>
      </w:pPr>
      <w:r w:rsidRPr="000F16B7">
        <w:rPr>
          <w:color w:val="000000" w:themeColor="text1"/>
          <w:sz w:val="22"/>
        </w:rPr>
        <w:t>13.04_Tierseuchen_GeNIAL_</w:t>
      </w:r>
      <w:r w:rsidR="005C75FC" w:rsidRPr="000F16B7">
        <w:rPr>
          <w:color w:val="000000" w:themeColor="text1"/>
          <w:sz w:val="22"/>
        </w:rPr>
        <w:t>Tafelbild</w:t>
      </w:r>
    </w:p>
    <w:p w14:paraId="0A89EA46" w14:textId="77777777" w:rsidR="00883673" w:rsidRDefault="00883673" w:rsidP="000B041B">
      <w:bookmarkStart w:id="44" w:name="_Toc348424714"/>
      <w:bookmarkStart w:id="45" w:name="_Toc348428147"/>
      <w:bookmarkStart w:id="46" w:name="_Toc362172845"/>
    </w:p>
    <w:p w14:paraId="0F90796F" w14:textId="743CD739" w:rsidR="00883673" w:rsidRDefault="00883673" w:rsidP="000B041B">
      <w:pPr>
        <w:pStyle w:val="berschrift3"/>
      </w:pPr>
      <w:bookmarkStart w:id="47" w:name="_Toc85462716"/>
      <w:r>
        <w:rPr>
          <w:noProof/>
          <w:lang w:eastAsia="de-DE"/>
        </w:rPr>
        <w:drawing>
          <wp:anchor distT="0" distB="0" distL="114300" distR="114300" simplePos="0" relativeHeight="251764736" behindDoc="0" locked="0" layoutInCell="1" allowOverlap="1" wp14:anchorId="59935FC5" wp14:editId="0F8CE2D9">
            <wp:simplePos x="0" y="0"/>
            <wp:positionH relativeFrom="margin">
              <wp:posOffset>3392170</wp:posOffset>
            </wp:positionH>
            <wp:positionV relativeFrom="margin">
              <wp:posOffset>4323715</wp:posOffset>
            </wp:positionV>
            <wp:extent cx="496570" cy="496570"/>
            <wp:effectExtent l="0" t="0" r="0" b="0"/>
            <wp:wrapThrough wrapText="bothSides">
              <wp:wrapPolygon edited="0">
                <wp:start x="0" y="21600"/>
                <wp:lineTo x="20716" y="21600"/>
                <wp:lineTo x="20716" y="884"/>
                <wp:lineTo x="0" y="884"/>
                <wp:lineTo x="0" y="21600"/>
              </wp:wrapPolygon>
            </wp:wrapThrough>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96570" cy="496570"/>
                    </a:xfrm>
                    <a:prstGeom prst="rect">
                      <a:avLst/>
                    </a:prstGeom>
                  </pic:spPr>
                </pic:pic>
              </a:graphicData>
            </a:graphic>
            <wp14:sizeRelH relativeFrom="margin">
              <wp14:pctWidth>0</wp14:pctWidth>
            </wp14:sizeRelH>
            <wp14:sizeRelV relativeFrom="margin">
              <wp14:pctHeight>0</wp14:pctHeight>
            </wp14:sizeRelV>
          </wp:anchor>
        </w:drawing>
      </w:r>
      <w:r>
        <w:t>Arbeitsaufträge</w:t>
      </w:r>
      <w:bookmarkEnd w:id="47"/>
    </w:p>
    <w:p w14:paraId="024B2F4B" w14:textId="060B22A5" w:rsidR="00883673" w:rsidRDefault="00883673" w:rsidP="00883673">
      <w:r>
        <w:t xml:space="preserve">Siehe </w:t>
      </w:r>
      <w:r w:rsidRPr="00883673">
        <w:t>13.03_Tierseuchen_GeNIAL_Arbeitsauftrag1</w:t>
      </w:r>
    </w:p>
    <w:p w14:paraId="08A7BF32" w14:textId="5662F97D" w:rsidR="00883673" w:rsidRPr="00883673" w:rsidRDefault="00883673" w:rsidP="00883673">
      <w:r>
        <w:t xml:space="preserve">Siehe </w:t>
      </w:r>
      <w:r w:rsidRPr="00883673">
        <w:t>13.03_Tierseuchen_GeNIAL_Arbeitsauftrag</w:t>
      </w:r>
      <w:r>
        <w:t>2</w:t>
      </w:r>
    </w:p>
    <w:p w14:paraId="6B801ED4" w14:textId="67ED2424" w:rsidR="000B041B" w:rsidRPr="000B041B" w:rsidRDefault="000B041B" w:rsidP="000B041B">
      <w:pPr>
        <w:pStyle w:val="berschrift3"/>
      </w:pPr>
      <w:bookmarkStart w:id="48" w:name="_Toc85462717"/>
      <w:r>
        <w:t>Ideen und Anregungen</w:t>
      </w:r>
      <w:bookmarkEnd w:id="48"/>
    </w:p>
    <w:p w14:paraId="7938F7E7" w14:textId="77932A87" w:rsidR="004353D0" w:rsidRDefault="003E1453" w:rsidP="00883673">
      <w:r w:rsidRPr="000F16B7">
        <w:rPr>
          <w:sz w:val="22"/>
        </w:rPr>
        <w:t xml:space="preserve">Diskussion </w:t>
      </w:r>
      <w:r w:rsidR="00883673">
        <w:rPr>
          <w:sz w:val="22"/>
        </w:rPr>
        <w:t>mit den Studierenden, welche Biosicherheitsmaßnahmen bereits in ihren Betrieben durchgeführt werden. Als Hilfestellung können dann die Checkliste 13.05_</w:t>
      </w:r>
      <w:r w:rsidR="00883673" w:rsidRPr="00883673">
        <w:rPr>
          <w:sz w:val="22"/>
        </w:rPr>
        <w:t>Biosicherheit_Checkliste_Rind</w:t>
      </w:r>
      <w:r w:rsidR="00883673">
        <w:rPr>
          <w:sz w:val="22"/>
        </w:rPr>
        <w:t xml:space="preserve"> herangenommen werden.</w:t>
      </w:r>
      <w:r w:rsidR="004353D0">
        <w:br w:type="page"/>
      </w:r>
    </w:p>
    <w:p w14:paraId="198B6303" w14:textId="77777777" w:rsidR="00DC2C87" w:rsidRPr="00C43F54" w:rsidRDefault="00DC2C87" w:rsidP="00DC2C87">
      <w:pPr>
        <w:pStyle w:val="Aufzhlungszeichen"/>
        <w:numPr>
          <w:ilvl w:val="0"/>
          <w:numId w:val="0"/>
        </w:numPr>
        <w:rPr>
          <w:noProof/>
          <w:lang w:eastAsia="de-DE"/>
        </w:rPr>
      </w:pPr>
      <w:bookmarkStart w:id="49" w:name="_Toc348424715"/>
      <w:bookmarkStart w:id="50" w:name="_Toc348428148"/>
      <w:bookmarkStart w:id="51" w:name="_Toc362172846"/>
      <w:bookmarkStart w:id="52" w:name="_Toc85462718"/>
      <w:bookmarkEnd w:id="44"/>
      <w:bookmarkEnd w:id="45"/>
      <w:bookmarkEnd w:id="46"/>
      <w:r w:rsidRPr="00C43F54">
        <w:rPr>
          <w:rStyle w:val="berschrift2Zchn"/>
          <w:rFonts w:eastAsia="Calibri"/>
          <w:color w:val="auto"/>
        </w:rPr>
        <w:lastRenderedPageBreak/>
        <w:t>Literatur und Links</w:t>
      </w:r>
      <w:bookmarkEnd w:id="49"/>
      <w:bookmarkEnd w:id="50"/>
      <w:bookmarkEnd w:id="51"/>
      <w:bookmarkEnd w:id="52"/>
      <w:r w:rsidRPr="00C43F54">
        <w:t xml:space="preserve"> </w:t>
      </w:r>
    </w:p>
    <w:p w14:paraId="69399A59" w14:textId="604FA85A" w:rsidR="00493E04" w:rsidRDefault="00493E04" w:rsidP="005A77A3">
      <w:pPr>
        <w:pStyle w:val="Aufzhlungszeichen"/>
        <w:numPr>
          <w:ilvl w:val="0"/>
          <w:numId w:val="0"/>
        </w:numPr>
        <w:ind w:left="360" w:hanging="360"/>
        <w:rPr>
          <w:rFonts w:cs="Arial"/>
          <w:szCs w:val="20"/>
        </w:rPr>
      </w:pPr>
    </w:p>
    <w:p w14:paraId="416B1DEA" w14:textId="6755EE6A" w:rsidR="000F16B7" w:rsidRPr="00883673" w:rsidRDefault="00286841" w:rsidP="000F16B7">
      <w:pPr>
        <w:pStyle w:val="Aufzhlungszeichen"/>
        <w:numPr>
          <w:ilvl w:val="0"/>
          <w:numId w:val="0"/>
        </w:numPr>
        <w:ind w:left="360" w:hanging="360"/>
        <w:rPr>
          <w:rFonts w:cs="Arial"/>
          <w:sz w:val="22"/>
        </w:rPr>
      </w:pPr>
      <w:r w:rsidRPr="00883673">
        <w:rPr>
          <w:rFonts w:cs="Arial"/>
          <w:sz w:val="22"/>
        </w:rPr>
        <w:t xml:space="preserve">Video: </w:t>
      </w:r>
      <w:r w:rsidR="000F16B7" w:rsidRPr="00883673">
        <w:rPr>
          <w:rFonts w:cs="Arial"/>
          <w:sz w:val="22"/>
        </w:rPr>
        <w:t xml:space="preserve">Verbreitung MKS: </w:t>
      </w:r>
      <w:hyperlink r:id="rId16" w:history="1">
        <w:r w:rsidR="00BF4E73" w:rsidRPr="00011D63">
          <w:rPr>
            <w:rStyle w:val="Hyperlink"/>
            <w:rFonts w:cs="Arial"/>
            <w:sz w:val="22"/>
          </w:rPr>
          <w:t>https://www.youtub.com/watch?v=0jt5znB6EH0</w:t>
        </w:r>
      </w:hyperlink>
      <w:r w:rsidR="000F16B7" w:rsidRPr="00883673">
        <w:rPr>
          <w:rFonts w:cs="Arial"/>
          <w:sz w:val="22"/>
        </w:rPr>
        <w:t xml:space="preserve"> (knapp 4 min)</w:t>
      </w:r>
    </w:p>
    <w:p w14:paraId="7ED3FDC7" w14:textId="05839798" w:rsidR="00286841" w:rsidRDefault="00BF4E73" w:rsidP="00647DEB">
      <w:pPr>
        <w:pStyle w:val="Aufzhlungszeichen"/>
        <w:numPr>
          <w:ilvl w:val="0"/>
          <w:numId w:val="0"/>
        </w:numPr>
        <w:ind w:left="357" w:hanging="357"/>
        <w:rPr>
          <w:rStyle w:val="Hyperlink"/>
          <w:rFonts w:cs="Arial"/>
          <w:sz w:val="22"/>
        </w:rPr>
      </w:pPr>
      <w:hyperlink r:id="rId17" w:history="1">
        <w:r w:rsidR="00286841" w:rsidRPr="00883673">
          <w:rPr>
            <w:rStyle w:val="Hyperlink"/>
            <w:rFonts w:cs="Arial"/>
            <w:sz w:val="22"/>
          </w:rPr>
          <w:t>https://www.bmel.de/DE/themen/tiere/tiergesundheit/tierseuchen/anzeigepflichtige-tierseuchen.html</w:t>
        </w:r>
      </w:hyperlink>
    </w:p>
    <w:p w14:paraId="245B6462" w14:textId="0D8E611A" w:rsidR="00BF4E73" w:rsidRPr="00883673" w:rsidRDefault="00BF4E73" w:rsidP="00647DEB">
      <w:pPr>
        <w:pStyle w:val="Aufzhlungszeichen"/>
        <w:numPr>
          <w:ilvl w:val="0"/>
          <w:numId w:val="0"/>
        </w:numPr>
        <w:ind w:left="357" w:hanging="357"/>
        <w:rPr>
          <w:rFonts w:cs="Arial"/>
          <w:sz w:val="22"/>
        </w:rPr>
      </w:pPr>
      <w:hyperlink r:id="rId18" w:history="1">
        <w:r w:rsidRPr="00011D63">
          <w:rPr>
            <w:rStyle w:val="Hyperlink"/>
            <w:rFonts w:cs="Arial"/>
            <w:sz w:val="22"/>
          </w:rPr>
          <w:t>https://tierseucheninfo.niedersachsen.de/startseite/anzeigepflichtige_tierseuchen/klauentiere/blauzungenkrankheit/blauzungenkrankheit-21712.html</w:t>
        </w:r>
      </w:hyperlink>
      <w:r>
        <w:rPr>
          <w:rFonts w:cs="Arial"/>
          <w:sz w:val="22"/>
        </w:rPr>
        <w:t xml:space="preserve"> </w:t>
      </w:r>
    </w:p>
    <w:p w14:paraId="3EAFAEE7" w14:textId="7586BEDD" w:rsidR="00286841" w:rsidRPr="00883673" w:rsidRDefault="00BF4E73" w:rsidP="00647DEB">
      <w:pPr>
        <w:pStyle w:val="Aufzhlungszeichen"/>
        <w:numPr>
          <w:ilvl w:val="0"/>
          <w:numId w:val="0"/>
        </w:numPr>
        <w:ind w:left="357" w:hanging="357"/>
        <w:rPr>
          <w:rFonts w:cs="Arial"/>
          <w:sz w:val="22"/>
        </w:rPr>
      </w:pPr>
      <w:hyperlink r:id="rId19" w:history="1">
        <w:r w:rsidR="00647DEB" w:rsidRPr="00883673">
          <w:rPr>
            <w:rStyle w:val="Hyperlink"/>
            <w:rFonts w:cs="Arial"/>
            <w:sz w:val="22"/>
          </w:rPr>
          <w:t>https://www.blv.admin.ch/blv/de/home/tiere/tiergesundheit/frueherkennung/radar.html</w:t>
        </w:r>
      </w:hyperlink>
    </w:p>
    <w:p w14:paraId="269F7166" w14:textId="548E77E0" w:rsidR="00647DEB" w:rsidRPr="00883673" w:rsidRDefault="00BF4E73" w:rsidP="00647DEB">
      <w:pPr>
        <w:pStyle w:val="Aufzhlungszeichen"/>
        <w:numPr>
          <w:ilvl w:val="0"/>
          <w:numId w:val="0"/>
        </w:numPr>
        <w:ind w:left="357" w:hanging="357"/>
        <w:rPr>
          <w:rFonts w:cs="Arial"/>
          <w:sz w:val="22"/>
        </w:rPr>
      </w:pPr>
      <w:hyperlink r:id="rId20" w:history="1">
        <w:r w:rsidR="00647DEB" w:rsidRPr="00883673">
          <w:rPr>
            <w:rStyle w:val="Hyperlink"/>
            <w:rFonts w:cs="Arial"/>
            <w:sz w:val="22"/>
          </w:rPr>
          <w:t>https://www.ages.at/themen/ages-schwerpunkte/vektoruebertragene-krankheiten/</w:t>
        </w:r>
      </w:hyperlink>
    </w:p>
    <w:p w14:paraId="5C69CCD3" w14:textId="5D3A26BB" w:rsidR="00647DEB" w:rsidRPr="00883673" w:rsidRDefault="00BF4E73" w:rsidP="00647DEB">
      <w:pPr>
        <w:pStyle w:val="Aufzhlungszeichen"/>
        <w:numPr>
          <w:ilvl w:val="0"/>
          <w:numId w:val="0"/>
        </w:numPr>
        <w:ind w:left="357" w:hanging="357"/>
        <w:rPr>
          <w:rFonts w:cs="Arial"/>
          <w:sz w:val="22"/>
        </w:rPr>
      </w:pPr>
      <w:hyperlink r:id="rId21" w:history="1">
        <w:r w:rsidR="00647DEB" w:rsidRPr="00883673">
          <w:rPr>
            <w:rStyle w:val="Hyperlink"/>
            <w:rFonts w:cs="Arial"/>
            <w:sz w:val="22"/>
          </w:rPr>
          <w:t>https://www.fli.de/de/publikationen/radar-bulletin/</w:t>
        </w:r>
      </w:hyperlink>
    </w:p>
    <w:p w14:paraId="12491366" w14:textId="77777777" w:rsidR="00647DEB" w:rsidRPr="00883673" w:rsidRDefault="00647DEB" w:rsidP="005A77A3">
      <w:pPr>
        <w:pStyle w:val="Aufzhlungszeichen"/>
        <w:numPr>
          <w:ilvl w:val="0"/>
          <w:numId w:val="0"/>
        </w:numPr>
        <w:ind w:left="360" w:hanging="360"/>
        <w:rPr>
          <w:rFonts w:cs="Arial"/>
          <w:sz w:val="22"/>
        </w:rPr>
      </w:pPr>
    </w:p>
    <w:p w14:paraId="579B8CDB" w14:textId="77777777" w:rsidR="00286841" w:rsidRPr="00883673" w:rsidRDefault="00286841" w:rsidP="005A77A3">
      <w:pPr>
        <w:pStyle w:val="Aufzhlungszeichen"/>
        <w:numPr>
          <w:ilvl w:val="0"/>
          <w:numId w:val="0"/>
        </w:numPr>
        <w:ind w:left="360" w:hanging="360"/>
        <w:rPr>
          <w:rFonts w:cs="Arial"/>
          <w:sz w:val="22"/>
        </w:rPr>
      </w:pPr>
    </w:p>
    <w:p w14:paraId="139C4BE6" w14:textId="5F87302A" w:rsidR="003F011F" w:rsidRPr="00883673" w:rsidRDefault="00286841" w:rsidP="005A77A3">
      <w:pPr>
        <w:pStyle w:val="Aufzhlungszeichen"/>
        <w:numPr>
          <w:ilvl w:val="0"/>
          <w:numId w:val="0"/>
        </w:numPr>
        <w:ind w:left="360" w:hanging="360"/>
        <w:rPr>
          <w:rFonts w:cs="Arial"/>
          <w:sz w:val="22"/>
          <w:u w:val="single"/>
        </w:rPr>
      </w:pPr>
      <w:r w:rsidRPr="00883673">
        <w:rPr>
          <w:rFonts w:cs="Arial"/>
          <w:sz w:val="22"/>
          <w:u w:val="single"/>
        </w:rPr>
        <w:t>Die folgenden Dokumente bieten weitere hilfreiche Hintergrundinformationen:</w:t>
      </w:r>
    </w:p>
    <w:p w14:paraId="415DBF61" w14:textId="7281DCC5" w:rsidR="003F011F" w:rsidRPr="00883673" w:rsidRDefault="003F011F" w:rsidP="005A77A3">
      <w:pPr>
        <w:pStyle w:val="Aufzhlungszeichen"/>
        <w:numPr>
          <w:ilvl w:val="0"/>
          <w:numId w:val="0"/>
        </w:numPr>
        <w:ind w:left="360" w:hanging="360"/>
        <w:rPr>
          <w:rFonts w:cs="Arial"/>
          <w:sz w:val="22"/>
        </w:rPr>
      </w:pPr>
      <w:r w:rsidRPr="00883673">
        <w:rPr>
          <w:rFonts w:cs="Arial"/>
          <w:sz w:val="22"/>
        </w:rPr>
        <w:t>13.05_KTBL-Tage_2019_Tierseuchen.pdf</w:t>
      </w:r>
    </w:p>
    <w:p w14:paraId="7AFF75BD" w14:textId="3756B953" w:rsidR="003F011F" w:rsidRDefault="003F011F" w:rsidP="005A77A3">
      <w:pPr>
        <w:pStyle w:val="Aufzhlungszeichen"/>
        <w:numPr>
          <w:ilvl w:val="0"/>
          <w:numId w:val="0"/>
        </w:numPr>
        <w:ind w:left="360" w:hanging="360"/>
        <w:rPr>
          <w:rFonts w:cs="Arial"/>
          <w:sz w:val="22"/>
        </w:rPr>
      </w:pPr>
      <w:r w:rsidRPr="00883673">
        <w:rPr>
          <w:rFonts w:cs="Arial"/>
          <w:sz w:val="22"/>
        </w:rPr>
        <w:t>13.05_Biosicherheit_Leitfaden_Rind.pdf</w:t>
      </w:r>
    </w:p>
    <w:p w14:paraId="15107195" w14:textId="25385853" w:rsidR="00883673" w:rsidRDefault="00883673" w:rsidP="005A77A3">
      <w:pPr>
        <w:pStyle w:val="Aufzhlungszeichen"/>
        <w:numPr>
          <w:ilvl w:val="0"/>
          <w:numId w:val="0"/>
        </w:numPr>
        <w:ind w:left="360" w:hanging="360"/>
        <w:rPr>
          <w:rFonts w:cs="Arial"/>
          <w:sz w:val="22"/>
        </w:rPr>
      </w:pPr>
      <w:r>
        <w:rPr>
          <w:rFonts w:cs="Arial"/>
          <w:sz w:val="22"/>
        </w:rPr>
        <w:t>13.05_Biosicherheit-Checkliste_Rind.pdf</w:t>
      </w:r>
    </w:p>
    <w:p w14:paraId="55C0BE73" w14:textId="7DA12D4F" w:rsidR="00883673" w:rsidRPr="00883673" w:rsidRDefault="00883673" w:rsidP="005A77A3">
      <w:pPr>
        <w:pStyle w:val="Aufzhlungszeichen"/>
        <w:numPr>
          <w:ilvl w:val="0"/>
          <w:numId w:val="0"/>
        </w:numPr>
        <w:ind w:left="360" w:hanging="360"/>
        <w:rPr>
          <w:rFonts w:cs="Arial"/>
          <w:sz w:val="22"/>
        </w:rPr>
      </w:pPr>
    </w:p>
    <w:p w14:paraId="2CC31EB4" w14:textId="77777777" w:rsidR="003F011F" w:rsidRDefault="003F011F" w:rsidP="005A77A3">
      <w:pPr>
        <w:pStyle w:val="Aufzhlungszeichen"/>
        <w:numPr>
          <w:ilvl w:val="0"/>
          <w:numId w:val="0"/>
        </w:numPr>
        <w:ind w:left="360" w:hanging="360"/>
        <w:rPr>
          <w:rFonts w:cs="Arial"/>
          <w:szCs w:val="20"/>
        </w:rPr>
      </w:pPr>
    </w:p>
    <w:p w14:paraId="4F10D994" w14:textId="77777777" w:rsidR="003F011F" w:rsidRPr="00C43F54" w:rsidRDefault="003F011F" w:rsidP="005A77A3">
      <w:pPr>
        <w:pStyle w:val="Aufzhlungszeichen"/>
        <w:numPr>
          <w:ilvl w:val="0"/>
          <w:numId w:val="0"/>
        </w:numPr>
        <w:ind w:left="360" w:hanging="360"/>
        <w:rPr>
          <w:rFonts w:cs="Arial"/>
          <w:szCs w:val="20"/>
        </w:rPr>
      </w:pPr>
    </w:p>
    <w:p w14:paraId="3A7BE2A7" w14:textId="77777777" w:rsidR="00C43F54" w:rsidRPr="00C43F54" w:rsidRDefault="00C43F54" w:rsidP="00F37A7B">
      <w:pPr>
        <w:pStyle w:val="Aufzhlungszeichen"/>
        <w:numPr>
          <w:ilvl w:val="0"/>
          <w:numId w:val="0"/>
        </w:numPr>
        <w:ind w:left="360" w:hanging="360"/>
        <w:rPr>
          <w:rFonts w:cs="Arial"/>
          <w:szCs w:val="20"/>
        </w:rPr>
      </w:pPr>
    </w:p>
    <w:p w14:paraId="3DB2F5DD" w14:textId="26C94969" w:rsidR="005A77A3" w:rsidRDefault="0015647F" w:rsidP="00F37A7B">
      <w:pPr>
        <w:pStyle w:val="Aufzhlungszeichen"/>
        <w:numPr>
          <w:ilvl w:val="0"/>
          <w:numId w:val="0"/>
        </w:numPr>
        <w:ind w:left="360" w:hanging="360"/>
      </w:pPr>
      <w:r>
        <w:tab/>
      </w:r>
    </w:p>
    <w:p w14:paraId="7F0F4865" w14:textId="42C92CF6" w:rsidR="00E278FB" w:rsidRDefault="00E278FB" w:rsidP="00F37A7B">
      <w:pPr>
        <w:pStyle w:val="Aufzhlungszeichen"/>
        <w:numPr>
          <w:ilvl w:val="0"/>
          <w:numId w:val="0"/>
        </w:numPr>
        <w:ind w:left="360" w:hanging="360"/>
      </w:pPr>
      <w:r>
        <w:tab/>
      </w:r>
      <w:r>
        <w:tab/>
      </w:r>
    </w:p>
    <w:p w14:paraId="4B16AB2B" w14:textId="13120A0E" w:rsidR="00B574AD" w:rsidRPr="00C43F54" w:rsidRDefault="00B574AD" w:rsidP="00F37A7B">
      <w:pPr>
        <w:pStyle w:val="Aufzhlungszeichen"/>
        <w:numPr>
          <w:ilvl w:val="0"/>
          <w:numId w:val="0"/>
        </w:numPr>
        <w:ind w:left="360" w:hanging="360"/>
        <w:rPr>
          <w:rFonts w:cs="Arial"/>
          <w:szCs w:val="20"/>
        </w:rPr>
      </w:pPr>
    </w:p>
    <w:p w14:paraId="2DAA58B8" w14:textId="196B1347" w:rsidR="00DC2C87" w:rsidRPr="00883673" w:rsidRDefault="00DC2C87" w:rsidP="00883673">
      <w:pPr>
        <w:spacing w:before="0" w:after="0"/>
        <w:rPr>
          <w:rFonts w:cs="Arial"/>
        </w:rPr>
      </w:pPr>
      <w:r>
        <w:rPr>
          <w:rStyle w:val="Hyperlink"/>
          <w:rFonts w:cs="Arial"/>
        </w:rPr>
        <w:br w:type="page"/>
      </w:r>
    </w:p>
    <w:p w14:paraId="13EA06DB" w14:textId="77777777" w:rsidR="00432600" w:rsidRPr="00C43F54" w:rsidRDefault="00432600" w:rsidP="00432600">
      <w:pPr>
        <w:pStyle w:val="berschrift2"/>
        <w:rPr>
          <w:color w:val="auto"/>
        </w:rPr>
      </w:pPr>
      <w:bookmarkStart w:id="53" w:name="_Toc348424720"/>
      <w:bookmarkStart w:id="54" w:name="_Toc348428159"/>
      <w:bookmarkStart w:id="55" w:name="_Toc362172857"/>
      <w:bookmarkStart w:id="56" w:name="_Toc85462719"/>
      <w:r w:rsidRPr="00C43F54">
        <w:rPr>
          <w:color w:val="auto"/>
        </w:rPr>
        <w:lastRenderedPageBreak/>
        <w:t>Impressum</w:t>
      </w:r>
      <w:bookmarkEnd w:id="53"/>
      <w:bookmarkEnd w:id="54"/>
      <w:bookmarkEnd w:id="55"/>
      <w:bookmarkEnd w:id="56"/>
      <w:r w:rsidRPr="00C43F54">
        <w:rPr>
          <w:color w:val="auto"/>
        </w:rPr>
        <w:t xml:space="preserve"> </w:t>
      </w:r>
    </w:p>
    <w:p w14:paraId="1415A8C6" w14:textId="77777777" w:rsidR="00432600" w:rsidRPr="00883673" w:rsidRDefault="00432600" w:rsidP="00432600">
      <w:pPr>
        <w:tabs>
          <w:tab w:val="left" w:pos="2127"/>
        </w:tabs>
        <w:ind w:left="2127" w:hanging="2127"/>
        <w:rPr>
          <w:sz w:val="22"/>
        </w:rPr>
      </w:pPr>
      <w:r w:rsidRPr="00883673">
        <w:rPr>
          <w:rStyle w:val="Fett"/>
          <w:sz w:val="22"/>
        </w:rPr>
        <w:t>Herausgeber</w:t>
      </w:r>
      <w:r w:rsidRPr="00883673">
        <w:rPr>
          <w:sz w:val="22"/>
        </w:rPr>
        <w:t xml:space="preserve"> </w:t>
      </w:r>
      <w:r w:rsidRPr="00883673">
        <w:rPr>
          <w:sz w:val="22"/>
        </w:rPr>
        <w:tab/>
        <w:t>Bodensee-Stiftung, Fritz-Reichle-Ring 4, 78315 Radolfzell</w:t>
      </w:r>
    </w:p>
    <w:p w14:paraId="1DF863A9" w14:textId="77777777" w:rsidR="00432600" w:rsidRPr="00883673" w:rsidRDefault="00432600" w:rsidP="00432600">
      <w:pPr>
        <w:tabs>
          <w:tab w:val="left" w:pos="2127"/>
        </w:tabs>
        <w:ind w:left="2127" w:hanging="2127"/>
        <w:rPr>
          <w:sz w:val="22"/>
        </w:rPr>
      </w:pPr>
      <w:r w:rsidRPr="00883673">
        <w:rPr>
          <w:rStyle w:val="Fett"/>
          <w:sz w:val="22"/>
        </w:rPr>
        <w:t>Text</w:t>
      </w:r>
      <w:r w:rsidRPr="00883673">
        <w:rPr>
          <w:sz w:val="22"/>
        </w:rPr>
        <w:tab/>
        <w:t>Sabine Sommer (Bodensee-Stiftung)</w:t>
      </w:r>
    </w:p>
    <w:p w14:paraId="4B9450BC" w14:textId="77777777" w:rsidR="00432600" w:rsidRPr="00883673" w:rsidRDefault="00432600" w:rsidP="00DC2C87">
      <w:pPr>
        <w:tabs>
          <w:tab w:val="left" w:pos="2127"/>
        </w:tabs>
        <w:ind w:left="2127" w:hanging="2127"/>
        <w:rPr>
          <w:rStyle w:val="Fett"/>
          <w:sz w:val="22"/>
        </w:rPr>
      </w:pPr>
    </w:p>
    <w:p w14:paraId="7F3A8F8F" w14:textId="0B47ECB7" w:rsidR="00883673" w:rsidRPr="00883673" w:rsidRDefault="00DC2C87" w:rsidP="00DC2C87">
      <w:pPr>
        <w:tabs>
          <w:tab w:val="left" w:pos="2127"/>
        </w:tabs>
        <w:ind w:left="2127" w:hanging="2127"/>
        <w:rPr>
          <w:sz w:val="22"/>
        </w:rPr>
      </w:pPr>
      <w:r w:rsidRPr="00883673">
        <w:rPr>
          <w:rStyle w:val="Fett"/>
          <w:sz w:val="22"/>
        </w:rPr>
        <w:t>Redaktion</w:t>
      </w:r>
      <w:r w:rsidRPr="00883673">
        <w:rPr>
          <w:sz w:val="22"/>
        </w:rPr>
        <w:t xml:space="preserve"> </w:t>
      </w:r>
      <w:r w:rsidRPr="00883673">
        <w:rPr>
          <w:sz w:val="22"/>
        </w:rPr>
        <w:tab/>
      </w:r>
      <w:r w:rsidR="00647DEB" w:rsidRPr="00883673">
        <w:rPr>
          <w:sz w:val="22"/>
        </w:rPr>
        <w:t>Stephanie Geischeder (TGD Bayern)</w:t>
      </w:r>
      <w:r w:rsidR="00883673">
        <w:rPr>
          <w:sz w:val="22"/>
        </w:rPr>
        <w:br/>
      </w:r>
      <w:r w:rsidR="00883673" w:rsidRPr="00883673">
        <w:rPr>
          <w:sz w:val="22"/>
        </w:rPr>
        <w:t>Sabine Sommer</w:t>
      </w:r>
      <w:r w:rsidR="00883673">
        <w:rPr>
          <w:sz w:val="22"/>
        </w:rPr>
        <w:t xml:space="preserve"> und Andreas Ziermann</w:t>
      </w:r>
      <w:r w:rsidR="00883673" w:rsidRPr="00883673">
        <w:rPr>
          <w:sz w:val="22"/>
        </w:rPr>
        <w:t xml:space="preserve"> (Bodensee-Stiftung)</w:t>
      </w:r>
    </w:p>
    <w:p w14:paraId="6E206876" w14:textId="45EC708D" w:rsidR="00B67987" w:rsidRPr="00883673" w:rsidRDefault="00DC2C87" w:rsidP="00B67987">
      <w:pPr>
        <w:tabs>
          <w:tab w:val="left" w:pos="2127"/>
        </w:tabs>
        <w:ind w:left="2127" w:hanging="2127"/>
        <w:rPr>
          <w:sz w:val="22"/>
        </w:rPr>
      </w:pPr>
      <w:r w:rsidRPr="00883673">
        <w:rPr>
          <w:rStyle w:val="Fett"/>
          <w:sz w:val="22"/>
        </w:rPr>
        <w:t>Bilder</w:t>
      </w:r>
      <w:r w:rsidRPr="00883673">
        <w:rPr>
          <w:sz w:val="22"/>
        </w:rPr>
        <w:tab/>
      </w:r>
      <w:r w:rsidR="008D7D60" w:rsidRPr="00883673">
        <w:rPr>
          <w:sz w:val="22"/>
        </w:rPr>
        <w:t xml:space="preserve">Titel: </w:t>
      </w:r>
      <w:r w:rsidR="00B67987" w:rsidRPr="00883673">
        <w:rPr>
          <w:color w:val="C00000"/>
          <w:sz w:val="22"/>
        </w:rPr>
        <w:t xml:space="preserve">: </w:t>
      </w:r>
      <w:hyperlink r:id="rId22" w:history="1">
        <w:r w:rsidR="00B67987" w:rsidRPr="00883673">
          <w:rPr>
            <w:sz w:val="22"/>
          </w:rPr>
          <w:t>Alan R Walker</w:t>
        </w:r>
      </w:hyperlink>
      <w:r w:rsidR="00B67987" w:rsidRPr="00883673">
        <w:rPr>
          <w:sz w:val="22"/>
        </w:rPr>
        <w:t xml:space="preserve">, </w:t>
      </w:r>
      <w:proofErr w:type="spellStart"/>
      <w:r w:rsidR="00B67987" w:rsidRPr="00883673">
        <w:rPr>
          <w:sz w:val="22"/>
        </w:rPr>
        <w:t>Culicoides</w:t>
      </w:r>
      <w:proofErr w:type="spellEnd"/>
      <w:r w:rsidR="00B67987" w:rsidRPr="00883673">
        <w:rPr>
          <w:sz w:val="22"/>
        </w:rPr>
        <w:t xml:space="preserve"> </w:t>
      </w:r>
      <w:proofErr w:type="spellStart"/>
      <w:r w:rsidR="00B67987" w:rsidRPr="00883673">
        <w:rPr>
          <w:sz w:val="22"/>
        </w:rPr>
        <w:t>imicola</w:t>
      </w:r>
      <w:proofErr w:type="spellEnd"/>
      <w:r w:rsidR="00B67987" w:rsidRPr="00883673">
        <w:rPr>
          <w:sz w:val="22"/>
        </w:rPr>
        <w:t>, Weibchen in unterschiedlichen Stadien einer Blutmahlzeit</w:t>
      </w:r>
    </w:p>
    <w:p w14:paraId="50E213D0" w14:textId="3A16EF1F" w:rsidR="00DC2C87" w:rsidRPr="00883673" w:rsidRDefault="00BF4E73" w:rsidP="00DC2C87">
      <w:pPr>
        <w:tabs>
          <w:tab w:val="left" w:pos="2127"/>
        </w:tabs>
        <w:ind w:left="2127" w:hanging="2127"/>
        <w:rPr>
          <w:sz w:val="22"/>
        </w:rPr>
      </w:pPr>
      <w:r>
        <w:rPr>
          <w:b/>
          <w:sz w:val="22"/>
        </w:rPr>
        <w:t>LogoDesign</w:t>
      </w:r>
      <w:bookmarkStart w:id="57" w:name="_GoBack"/>
      <w:bookmarkEnd w:id="57"/>
      <w:r w:rsidR="00432600" w:rsidRPr="00883673">
        <w:rPr>
          <w:sz w:val="22"/>
        </w:rPr>
        <w:tab/>
      </w:r>
      <w:proofErr w:type="spellStart"/>
      <w:r w:rsidR="00432600" w:rsidRPr="00883673">
        <w:rPr>
          <w:sz w:val="22"/>
        </w:rPr>
        <w:t>kissundklein</w:t>
      </w:r>
      <w:proofErr w:type="spellEnd"/>
    </w:p>
    <w:p w14:paraId="0C1EE6DC" w14:textId="7D4F908D" w:rsidR="00DC2C87" w:rsidRPr="00883673" w:rsidRDefault="00DC2C87" w:rsidP="00DC2C87">
      <w:pPr>
        <w:tabs>
          <w:tab w:val="left" w:pos="2127"/>
        </w:tabs>
        <w:ind w:left="2127" w:hanging="2127"/>
        <w:rPr>
          <w:sz w:val="22"/>
        </w:rPr>
      </w:pPr>
      <w:r w:rsidRPr="00883673">
        <w:rPr>
          <w:sz w:val="22"/>
        </w:rPr>
        <w:tab/>
      </w:r>
    </w:p>
    <w:p w14:paraId="188B46AA" w14:textId="77777777" w:rsidR="00DC2C87" w:rsidRPr="00883673" w:rsidRDefault="00DC2C87" w:rsidP="00DC2C87">
      <w:pPr>
        <w:rPr>
          <w:rStyle w:val="Fett"/>
          <w:sz w:val="22"/>
        </w:rPr>
      </w:pPr>
      <w:r w:rsidRPr="00883673">
        <w:rPr>
          <w:rStyle w:val="Fett"/>
          <w:sz w:val="22"/>
        </w:rPr>
        <w:t>Nutzungsrechte</w:t>
      </w:r>
      <w:r w:rsidR="00382446" w:rsidRPr="00883673">
        <w:rPr>
          <w:rStyle w:val="Fett"/>
          <w:sz w:val="22"/>
        </w:rPr>
        <w:t>/Haftungsausschluss</w:t>
      </w:r>
      <w:bookmarkEnd w:id="6"/>
    </w:p>
    <w:p w14:paraId="6A58FF66" w14:textId="77777777" w:rsidR="00883673" w:rsidRPr="00883673" w:rsidRDefault="00883673" w:rsidP="00883673">
      <w:pPr>
        <w:jc w:val="both"/>
        <w:rPr>
          <w:sz w:val="22"/>
        </w:rPr>
      </w:pPr>
      <w:r w:rsidRPr="00883673">
        <w:rPr>
          <w:sz w:val="22"/>
        </w:rPr>
        <w:t xml:space="preserve">Die Nutzungsrechte der PDF-, </w:t>
      </w:r>
      <w:r w:rsidRPr="00883673">
        <w:rPr>
          <w:rStyle w:val="docdata"/>
          <w:rFonts w:cs="Arial"/>
          <w:color w:val="000000"/>
          <w:sz w:val="22"/>
        </w:rPr>
        <w:t>PowerPoint-</w:t>
      </w:r>
      <w:r w:rsidRPr="00883673">
        <w:rPr>
          <w:sz w:val="22"/>
        </w:rPr>
        <w:t xml:space="preserve"> und Word-Dokumente liegen bei den Projektpartnern im Projekt </w:t>
      </w:r>
      <w:proofErr w:type="spellStart"/>
      <w:r w:rsidRPr="00883673">
        <w:rPr>
          <w:sz w:val="22"/>
        </w:rPr>
        <w:t>GeNIAL</w:t>
      </w:r>
      <w:proofErr w:type="spellEnd"/>
      <w:r w:rsidRPr="00883673">
        <w:rPr>
          <w:sz w:val="22"/>
        </w:rPr>
        <w:t xml:space="preserve"> Bodensee-Stiftung, Landesbetrieb Landwirtschaft Hessen (LLH), Landesanstalt für Landwirtschaft, Ernährung und Ländlichen Raum (LEL) sowie Landwirtschaftliches Technologiezentrum Augustenberg (LTZ). Das Nutzen, Kopieren sowie Bearbeiten (auch in Teilen) der Inhalte (Text und Grafik) dieser Dateien für die eigene Unterrichtsplanung ist unter Wahrung der Urheberrechte erlaubt. Quellenangaben sind entsprechend zu übernehmen. Für die von Lehrkräften bearbeiteten Inhalte übernehmen die oben genannten Projektpartner keine Haftung.</w:t>
      </w:r>
    </w:p>
    <w:p w14:paraId="744E229B" w14:textId="77777777" w:rsidR="00027348" w:rsidRPr="00640C8E" w:rsidRDefault="00027348" w:rsidP="00DC2C87">
      <w:pPr>
        <w:rPr>
          <w:rStyle w:val="Fett"/>
        </w:rPr>
      </w:pPr>
    </w:p>
    <w:sectPr w:rsidR="00027348" w:rsidRPr="00640C8E" w:rsidSect="00480579">
      <w:headerReference w:type="default" r:id="rId23"/>
      <w:footerReference w:type="default" r:id="rId24"/>
      <w:pgSz w:w="11906" w:h="16838" w:code="9"/>
      <w:pgMar w:top="1701" w:right="1134" w:bottom="1134" w:left="1418"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ABFAA" w14:textId="77777777" w:rsidR="005E0B0A" w:rsidRDefault="005E0B0A" w:rsidP="00DC2C87">
      <w:pPr>
        <w:spacing w:before="0" w:after="0"/>
      </w:pPr>
      <w:r>
        <w:separator/>
      </w:r>
    </w:p>
  </w:endnote>
  <w:endnote w:type="continuationSeparator" w:id="0">
    <w:p w14:paraId="1F4A0BD0" w14:textId="77777777" w:rsidR="005E0B0A" w:rsidRDefault="005E0B0A" w:rsidP="00DC2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4669" w14:textId="77777777" w:rsidR="00F15FA7" w:rsidRDefault="00BF4E73" w:rsidP="00F15FA7">
    <w:pPr>
      <w:pStyle w:val="Fuzeile"/>
      <w:tabs>
        <w:tab w:val="clear" w:pos="4536"/>
      </w:tabs>
      <w:ind w:right="-2"/>
      <w:jc w:val="center"/>
    </w:pPr>
    <w:sdt>
      <w:sdtPr>
        <w:id w:val="-1528865912"/>
        <w:docPartObj>
          <w:docPartGallery w:val="Page Numbers (Bottom of Page)"/>
          <w:docPartUnique/>
        </w:docPartObj>
      </w:sdtPr>
      <w:sdtEndPr/>
      <w:sdtContent>
        <w:r w:rsidR="00F15FA7">
          <w:fldChar w:fldCharType="begin"/>
        </w:r>
        <w:r w:rsidR="00F15FA7">
          <w:instrText>PAGE   \* MERGEFORMAT</w:instrText>
        </w:r>
        <w:r w:rsidR="00F15FA7">
          <w:fldChar w:fldCharType="separate"/>
        </w:r>
        <w:r w:rsidR="00572EC9">
          <w:rPr>
            <w:noProof/>
          </w:rPr>
          <w:t>9</w:t>
        </w:r>
        <w:r w:rsidR="00F15FA7">
          <w:fldChar w:fldCharType="end"/>
        </w:r>
      </w:sdtContent>
    </w:sdt>
  </w:p>
  <w:p w14:paraId="5E21D574" w14:textId="77777777" w:rsidR="00F15FA7" w:rsidRDefault="00F15F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62407" w14:textId="77777777" w:rsidR="005E0B0A" w:rsidRDefault="005E0B0A" w:rsidP="00DC2C87">
      <w:pPr>
        <w:spacing w:before="0" w:after="0"/>
      </w:pPr>
      <w:r>
        <w:separator/>
      </w:r>
    </w:p>
  </w:footnote>
  <w:footnote w:type="continuationSeparator" w:id="0">
    <w:p w14:paraId="0BBBF1CC" w14:textId="77777777" w:rsidR="005E0B0A" w:rsidRDefault="005E0B0A" w:rsidP="00DC2C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8B97" w14:textId="77777777" w:rsidR="00E75A94" w:rsidRDefault="00480579">
    <w:pPr>
      <w:pStyle w:val="Kopfzeile"/>
    </w:pPr>
    <w:r>
      <w:rPr>
        <w:noProof/>
        <w:lang w:eastAsia="de-DE"/>
      </w:rPr>
      <mc:AlternateContent>
        <mc:Choice Requires="wps">
          <w:drawing>
            <wp:anchor distT="0" distB="0" distL="114300" distR="114300" simplePos="0" relativeHeight="251661312" behindDoc="0" locked="0" layoutInCell="1" allowOverlap="1" wp14:anchorId="5BFC19E6" wp14:editId="717A7FB7">
              <wp:simplePos x="0" y="0"/>
              <wp:positionH relativeFrom="column">
                <wp:posOffset>-5080</wp:posOffset>
              </wp:positionH>
              <wp:positionV relativeFrom="paragraph">
                <wp:posOffset>645160</wp:posOffset>
              </wp:positionV>
              <wp:extent cx="5939790" cy="0"/>
              <wp:effectExtent l="0" t="0" r="22860" b="19050"/>
              <wp:wrapNone/>
              <wp:docPr id="18" name="Gerader Verbinder 18"/>
              <wp:cNvGraphicFramePr/>
              <a:graphic xmlns:a="http://schemas.openxmlformats.org/drawingml/2006/main">
                <a:graphicData uri="http://schemas.microsoft.com/office/word/2010/wordprocessingShape">
                  <wps:wsp>
                    <wps:cNvCnPr/>
                    <wps:spPr>
                      <a:xfrm flipV="1">
                        <a:off x="0" y="0"/>
                        <a:ext cx="5939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EEF5DC1" id="Gerader Verbinder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0.8pt" to="467.3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" strokecolor="#6c9842 [3204]" strokeweight=".5pt">
              <v:stroke joinstyle="miter"/>
            </v:line>
          </w:pict>
        </mc:Fallback>
      </mc:AlternateContent>
    </w:r>
    <w:r>
      <w:rPr>
        <w:noProof/>
        <w:lang w:eastAsia="de-DE"/>
      </w:rPr>
      <w:drawing>
        <wp:anchor distT="0" distB="0" distL="114300" distR="114300" simplePos="0" relativeHeight="251658240" behindDoc="0" locked="0" layoutInCell="1" allowOverlap="1" wp14:anchorId="038296A8" wp14:editId="43DA5238">
          <wp:simplePos x="0" y="0"/>
          <wp:positionH relativeFrom="column">
            <wp:posOffset>4947920</wp:posOffset>
          </wp:positionH>
          <wp:positionV relativeFrom="paragraph">
            <wp:posOffset>245110</wp:posOffset>
          </wp:positionV>
          <wp:extent cx="1000125" cy="348615"/>
          <wp:effectExtent l="0" t="0" r="952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NIA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348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A66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33E4C"/>
    <w:multiLevelType w:val="hybridMultilevel"/>
    <w:tmpl w:val="E480B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B102416"/>
    <w:multiLevelType w:val="hybridMultilevel"/>
    <w:tmpl w:val="52B45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845E0"/>
    <w:multiLevelType w:val="hybridMultilevel"/>
    <w:tmpl w:val="59CEA6BA"/>
    <w:lvl w:ilvl="0" w:tplc="D69A8924">
      <w:start w:val="1"/>
      <w:numFmt w:val="lowerLetter"/>
      <w:lvlText w:val="%1)"/>
      <w:lvlJc w:val="left"/>
      <w:pPr>
        <w:tabs>
          <w:tab w:val="num" w:pos="643"/>
        </w:tabs>
        <w:ind w:left="643" w:hanging="360"/>
      </w:pPr>
    </w:lvl>
    <w:lvl w:ilvl="1" w:tplc="C71ACC42" w:tentative="1">
      <w:start w:val="1"/>
      <w:numFmt w:val="lowerLetter"/>
      <w:lvlText w:val="%2)"/>
      <w:lvlJc w:val="left"/>
      <w:pPr>
        <w:tabs>
          <w:tab w:val="num" w:pos="1440"/>
        </w:tabs>
        <w:ind w:left="1440" w:hanging="360"/>
      </w:pPr>
    </w:lvl>
    <w:lvl w:ilvl="2" w:tplc="ADF06AAA" w:tentative="1">
      <w:start w:val="1"/>
      <w:numFmt w:val="lowerLetter"/>
      <w:lvlText w:val="%3)"/>
      <w:lvlJc w:val="left"/>
      <w:pPr>
        <w:tabs>
          <w:tab w:val="num" w:pos="2160"/>
        </w:tabs>
        <w:ind w:left="2160" w:hanging="360"/>
      </w:pPr>
    </w:lvl>
    <w:lvl w:ilvl="3" w:tplc="9C145540" w:tentative="1">
      <w:start w:val="1"/>
      <w:numFmt w:val="lowerLetter"/>
      <w:lvlText w:val="%4)"/>
      <w:lvlJc w:val="left"/>
      <w:pPr>
        <w:tabs>
          <w:tab w:val="num" w:pos="2880"/>
        </w:tabs>
        <w:ind w:left="2880" w:hanging="360"/>
      </w:pPr>
    </w:lvl>
    <w:lvl w:ilvl="4" w:tplc="CB04D3F0" w:tentative="1">
      <w:start w:val="1"/>
      <w:numFmt w:val="lowerLetter"/>
      <w:lvlText w:val="%5)"/>
      <w:lvlJc w:val="left"/>
      <w:pPr>
        <w:tabs>
          <w:tab w:val="num" w:pos="3600"/>
        </w:tabs>
        <w:ind w:left="3600" w:hanging="360"/>
      </w:pPr>
    </w:lvl>
    <w:lvl w:ilvl="5" w:tplc="2A9CFDB6" w:tentative="1">
      <w:start w:val="1"/>
      <w:numFmt w:val="lowerLetter"/>
      <w:lvlText w:val="%6)"/>
      <w:lvlJc w:val="left"/>
      <w:pPr>
        <w:tabs>
          <w:tab w:val="num" w:pos="4320"/>
        </w:tabs>
        <w:ind w:left="4320" w:hanging="360"/>
      </w:pPr>
    </w:lvl>
    <w:lvl w:ilvl="6" w:tplc="EC3418B2" w:tentative="1">
      <w:start w:val="1"/>
      <w:numFmt w:val="lowerLetter"/>
      <w:lvlText w:val="%7)"/>
      <w:lvlJc w:val="left"/>
      <w:pPr>
        <w:tabs>
          <w:tab w:val="num" w:pos="5040"/>
        </w:tabs>
        <w:ind w:left="5040" w:hanging="360"/>
      </w:pPr>
    </w:lvl>
    <w:lvl w:ilvl="7" w:tplc="EB8C1B08" w:tentative="1">
      <w:start w:val="1"/>
      <w:numFmt w:val="lowerLetter"/>
      <w:lvlText w:val="%8)"/>
      <w:lvlJc w:val="left"/>
      <w:pPr>
        <w:tabs>
          <w:tab w:val="num" w:pos="5760"/>
        </w:tabs>
        <w:ind w:left="5760" w:hanging="360"/>
      </w:pPr>
    </w:lvl>
    <w:lvl w:ilvl="8" w:tplc="8054B96A" w:tentative="1">
      <w:start w:val="1"/>
      <w:numFmt w:val="lowerLetter"/>
      <w:lvlText w:val="%9)"/>
      <w:lvlJc w:val="left"/>
      <w:pPr>
        <w:tabs>
          <w:tab w:val="num" w:pos="6480"/>
        </w:tabs>
        <w:ind w:left="6480" w:hanging="360"/>
      </w:pPr>
    </w:lvl>
  </w:abstractNum>
  <w:abstractNum w:abstractNumId="4" w15:restartNumberingAfterBreak="0">
    <w:nsid w:val="19674948"/>
    <w:multiLevelType w:val="hybridMultilevel"/>
    <w:tmpl w:val="56A677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C42BF0"/>
    <w:multiLevelType w:val="hybridMultilevel"/>
    <w:tmpl w:val="82625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42647C"/>
    <w:multiLevelType w:val="hybridMultilevel"/>
    <w:tmpl w:val="ECC00D0E"/>
    <w:lvl w:ilvl="0" w:tplc="04070011">
      <w:start w:val="1"/>
      <w:numFmt w:val="decimal"/>
      <w:lvlText w:val="%1)"/>
      <w:lvlJc w:val="left"/>
      <w:pPr>
        <w:tabs>
          <w:tab w:val="num" w:pos="643"/>
        </w:tabs>
        <w:ind w:left="643" w:hanging="360"/>
      </w:pPr>
    </w:lvl>
    <w:lvl w:ilvl="1" w:tplc="C71ACC42" w:tentative="1">
      <w:start w:val="1"/>
      <w:numFmt w:val="lowerLetter"/>
      <w:lvlText w:val="%2)"/>
      <w:lvlJc w:val="left"/>
      <w:pPr>
        <w:tabs>
          <w:tab w:val="num" w:pos="1440"/>
        </w:tabs>
        <w:ind w:left="1440" w:hanging="360"/>
      </w:pPr>
    </w:lvl>
    <w:lvl w:ilvl="2" w:tplc="ADF06AAA" w:tentative="1">
      <w:start w:val="1"/>
      <w:numFmt w:val="lowerLetter"/>
      <w:lvlText w:val="%3)"/>
      <w:lvlJc w:val="left"/>
      <w:pPr>
        <w:tabs>
          <w:tab w:val="num" w:pos="2160"/>
        </w:tabs>
        <w:ind w:left="2160" w:hanging="360"/>
      </w:pPr>
    </w:lvl>
    <w:lvl w:ilvl="3" w:tplc="9C145540" w:tentative="1">
      <w:start w:val="1"/>
      <w:numFmt w:val="lowerLetter"/>
      <w:lvlText w:val="%4)"/>
      <w:lvlJc w:val="left"/>
      <w:pPr>
        <w:tabs>
          <w:tab w:val="num" w:pos="2880"/>
        </w:tabs>
        <w:ind w:left="2880" w:hanging="360"/>
      </w:pPr>
    </w:lvl>
    <w:lvl w:ilvl="4" w:tplc="CB04D3F0" w:tentative="1">
      <w:start w:val="1"/>
      <w:numFmt w:val="lowerLetter"/>
      <w:lvlText w:val="%5)"/>
      <w:lvlJc w:val="left"/>
      <w:pPr>
        <w:tabs>
          <w:tab w:val="num" w:pos="3600"/>
        </w:tabs>
        <w:ind w:left="3600" w:hanging="360"/>
      </w:pPr>
    </w:lvl>
    <w:lvl w:ilvl="5" w:tplc="2A9CFDB6" w:tentative="1">
      <w:start w:val="1"/>
      <w:numFmt w:val="lowerLetter"/>
      <w:lvlText w:val="%6)"/>
      <w:lvlJc w:val="left"/>
      <w:pPr>
        <w:tabs>
          <w:tab w:val="num" w:pos="4320"/>
        </w:tabs>
        <w:ind w:left="4320" w:hanging="360"/>
      </w:pPr>
    </w:lvl>
    <w:lvl w:ilvl="6" w:tplc="EC3418B2" w:tentative="1">
      <w:start w:val="1"/>
      <w:numFmt w:val="lowerLetter"/>
      <w:lvlText w:val="%7)"/>
      <w:lvlJc w:val="left"/>
      <w:pPr>
        <w:tabs>
          <w:tab w:val="num" w:pos="5040"/>
        </w:tabs>
        <w:ind w:left="5040" w:hanging="360"/>
      </w:pPr>
    </w:lvl>
    <w:lvl w:ilvl="7" w:tplc="EB8C1B08" w:tentative="1">
      <w:start w:val="1"/>
      <w:numFmt w:val="lowerLetter"/>
      <w:lvlText w:val="%8)"/>
      <w:lvlJc w:val="left"/>
      <w:pPr>
        <w:tabs>
          <w:tab w:val="num" w:pos="5760"/>
        </w:tabs>
        <w:ind w:left="5760" w:hanging="360"/>
      </w:pPr>
    </w:lvl>
    <w:lvl w:ilvl="8" w:tplc="8054B96A" w:tentative="1">
      <w:start w:val="1"/>
      <w:numFmt w:val="lowerLetter"/>
      <w:lvlText w:val="%9)"/>
      <w:lvlJc w:val="left"/>
      <w:pPr>
        <w:tabs>
          <w:tab w:val="num" w:pos="6480"/>
        </w:tabs>
        <w:ind w:left="6480" w:hanging="360"/>
      </w:pPr>
    </w:lvl>
  </w:abstractNum>
  <w:abstractNum w:abstractNumId="7" w15:restartNumberingAfterBreak="0">
    <w:nsid w:val="3AEA5518"/>
    <w:multiLevelType w:val="hybridMultilevel"/>
    <w:tmpl w:val="88102F70"/>
    <w:lvl w:ilvl="0" w:tplc="0D06117A">
      <w:start w:val="1"/>
      <w:numFmt w:val="bullet"/>
      <w:pStyle w:val="ListenabsatzKasten"/>
      <w:lvlText w:val=""/>
      <w:lvlJc w:val="left"/>
      <w:pPr>
        <w:ind w:left="360" w:hanging="360"/>
      </w:pPr>
      <w:rPr>
        <w:rFonts w:ascii="Wingdings" w:hAnsi="Wingdings" w:hint="default"/>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8" w15:restartNumberingAfterBreak="0">
    <w:nsid w:val="3C553891"/>
    <w:multiLevelType w:val="hybridMultilevel"/>
    <w:tmpl w:val="94425332"/>
    <w:lvl w:ilvl="0" w:tplc="293A0C7A">
      <w:start w:val="1"/>
      <w:numFmt w:val="lowerLetter"/>
      <w:lvlText w:val="%1)"/>
      <w:lvlJc w:val="left"/>
      <w:pPr>
        <w:tabs>
          <w:tab w:val="num" w:pos="720"/>
        </w:tabs>
        <w:ind w:left="720" w:hanging="360"/>
      </w:pPr>
    </w:lvl>
    <w:lvl w:ilvl="1" w:tplc="23FE1D3E" w:tentative="1">
      <w:start w:val="1"/>
      <w:numFmt w:val="lowerLetter"/>
      <w:lvlText w:val="%2)"/>
      <w:lvlJc w:val="left"/>
      <w:pPr>
        <w:tabs>
          <w:tab w:val="num" w:pos="1440"/>
        </w:tabs>
        <w:ind w:left="1440" w:hanging="360"/>
      </w:pPr>
    </w:lvl>
    <w:lvl w:ilvl="2" w:tplc="2C004F3A" w:tentative="1">
      <w:start w:val="1"/>
      <w:numFmt w:val="lowerLetter"/>
      <w:lvlText w:val="%3)"/>
      <w:lvlJc w:val="left"/>
      <w:pPr>
        <w:tabs>
          <w:tab w:val="num" w:pos="2160"/>
        </w:tabs>
        <w:ind w:left="2160" w:hanging="360"/>
      </w:pPr>
    </w:lvl>
    <w:lvl w:ilvl="3" w:tplc="C686BD76" w:tentative="1">
      <w:start w:val="1"/>
      <w:numFmt w:val="lowerLetter"/>
      <w:lvlText w:val="%4)"/>
      <w:lvlJc w:val="left"/>
      <w:pPr>
        <w:tabs>
          <w:tab w:val="num" w:pos="2880"/>
        </w:tabs>
        <w:ind w:left="2880" w:hanging="360"/>
      </w:pPr>
    </w:lvl>
    <w:lvl w:ilvl="4" w:tplc="D33882C4" w:tentative="1">
      <w:start w:val="1"/>
      <w:numFmt w:val="lowerLetter"/>
      <w:lvlText w:val="%5)"/>
      <w:lvlJc w:val="left"/>
      <w:pPr>
        <w:tabs>
          <w:tab w:val="num" w:pos="3600"/>
        </w:tabs>
        <w:ind w:left="3600" w:hanging="360"/>
      </w:pPr>
    </w:lvl>
    <w:lvl w:ilvl="5" w:tplc="3C50117C" w:tentative="1">
      <w:start w:val="1"/>
      <w:numFmt w:val="lowerLetter"/>
      <w:lvlText w:val="%6)"/>
      <w:lvlJc w:val="left"/>
      <w:pPr>
        <w:tabs>
          <w:tab w:val="num" w:pos="4320"/>
        </w:tabs>
        <w:ind w:left="4320" w:hanging="360"/>
      </w:pPr>
    </w:lvl>
    <w:lvl w:ilvl="6" w:tplc="2918FAFC" w:tentative="1">
      <w:start w:val="1"/>
      <w:numFmt w:val="lowerLetter"/>
      <w:lvlText w:val="%7)"/>
      <w:lvlJc w:val="left"/>
      <w:pPr>
        <w:tabs>
          <w:tab w:val="num" w:pos="5040"/>
        </w:tabs>
        <w:ind w:left="5040" w:hanging="360"/>
      </w:pPr>
    </w:lvl>
    <w:lvl w:ilvl="7" w:tplc="4A54C562" w:tentative="1">
      <w:start w:val="1"/>
      <w:numFmt w:val="lowerLetter"/>
      <w:lvlText w:val="%8)"/>
      <w:lvlJc w:val="left"/>
      <w:pPr>
        <w:tabs>
          <w:tab w:val="num" w:pos="5760"/>
        </w:tabs>
        <w:ind w:left="5760" w:hanging="360"/>
      </w:pPr>
    </w:lvl>
    <w:lvl w:ilvl="8" w:tplc="B6E85AFC" w:tentative="1">
      <w:start w:val="1"/>
      <w:numFmt w:val="lowerLetter"/>
      <w:lvlText w:val="%9)"/>
      <w:lvlJc w:val="left"/>
      <w:pPr>
        <w:tabs>
          <w:tab w:val="num" w:pos="6480"/>
        </w:tabs>
        <w:ind w:left="6480" w:hanging="360"/>
      </w:pPr>
    </w:lvl>
  </w:abstractNum>
  <w:abstractNum w:abstractNumId="9" w15:restartNumberingAfterBreak="0">
    <w:nsid w:val="43135F13"/>
    <w:multiLevelType w:val="multilevel"/>
    <w:tmpl w:val="B5F861A8"/>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3F5467B"/>
    <w:multiLevelType w:val="hybridMultilevel"/>
    <w:tmpl w:val="448E89FC"/>
    <w:lvl w:ilvl="0" w:tplc="234432EE">
      <w:start w:val="1"/>
      <w:numFmt w:val="lowerLetter"/>
      <w:lvlText w:val="%1)"/>
      <w:lvlJc w:val="left"/>
      <w:pPr>
        <w:tabs>
          <w:tab w:val="num" w:pos="720"/>
        </w:tabs>
        <w:ind w:left="720" w:hanging="360"/>
      </w:pPr>
    </w:lvl>
    <w:lvl w:ilvl="1" w:tplc="211CA97E" w:tentative="1">
      <w:start w:val="1"/>
      <w:numFmt w:val="lowerLetter"/>
      <w:lvlText w:val="%2)"/>
      <w:lvlJc w:val="left"/>
      <w:pPr>
        <w:tabs>
          <w:tab w:val="num" w:pos="1440"/>
        </w:tabs>
        <w:ind w:left="1440" w:hanging="360"/>
      </w:pPr>
    </w:lvl>
    <w:lvl w:ilvl="2" w:tplc="BE846D28" w:tentative="1">
      <w:start w:val="1"/>
      <w:numFmt w:val="lowerLetter"/>
      <w:lvlText w:val="%3)"/>
      <w:lvlJc w:val="left"/>
      <w:pPr>
        <w:tabs>
          <w:tab w:val="num" w:pos="2160"/>
        </w:tabs>
        <w:ind w:left="2160" w:hanging="360"/>
      </w:pPr>
    </w:lvl>
    <w:lvl w:ilvl="3" w:tplc="289A2876" w:tentative="1">
      <w:start w:val="1"/>
      <w:numFmt w:val="lowerLetter"/>
      <w:lvlText w:val="%4)"/>
      <w:lvlJc w:val="left"/>
      <w:pPr>
        <w:tabs>
          <w:tab w:val="num" w:pos="2880"/>
        </w:tabs>
        <w:ind w:left="2880" w:hanging="360"/>
      </w:pPr>
    </w:lvl>
    <w:lvl w:ilvl="4" w:tplc="A1166538" w:tentative="1">
      <w:start w:val="1"/>
      <w:numFmt w:val="lowerLetter"/>
      <w:lvlText w:val="%5)"/>
      <w:lvlJc w:val="left"/>
      <w:pPr>
        <w:tabs>
          <w:tab w:val="num" w:pos="3600"/>
        </w:tabs>
        <w:ind w:left="3600" w:hanging="360"/>
      </w:pPr>
    </w:lvl>
    <w:lvl w:ilvl="5" w:tplc="6E063894" w:tentative="1">
      <w:start w:val="1"/>
      <w:numFmt w:val="lowerLetter"/>
      <w:lvlText w:val="%6)"/>
      <w:lvlJc w:val="left"/>
      <w:pPr>
        <w:tabs>
          <w:tab w:val="num" w:pos="4320"/>
        </w:tabs>
        <w:ind w:left="4320" w:hanging="360"/>
      </w:pPr>
    </w:lvl>
    <w:lvl w:ilvl="6" w:tplc="E1EA7B3C" w:tentative="1">
      <w:start w:val="1"/>
      <w:numFmt w:val="lowerLetter"/>
      <w:lvlText w:val="%7)"/>
      <w:lvlJc w:val="left"/>
      <w:pPr>
        <w:tabs>
          <w:tab w:val="num" w:pos="5040"/>
        </w:tabs>
        <w:ind w:left="5040" w:hanging="360"/>
      </w:pPr>
    </w:lvl>
    <w:lvl w:ilvl="7" w:tplc="3632A984" w:tentative="1">
      <w:start w:val="1"/>
      <w:numFmt w:val="lowerLetter"/>
      <w:lvlText w:val="%8)"/>
      <w:lvlJc w:val="left"/>
      <w:pPr>
        <w:tabs>
          <w:tab w:val="num" w:pos="5760"/>
        </w:tabs>
        <w:ind w:left="5760" w:hanging="360"/>
      </w:pPr>
    </w:lvl>
    <w:lvl w:ilvl="8" w:tplc="DCE00676" w:tentative="1">
      <w:start w:val="1"/>
      <w:numFmt w:val="lowerLetter"/>
      <w:lvlText w:val="%9)"/>
      <w:lvlJc w:val="left"/>
      <w:pPr>
        <w:tabs>
          <w:tab w:val="num" w:pos="6480"/>
        </w:tabs>
        <w:ind w:left="6480" w:hanging="360"/>
      </w:pPr>
    </w:lvl>
  </w:abstractNum>
  <w:abstractNum w:abstractNumId="11" w15:restartNumberingAfterBreak="0">
    <w:nsid w:val="460B520B"/>
    <w:multiLevelType w:val="hybridMultilevel"/>
    <w:tmpl w:val="74A2D73A"/>
    <w:lvl w:ilvl="0" w:tplc="0D8040C0">
      <w:start w:val="7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6182342"/>
    <w:multiLevelType w:val="hybridMultilevel"/>
    <w:tmpl w:val="13F63206"/>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0622A8"/>
    <w:multiLevelType w:val="multilevel"/>
    <w:tmpl w:val="FB3E012A"/>
    <w:lvl w:ilvl="0">
      <w:start w:val="1"/>
      <w:numFmt w:val="decimal"/>
      <w:pStyle w:val="Listennummer"/>
      <w:lvlText w:val="%1)"/>
      <w:lvlJc w:val="left"/>
      <w:pPr>
        <w:ind w:left="360" w:hanging="360"/>
      </w:pPr>
      <w:rPr>
        <w:rFonts w:hint="default"/>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16F2A70"/>
    <w:multiLevelType w:val="hybridMultilevel"/>
    <w:tmpl w:val="7B02936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5" w15:restartNumberingAfterBreak="0">
    <w:nsid w:val="6205128A"/>
    <w:multiLevelType w:val="hybridMultilevel"/>
    <w:tmpl w:val="F6CEF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6235D2"/>
    <w:multiLevelType w:val="hybridMultilevel"/>
    <w:tmpl w:val="56A677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D81062"/>
    <w:multiLevelType w:val="multilevel"/>
    <w:tmpl w:val="6CFC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1E6E1D"/>
    <w:multiLevelType w:val="hybridMultilevel"/>
    <w:tmpl w:val="BB646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1D0C56"/>
    <w:multiLevelType w:val="multilevel"/>
    <w:tmpl w:val="BE6A94B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9"/>
    <w:lvlOverride w:ilvl="0">
      <w:lvl w:ilvl="0">
        <w:start w:val="1"/>
        <w:numFmt w:val="bullet"/>
        <w:pStyle w:val="Aufzhlungszeichen"/>
        <w:lvlText w:val=""/>
        <w:lvlJc w:val="left"/>
        <w:pPr>
          <w:ind w:left="360" w:hanging="360"/>
        </w:pPr>
        <w:rPr>
          <w:rFonts w:ascii="Symbol" w:hAnsi="Symbol" w:hint="default"/>
          <w:color w:val="auto"/>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
    <w:abstractNumId w:val="7"/>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2"/>
  </w:num>
  <w:num w:numId="12">
    <w:abstractNumId w:val="18"/>
  </w:num>
  <w:num w:numId="13">
    <w:abstractNumId w:val="5"/>
  </w:num>
  <w:num w:numId="14">
    <w:abstractNumId w:val="19"/>
  </w:num>
  <w:num w:numId="15">
    <w:abstractNumId w:val="6"/>
  </w:num>
  <w:num w:numId="16">
    <w:abstractNumId w:val="10"/>
  </w:num>
  <w:num w:numId="17">
    <w:abstractNumId w:val="3"/>
  </w:num>
  <w:num w:numId="18">
    <w:abstractNumId w:val="8"/>
  </w:num>
  <w:num w:numId="19">
    <w:abstractNumId w:val="0"/>
  </w:num>
  <w:num w:numId="20">
    <w:abstractNumId w:val="11"/>
  </w:num>
  <w:num w:numId="21">
    <w:abstractNumId w:val="4"/>
  </w:num>
  <w:num w:numId="22">
    <w:abstractNumId w:val="1"/>
  </w:num>
  <w:num w:numId="23">
    <w:abstractNumId w:val="16"/>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0A"/>
    <w:rsid w:val="000029F4"/>
    <w:rsid w:val="00015C4D"/>
    <w:rsid w:val="000255FC"/>
    <w:rsid w:val="00027348"/>
    <w:rsid w:val="000349DD"/>
    <w:rsid w:val="000720DF"/>
    <w:rsid w:val="00085ED6"/>
    <w:rsid w:val="000B041B"/>
    <w:rsid w:val="000D6223"/>
    <w:rsid w:val="000F16B7"/>
    <w:rsid w:val="00143C56"/>
    <w:rsid w:val="0015647F"/>
    <w:rsid w:val="001F1C3F"/>
    <w:rsid w:val="001F7E9E"/>
    <w:rsid w:val="00201601"/>
    <w:rsid w:val="002022D3"/>
    <w:rsid w:val="00236A5F"/>
    <w:rsid w:val="002457A3"/>
    <w:rsid w:val="00263FB9"/>
    <w:rsid w:val="00286841"/>
    <w:rsid w:val="002D7133"/>
    <w:rsid w:val="00303308"/>
    <w:rsid w:val="0034521F"/>
    <w:rsid w:val="003531E3"/>
    <w:rsid w:val="00382446"/>
    <w:rsid w:val="00395CB1"/>
    <w:rsid w:val="003A44FC"/>
    <w:rsid w:val="003A49E7"/>
    <w:rsid w:val="003C7372"/>
    <w:rsid w:val="003E1453"/>
    <w:rsid w:val="003F011F"/>
    <w:rsid w:val="004238C9"/>
    <w:rsid w:val="004307B4"/>
    <w:rsid w:val="0043120C"/>
    <w:rsid w:val="00432600"/>
    <w:rsid w:val="004353D0"/>
    <w:rsid w:val="00445E56"/>
    <w:rsid w:val="004601B7"/>
    <w:rsid w:val="004673C8"/>
    <w:rsid w:val="004726DD"/>
    <w:rsid w:val="00480579"/>
    <w:rsid w:val="00493E04"/>
    <w:rsid w:val="004A38F7"/>
    <w:rsid w:val="004E09EB"/>
    <w:rsid w:val="004E13E7"/>
    <w:rsid w:val="004E65DC"/>
    <w:rsid w:val="004E78E2"/>
    <w:rsid w:val="004F3ED7"/>
    <w:rsid w:val="00561EDA"/>
    <w:rsid w:val="00572EC9"/>
    <w:rsid w:val="0059447D"/>
    <w:rsid w:val="005A77A3"/>
    <w:rsid w:val="005B431C"/>
    <w:rsid w:val="005C75FC"/>
    <w:rsid w:val="005E0B0A"/>
    <w:rsid w:val="005E7D8B"/>
    <w:rsid w:val="00647DEB"/>
    <w:rsid w:val="006C70F8"/>
    <w:rsid w:val="006F7C8A"/>
    <w:rsid w:val="00744A60"/>
    <w:rsid w:val="007B35BD"/>
    <w:rsid w:val="007E1D07"/>
    <w:rsid w:val="007F5A68"/>
    <w:rsid w:val="00811FFE"/>
    <w:rsid w:val="00814CEA"/>
    <w:rsid w:val="00883673"/>
    <w:rsid w:val="00886DCB"/>
    <w:rsid w:val="008D7D60"/>
    <w:rsid w:val="00957E4F"/>
    <w:rsid w:val="009A063B"/>
    <w:rsid w:val="009B1AC4"/>
    <w:rsid w:val="009C10BF"/>
    <w:rsid w:val="009F439F"/>
    <w:rsid w:val="00A01F9A"/>
    <w:rsid w:val="00A363FB"/>
    <w:rsid w:val="00A6754D"/>
    <w:rsid w:val="00A71230"/>
    <w:rsid w:val="00A9462E"/>
    <w:rsid w:val="00AC5FF0"/>
    <w:rsid w:val="00B0495D"/>
    <w:rsid w:val="00B45454"/>
    <w:rsid w:val="00B574AD"/>
    <w:rsid w:val="00B67987"/>
    <w:rsid w:val="00BE419A"/>
    <w:rsid w:val="00BF4E73"/>
    <w:rsid w:val="00C43F54"/>
    <w:rsid w:val="00C77536"/>
    <w:rsid w:val="00C82707"/>
    <w:rsid w:val="00C90B6F"/>
    <w:rsid w:val="00D34F55"/>
    <w:rsid w:val="00D91368"/>
    <w:rsid w:val="00D9773C"/>
    <w:rsid w:val="00DA198D"/>
    <w:rsid w:val="00DC2C87"/>
    <w:rsid w:val="00DD1F02"/>
    <w:rsid w:val="00E019B4"/>
    <w:rsid w:val="00E278FB"/>
    <w:rsid w:val="00E41090"/>
    <w:rsid w:val="00E75A94"/>
    <w:rsid w:val="00F00C07"/>
    <w:rsid w:val="00F15FA7"/>
    <w:rsid w:val="00F268AB"/>
    <w:rsid w:val="00F37A7B"/>
    <w:rsid w:val="00F63B87"/>
    <w:rsid w:val="00FF4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B56BD8"/>
  <w15:chartTrackingRefBased/>
  <w15:docId w15:val="{EE84AC48-6B6C-4ABC-A2BD-777EDB12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C87"/>
    <w:pPr>
      <w:spacing w:before="120" w:after="240" w:line="240" w:lineRule="auto"/>
    </w:pPr>
    <w:rPr>
      <w:rFonts w:ascii="Arial" w:eastAsia="Calibri" w:hAnsi="Arial" w:cs="Times New Roman"/>
      <w:sz w:val="20"/>
    </w:rPr>
  </w:style>
  <w:style w:type="paragraph" w:styleId="berschrift1">
    <w:name w:val="heading 1"/>
    <w:basedOn w:val="Standard"/>
    <w:next w:val="Standard"/>
    <w:link w:val="berschrift1Zchn"/>
    <w:uiPriority w:val="9"/>
    <w:qFormat/>
    <w:rsid w:val="00DC2C87"/>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DC2C87"/>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DC2C87"/>
    <w:pPr>
      <w:outlineLvl w:val="2"/>
    </w:pPr>
    <w:rPr>
      <w:color w:val="auto"/>
      <w:sz w:val="26"/>
    </w:rPr>
  </w:style>
  <w:style w:type="paragraph" w:styleId="berschrift4">
    <w:name w:val="heading 4"/>
    <w:basedOn w:val="Standard"/>
    <w:next w:val="Standard"/>
    <w:link w:val="berschrift4Zchn"/>
    <w:uiPriority w:val="9"/>
    <w:unhideWhenUsed/>
    <w:qFormat/>
    <w:rsid w:val="00DC2C87"/>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DC2C87"/>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2C87"/>
    <w:rPr>
      <w:rFonts w:ascii="Arial" w:eastAsia="Times New Roman" w:hAnsi="Arial" w:cs="Times New Roman"/>
      <w:b/>
      <w:bCs/>
      <w:color w:val="215868"/>
      <w:kern w:val="32"/>
      <w:sz w:val="32"/>
      <w:szCs w:val="32"/>
    </w:rPr>
  </w:style>
  <w:style w:type="character" w:customStyle="1" w:styleId="berschrift2Zchn">
    <w:name w:val="Überschrift 2 Zchn"/>
    <w:basedOn w:val="Absatz-Standardschriftart"/>
    <w:link w:val="berschrift2"/>
    <w:uiPriority w:val="9"/>
    <w:rsid w:val="00DC2C87"/>
    <w:rPr>
      <w:rFonts w:ascii="Arial" w:eastAsia="Times New Roman" w:hAnsi="Arial" w:cs="Times New Roman"/>
      <w:b/>
      <w:bCs/>
      <w:iCs/>
      <w:color w:val="215868"/>
      <w:sz w:val="32"/>
      <w:szCs w:val="28"/>
    </w:rPr>
  </w:style>
  <w:style w:type="character" w:customStyle="1" w:styleId="berschrift3Zchn">
    <w:name w:val="Überschrift 3 Zchn"/>
    <w:basedOn w:val="Absatz-Standardschriftart"/>
    <w:link w:val="berschrift3"/>
    <w:uiPriority w:val="9"/>
    <w:rsid w:val="00DC2C87"/>
    <w:rPr>
      <w:rFonts w:ascii="Arial" w:eastAsia="Times New Roman" w:hAnsi="Arial" w:cs="Times New Roman"/>
      <w:b/>
      <w:bCs/>
      <w:iCs/>
      <w:sz w:val="26"/>
      <w:szCs w:val="28"/>
    </w:rPr>
  </w:style>
  <w:style w:type="character" w:customStyle="1" w:styleId="berschrift4Zchn">
    <w:name w:val="Überschrift 4 Zchn"/>
    <w:basedOn w:val="Absatz-Standardschriftart"/>
    <w:link w:val="berschrift4"/>
    <w:uiPriority w:val="9"/>
    <w:rsid w:val="00DC2C87"/>
    <w:rPr>
      <w:rFonts w:ascii="Arial" w:eastAsia="Times New Roman" w:hAnsi="Arial" w:cs="Times New Roman"/>
      <w:b/>
      <w:bCs/>
      <w:iCs/>
      <w:color w:val="404040"/>
    </w:rPr>
  </w:style>
  <w:style w:type="character" w:customStyle="1" w:styleId="berschrift5Zchn">
    <w:name w:val="Überschrift 5 Zchn"/>
    <w:basedOn w:val="Absatz-Standardschriftart"/>
    <w:link w:val="berschrift5"/>
    <w:uiPriority w:val="9"/>
    <w:semiHidden/>
    <w:rsid w:val="00DC2C87"/>
    <w:rPr>
      <w:rFonts w:ascii="Calibri" w:eastAsia="Times New Roman" w:hAnsi="Calibri" w:cs="Times New Roman"/>
      <w:b/>
      <w:bCs/>
      <w:i/>
      <w:iCs/>
      <w:sz w:val="26"/>
      <w:szCs w:val="26"/>
    </w:rPr>
  </w:style>
  <w:style w:type="paragraph" w:styleId="Untertitel">
    <w:name w:val="Subtitle"/>
    <w:basedOn w:val="Standard"/>
    <w:next w:val="Standard"/>
    <w:link w:val="UntertitelZchn"/>
    <w:uiPriority w:val="11"/>
    <w:qFormat/>
    <w:rsid w:val="00DC2C87"/>
    <w:pPr>
      <w:spacing w:before="0" w:after="960"/>
      <w:ind w:left="2438"/>
      <w:outlineLvl w:val="1"/>
    </w:pPr>
    <w:rPr>
      <w:rFonts w:eastAsia="Times New Roman"/>
      <w:color w:val="185F6C"/>
      <w:spacing w:val="4"/>
      <w:sz w:val="32"/>
      <w:szCs w:val="24"/>
    </w:rPr>
  </w:style>
  <w:style w:type="character" w:customStyle="1" w:styleId="UntertitelZchn">
    <w:name w:val="Untertitel Zchn"/>
    <w:basedOn w:val="Absatz-Standardschriftart"/>
    <w:link w:val="Untertitel"/>
    <w:uiPriority w:val="11"/>
    <w:rsid w:val="00DC2C87"/>
    <w:rPr>
      <w:rFonts w:ascii="Arial" w:eastAsia="Times New Roman" w:hAnsi="Arial" w:cs="Times New Roman"/>
      <w:color w:val="185F6C"/>
      <w:spacing w:val="4"/>
      <w:sz w:val="32"/>
      <w:szCs w:val="24"/>
    </w:rPr>
  </w:style>
  <w:style w:type="character" w:styleId="Fett">
    <w:name w:val="Strong"/>
    <w:uiPriority w:val="22"/>
    <w:qFormat/>
    <w:rsid w:val="00DC2C87"/>
    <w:rPr>
      <w:b/>
      <w:bCs/>
    </w:rPr>
  </w:style>
  <w:style w:type="paragraph" w:styleId="Aufzhlungszeichen">
    <w:name w:val="List Bullet"/>
    <w:basedOn w:val="Standard"/>
    <w:uiPriority w:val="99"/>
    <w:unhideWhenUsed/>
    <w:rsid w:val="00DC2C87"/>
    <w:pPr>
      <w:numPr>
        <w:numId w:val="2"/>
      </w:numPr>
      <w:spacing w:before="160" w:after="80"/>
    </w:pPr>
  </w:style>
  <w:style w:type="character" w:styleId="Hyperlink">
    <w:name w:val="Hyperlink"/>
    <w:uiPriority w:val="99"/>
    <w:unhideWhenUsed/>
    <w:rsid w:val="00DC2C87"/>
    <w:rPr>
      <w:color w:val="0000FF"/>
      <w:u w:val="single"/>
    </w:rPr>
  </w:style>
  <w:style w:type="paragraph" w:styleId="Aufzhlungszeichen2">
    <w:name w:val="List Bullet 2"/>
    <w:basedOn w:val="Aufzhlungszeichen"/>
    <w:uiPriority w:val="99"/>
    <w:unhideWhenUsed/>
    <w:rsid w:val="00DC2C87"/>
    <w:pPr>
      <w:numPr>
        <w:ilvl w:val="1"/>
        <w:numId w:val="1"/>
      </w:numPr>
    </w:pPr>
  </w:style>
  <w:style w:type="paragraph" w:styleId="Listennummer">
    <w:name w:val="List Number"/>
    <w:basedOn w:val="Standard"/>
    <w:uiPriority w:val="99"/>
    <w:unhideWhenUsed/>
    <w:rsid w:val="00DC2C87"/>
    <w:pPr>
      <w:numPr>
        <w:numId w:val="4"/>
      </w:numPr>
    </w:pPr>
  </w:style>
  <w:style w:type="table" w:styleId="Tabellenraster">
    <w:name w:val="Table Grid"/>
    <w:basedOn w:val="NormaleTabelle"/>
    <w:uiPriority w:val="59"/>
    <w:rsid w:val="00DC2C8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Standard"/>
    <w:link w:val="BildunterschriftZchn"/>
    <w:qFormat/>
    <w:rsid w:val="00DC2C87"/>
    <w:pPr>
      <w:spacing w:after="120"/>
    </w:pPr>
    <w:rPr>
      <w:i/>
      <w:noProof/>
      <w:lang w:eastAsia="de-DE"/>
    </w:rPr>
  </w:style>
  <w:style w:type="paragraph" w:customStyle="1" w:styleId="Quelle">
    <w:name w:val="Quelle"/>
    <w:basedOn w:val="Standard"/>
    <w:next w:val="Standard"/>
    <w:link w:val="QuelleZchn"/>
    <w:qFormat/>
    <w:rsid w:val="00DC2C87"/>
    <w:rPr>
      <w:noProof/>
      <w:sz w:val="16"/>
      <w:szCs w:val="16"/>
      <w:lang w:eastAsia="de-DE"/>
    </w:rPr>
  </w:style>
  <w:style w:type="character" w:customStyle="1" w:styleId="BildunterschriftZchn">
    <w:name w:val="Bildunterschrift Zchn"/>
    <w:link w:val="Bildunterschrift"/>
    <w:rsid w:val="00DC2C87"/>
    <w:rPr>
      <w:rFonts w:ascii="Arial" w:eastAsia="Calibri" w:hAnsi="Arial" w:cs="Times New Roman"/>
      <w:i/>
      <w:noProof/>
      <w:sz w:val="20"/>
      <w:lang w:eastAsia="de-DE"/>
    </w:rPr>
  </w:style>
  <w:style w:type="character" w:customStyle="1" w:styleId="QuelleZchn">
    <w:name w:val="Quelle Zchn"/>
    <w:link w:val="Quelle"/>
    <w:rsid w:val="00DC2C87"/>
    <w:rPr>
      <w:rFonts w:ascii="Arial" w:eastAsia="Calibri" w:hAnsi="Arial" w:cs="Times New Roman"/>
      <w:noProof/>
      <w:sz w:val="16"/>
      <w:szCs w:val="16"/>
      <w:lang w:eastAsia="de-DE"/>
    </w:rPr>
  </w:style>
  <w:style w:type="paragraph" w:customStyle="1" w:styleId="Aufgabenberschrift">
    <w:name w:val="Aufgabenüberschrift"/>
    <w:basedOn w:val="Standard"/>
    <w:next w:val="Standard"/>
    <w:link w:val="AufgabenberschriftZchn"/>
    <w:qFormat/>
    <w:rsid w:val="00DC2C87"/>
    <w:pPr>
      <w:pBdr>
        <w:top w:val="single" w:sz="8" w:space="7" w:color="000000"/>
      </w:pBdr>
      <w:spacing w:before="480"/>
    </w:pPr>
    <w:rPr>
      <w:b/>
      <w:sz w:val="22"/>
      <w:szCs w:val="24"/>
    </w:rPr>
  </w:style>
  <w:style w:type="paragraph" w:styleId="Listennummer2">
    <w:name w:val="List Number 2"/>
    <w:basedOn w:val="Listennummer"/>
    <w:uiPriority w:val="99"/>
    <w:unhideWhenUsed/>
    <w:rsid w:val="00DC2C87"/>
    <w:pPr>
      <w:numPr>
        <w:ilvl w:val="1"/>
      </w:numPr>
    </w:pPr>
  </w:style>
  <w:style w:type="character" w:customStyle="1" w:styleId="AufgabenberschriftZchn">
    <w:name w:val="Aufgabenüberschrift Zchn"/>
    <w:link w:val="Aufgabenberschrift"/>
    <w:rsid w:val="00DC2C87"/>
    <w:rPr>
      <w:rFonts w:ascii="Arial" w:eastAsia="Calibri" w:hAnsi="Arial" w:cs="Times New Roman"/>
      <w:b/>
      <w:szCs w:val="24"/>
    </w:rPr>
  </w:style>
  <w:style w:type="paragraph" w:customStyle="1" w:styleId="Gefrdertvom">
    <w:name w:val="Gefördert vom"/>
    <w:basedOn w:val="Standard"/>
    <w:link w:val="GefrdertvomZchn"/>
    <w:qFormat/>
    <w:rsid w:val="00DC2C87"/>
    <w:pPr>
      <w:pBdr>
        <w:top w:val="single" w:sz="8" w:space="1" w:color="000000"/>
        <w:left w:val="single" w:sz="8" w:space="4" w:color="000000"/>
        <w:bottom w:val="single" w:sz="8" w:space="1" w:color="000000"/>
        <w:right w:val="single" w:sz="8" w:space="4" w:color="000000"/>
      </w:pBdr>
      <w:spacing w:before="480"/>
      <w:jc w:val="center"/>
    </w:pPr>
  </w:style>
  <w:style w:type="paragraph" w:styleId="Verzeichnis1">
    <w:name w:val="toc 1"/>
    <w:basedOn w:val="Standard"/>
    <w:next w:val="Standard"/>
    <w:link w:val="Verzeichnis1Zchn"/>
    <w:autoRedefine/>
    <w:uiPriority w:val="39"/>
    <w:unhideWhenUsed/>
    <w:rsid w:val="00DC2C87"/>
    <w:pPr>
      <w:tabs>
        <w:tab w:val="right" w:leader="dot" w:pos="7360"/>
      </w:tabs>
    </w:pPr>
    <w:rPr>
      <w:noProof/>
    </w:rPr>
  </w:style>
  <w:style w:type="character" w:customStyle="1" w:styleId="GefrdertvomZchn">
    <w:name w:val="Gefördert vom Zchn"/>
    <w:link w:val="Gefrdertvom"/>
    <w:rsid w:val="00DC2C87"/>
    <w:rPr>
      <w:rFonts w:ascii="Arial" w:eastAsia="Calibri" w:hAnsi="Arial" w:cs="Times New Roman"/>
      <w:sz w:val="20"/>
    </w:rPr>
  </w:style>
  <w:style w:type="paragraph" w:styleId="Verzeichnis2">
    <w:name w:val="toc 2"/>
    <w:basedOn w:val="Standard"/>
    <w:next w:val="Standard"/>
    <w:link w:val="Verzeichnis2Zchn"/>
    <w:autoRedefine/>
    <w:uiPriority w:val="39"/>
    <w:unhideWhenUsed/>
    <w:rsid w:val="00DC2C87"/>
    <w:pPr>
      <w:tabs>
        <w:tab w:val="right" w:leader="dot" w:pos="7360"/>
      </w:tabs>
      <w:spacing w:after="80"/>
      <w:ind w:left="198"/>
    </w:pPr>
    <w:rPr>
      <w:noProof/>
    </w:rPr>
  </w:style>
  <w:style w:type="character" w:customStyle="1" w:styleId="Verzeichnis1Zchn">
    <w:name w:val="Verzeichnis 1 Zchn"/>
    <w:link w:val="Verzeichnis1"/>
    <w:uiPriority w:val="39"/>
    <w:rsid w:val="00DC2C87"/>
    <w:rPr>
      <w:rFonts w:ascii="Arial" w:eastAsia="Calibri" w:hAnsi="Arial" w:cs="Times New Roman"/>
      <w:noProof/>
      <w:sz w:val="20"/>
    </w:rPr>
  </w:style>
  <w:style w:type="paragraph" w:styleId="Kopfzeile">
    <w:name w:val="header"/>
    <w:aliases w:val="türkis"/>
    <w:basedOn w:val="Standard"/>
    <w:link w:val="KopfzeileZchn"/>
    <w:uiPriority w:val="99"/>
    <w:unhideWhenUsed/>
    <w:rsid w:val="00DC2C87"/>
    <w:pPr>
      <w:tabs>
        <w:tab w:val="center" w:pos="4536"/>
        <w:tab w:val="right" w:pos="9072"/>
      </w:tabs>
      <w:spacing w:before="240"/>
    </w:pPr>
    <w:rPr>
      <w:caps/>
      <w:color w:val="185F6C"/>
      <w:spacing w:val="20"/>
      <w:sz w:val="22"/>
    </w:rPr>
  </w:style>
  <w:style w:type="character" w:customStyle="1" w:styleId="KopfzeileZchn">
    <w:name w:val="Kopfzeile Zchn"/>
    <w:aliases w:val="türkis Zchn"/>
    <w:basedOn w:val="Absatz-Standardschriftart"/>
    <w:link w:val="Kopfzeile"/>
    <w:uiPriority w:val="99"/>
    <w:rsid w:val="00DC2C87"/>
    <w:rPr>
      <w:rFonts w:ascii="Arial" w:eastAsia="Calibri" w:hAnsi="Arial" w:cs="Times New Roman"/>
      <w:caps/>
      <w:color w:val="185F6C"/>
      <w:spacing w:val="20"/>
    </w:rPr>
  </w:style>
  <w:style w:type="character" w:customStyle="1" w:styleId="Verzeichnis2Zchn">
    <w:name w:val="Verzeichnis 2 Zchn"/>
    <w:link w:val="Verzeichnis2"/>
    <w:uiPriority w:val="39"/>
    <w:rsid w:val="00DC2C87"/>
    <w:rPr>
      <w:rFonts w:ascii="Arial" w:eastAsia="Calibri" w:hAnsi="Arial" w:cs="Times New Roman"/>
      <w:noProof/>
      <w:sz w:val="20"/>
    </w:rPr>
  </w:style>
  <w:style w:type="paragraph" w:styleId="Fuzeile">
    <w:name w:val="footer"/>
    <w:basedOn w:val="Standard"/>
    <w:link w:val="FuzeileZchn"/>
    <w:uiPriority w:val="99"/>
    <w:unhideWhenUsed/>
    <w:rsid w:val="00DC2C87"/>
    <w:pPr>
      <w:tabs>
        <w:tab w:val="center" w:pos="4536"/>
        <w:tab w:val="right" w:pos="9072"/>
      </w:tabs>
      <w:spacing w:before="0" w:after="0"/>
      <w:ind w:right="-2268"/>
      <w:jc w:val="right"/>
    </w:pPr>
    <w:rPr>
      <w:sz w:val="18"/>
    </w:rPr>
  </w:style>
  <w:style w:type="character" w:customStyle="1" w:styleId="FuzeileZchn">
    <w:name w:val="Fußzeile Zchn"/>
    <w:basedOn w:val="Absatz-Standardschriftart"/>
    <w:link w:val="Fuzeile"/>
    <w:uiPriority w:val="99"/>
    <w:rsid w:val="00DC2C87"/>
    <w:rPr>
      <w:rFonts w:ascii="Arial" w:eastAsia="Calibri" w:hAnsi="Arial" w:cs="Times New Roman"/>
      <w:sz w:val="18"/>
    </w:rPr>
  </w:style>
  <w:style w:type="paragraph" w:customStyle="1" w:styleId="KopfzeilegelbeNummer">
    <w:name w:val="Kopfzeile gelbe Nummer"/>
    <w:basedOn w:val="Standard"/>
    <w:link w:val="KopfzeilegelbeNummerZchn"/>
    <w:qFormat/>
    <w:rsid w:val="00DC2C87"/>
    <w:pPr>
      <w:spacing w:before="0" w:after="0"/>
    </w:pPr>
    <w:rPr>
      <w:rFonts w:eastAsia="MS Mincho"/>
      <w:b/>
      <w:color w:val="F3E182"/>
      <w:sz w:val="42"/>
      <w:szCs w:val="42"/>
      <w:lang w:eastAsia="de-DE"/>
    </w:rPr>
  </w:style>
  <w:style w:type="character" w:customStyle="1" w:styleId="KopfzeilegelbeNummerZchn">
    <w:name w:val="Kopfzeile gelbe Nummer Zchn"/>
    <w:link w:val="KopfzeilegelbeNummer"/>
    <w:rsid w:val="00DC2C87"/>
    <w:rPr>
      <w:rFonts w:ascii="Arial" w:eastAsia="MS Mincho" w:hAnsi="Arial" w:cs="Times New Roman"/>
      <w:b/>
      <w:color w:val="F3E182"/>
      <w:sz w:val="42"/>
      <w:szCs w:val="42"/>
      <w:lang w:eastAsia="de-DE"/>
    </w:rPr>
  </w:style>
  <w:style w:type="paragraph" w:customStyle="1" w:styleId="TextgelberKasten">
    <w:name w:val="Text gelber Kasten"/>
    <w:basedOn w:val="Standard"/>
    <w:link w:val="TextgelberKastenZchn"/>
    <w:qFormat/>
    <w:rsid w:val="00DC2C87"/>
    <w:pPr>
      <w:spacing w:line="260" w:lineRule="exact"/>
    </w:pPr>
    <w:rPr>
      <w:rFonts w:cs="Arial"/>
      <w:color w:val="185F6C"/>
      <w:sz w:val="18"/>
      <w:szCs w:val="15"/>
    </w:rPr>
  </w:style>
  <w:style w:type="character" w:customStyle="1" w:styleId="TextgelberKastenZchn">
    <w:name w:val="Text gelber Kasten Zchn"/>
    <w:link w:val="TextgelberKasten"/>
    <w:rsid w:val="00DC2C87"/>
    <w:rPr>
      <w:rFonts w:ascii="Arial" w:eastAsia="Calibri" w:hAnsi="Arial" w:cs="Arial"/>
      <w:color w:val="185F6C"/>
      <w:sz w:val="18"/>
      <w:szCs w:val="15"/>
    </w:rPr>
  </w:style>
  <w:style w:type="character" w:styleId="Hervorhebung">
    <w:name w:val="Emphasis"/>
    <w:basedOn w:val="Absatz-Standardschriftart"/>
    <w:uiPriority w:val="20"/>
    <w:qFormat/>
    <w:rsid w:val="00DC2C87"/>
    <w:rPr>
      <w:rFonts w:eastAsiaTheme="minorHAnsi"/>
      <w:b/>
      <w:iCs/>
      <w:szCs w:val="22"/>
      <w:lang w:eastAsia="en-US"/>
    </w:rPr>
  </w:style>
  <w:style w:type="paragraph" w:customStyle="1" w:styleId="ListenabsatzFortsetzungFolie">
    <w:name w:val="Listenabsatz Fortsetzung Folie"/>
    <w:basedOn w:val="Aufzhlungszeichen"/>
    <w:qFormat/>
    <w:rsid w:val="00DC2C87"/>
    <w:pPr>
      <w:numPr>
        <w:ilvl w:val="1"/>
      </w:numPr>
    </w:pPr>
    <w:rPr>
      <w:sz w:val="36"/>
      <w:szCs w:val="36"/>
    </w:rPr>
  </w:style>
  <w:style w:type="paragraph" w:customStyle="1" w:styleId="ListenabsatzKasten">
    <w:name w:val="Listenabsatz Kasten"/>
    <w:basedOn w:val="Listenabsatz"/>
    <w:qFormat/>
    <w:rsid w:val="00DC2C87"/>
    <w:pPr>
      <w:numPr>
        <w:numId w:val="3"/>
      </w:numPr>
      <w:tabs>
        <w:tab w:val="num" w:pos="360"/>
      </w:tabs>
      <w:spacing w:before="160" w:after="80"/>
      <w:ind w:left="720" w:firstLine="0"/>
      <w:contextualSpacing w:val="0"/>
    </w:pPr>
  </w:style>
  <w:style w:type="paragraph" w:customStyle="1" w:styleId="berschrift-3-Arbeitsauftrge">
    <w:name w:val="Überschrift-3-Arbeitsaufträge"/>
    <w:basedOn w:val="Standard"/>
    <w:rsid w:val="00DC2C87"/>
    <w:pPr>
      <w:keepNext/>
      <w:spacing w:before="480"/>
      <w:outlineLvl w:val="2"/>
    </w:pPr>
    <w:rPr>
      <w:rFonts w:eastAsia="Times New Roman"/>
      <w:b/>
      <w:bCs/>
      <w:iCs/>
      <w:color w:val="185F6C"/>
      <w:sz w:val="26"/>
      <w:szCs w:val="28"/>
    </w:rPr>
  </w:style>
  <w:style w:type="paragraph" w:styleId="Listenabsatz">
    <w:name w:val="List Paragraph"/>
    <w:basedOn w:val="Standard"/>
    <w:uiPriority w:val="99"/>
    <w:qFormat/>
    <w:rsid w:val="00DC2C87"/>
    <w:pPr>
      <w:ind w:left="720"/>
      <w:contextualSpacing/>
    </w:pPr>
  </w:style>
  <w:style w:type="paragraph" w:styleId="StandardWeb">
    <w:name w:val="Normal (Web)"/>
    <w:basedOn w:val="Standard"/>
    <w:uiPriority w:val="99"/>
    <w:semiHidden/>
    <w:unhideWhenUsed/>
    <w:rsid w:val="005A77A3"/>
    <w:pPr>
      <w:spacing w:before="100" w:beforeAutospacing="1" w:after="100" w:afterAutospacing="1"/>
    </w:pPr>
    <w:rPr>
      <w:rFonts w:ascii="Times New Roman" w:eastAsiaTheme="minorEastAsia" w:hAnsi="Times New Roman"/>
      <w:sz w:val="24"/>
      <w:szCs w:val="24"/>
      <w:lang w:eastAsia="de-DE"/>
    </w:rPr>
  </w:style>
  <w:style w:type="character" w:styleId="BesuchterLink">
    <w:name w:val="FollowedHyperlink"/>
    <w:basedOn w:val="Absatz-Standardschriftart"/>
    <w:uiPriority w:val="99"/>
    <w:semiHidden/>
    <w:unhideWhenUsed/>
    <w:rsid w:val="00FF4E56"/>
    <w:rPr>
      <w:color w:val="954F72" w:themeColor="followedHyperlink"/>
      <w:u w:val="single"/>
    </w:rPr>
  </w:style>
  <w:style w:type="numbering" w:customStyle="1" w:styleId="WWNum2">
    <w:name w:val="WWNum2"/>
    <w:basedOn w:val="KeineListe"/>
    <w:rsid w:val="0043120C"/>
    <w:pPr>
      <w:numPr>
        <w:numId w:val="14"/>
      </w:numPr>
    </w:pPr>
  </w:style>
  <w:style w:type="character" w:styleId="NichtaufgelsteErwhnung">
    <w:name w:val="Unresolved Mention"/>
    <w:basedOn w:val="Absatz-Standardschriftart"/>
    <w:uiPriority w:val="99"/>
    <w:semiHidden/>
    <w:unhideWhenUsed/>
    <w:rsid w:val="00D91368"/>
    <w:rPr>
      <w:color w:val="605E5C"/>
      <w:shd w:val="clear" w:color="auto" w:fill="E1DFDD"/>
    </w:rPr>
  </w:style>
  <w:style w:type="character" w:customStyle="1" w:styleId="docdata">
    <w:name w:val="docdata"/>
    <w:aliases w:val="docy,v5,1447,bqiaagaaeyqcaaagiaiaaapgawaabe4daaaaaaaaaaaaaaaaaaaaaaaaaaaaaaaaaaaaaaaaaaaaaaaaaaaaaaaaaaaaaaaaaaaaaaaaaaaaaaaaaaaaaaaaaaaaaaaaaaaaaaaaaaaaaaaaaaaaaaaaaaaaaaaaaaaaaaaaaaaaaaaaaaaaaaaaaaaaaaaaaaaaaaaaaaaaaaaaaaaaaaaaaaaaaaaaaaaaaaaa"/>
    <w:basedOn w:val="Absatz-Standardschriftart"/>
    <w:rsid w:val="0088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2512">
      <w:bodyDiv w:val="1"/>
      <w:marLeft w:val="0"/>
      <w:marRight w:val="0"/>
      <w:marTop w:val="0"/>
      <w:marBottom w:val="0"/>
      <w:divBdr>
        <w:top w:val="none" w:sz="0" w:space="0" w:color="auto"/>
        <w:left w:val="none" w:sz="0" w:space="0" w:color="auto"/>
        <w:bottom w:val="none" w:sz="0" w:space="0" w:color="auto"/>
        <w:right w:val="none" w:sz="0" w:space="0" w:color="auto"/>
      </w:divBdr>
    </w:div>
    <w:div w:id="369379204">
      <w:bodyDiv w:val="1"/>
      <w:marLeft w:val="0"/>
      <w:marRight w:val="0"/>
      <w:marTop w:val="0"/>
      <w:marBottom w:val="0"/>
      <w:divBdr>
        <w:top w:val="none" w:sz="0" w:space="0" w:color="auto"/>
        <w:left w:val="none" w:sz="0" w:space="0" w:color="auto"/>
        <w:bottom w:val="none" w:sz="0" w:space="0" w:color="auto"/>
        <w:right w:val="none" w:sz="0" w:space="0" w:color="auto"/>
      </w:divBdr>
      <w:divsChild>
        <w:div w:id="938026748">
          <w:marLeft w:val="806"/>
          <w:marRight w:val="0"/>
          <w:marTop w:val="200"/>
          <w:marBottom w:val="0"/>
          <w:divBdr>
            <w:top w:val="none" w:sz="0" w:space="0" w:color="auto"/>
            <w:left w:val="none" w:sz="0" w:space="0" w:color="auto"/>
            <w:bottom w:val="none" w:sz="0" w:space="0" w:color="auto"/>
            <w:right w:val="none" w:sz="0" w:space="0" w:color="auto"/>
          </w:divBdr>
        </w:div>
      </w:divsChild>
    </w:div>
    <w:div w:id="1427726482">
      <w:bodyDiv w:val="1"/>
      <w:marLeft w:val="0"/>
      <w:marRight w:val="0"/>
      <w:marTop w:val="0"/>
      <w:marBottom w:val="0"/>
      <w:divBdr>
        <w:top w:val="none" w:sz="0" w:space="0" w:color="auto"/>
        <w:left w:val="none" w:sz="0" w:space="0" w:color="auto"/>
        <w:bottom w:val="none" w:sz="0" w:space="0" w:color="auto"/>
        <w:right w:val="none" w:sz="0" w:space="0" w:color="auto"/>
      </w:divBdr>
    </w:div>
    <w:div w:id="1561751978">
      <w:bodyDiv w:val="1"/>
      <w:marLeft w:val="0"/>
      <w:marRight w:val="0"/>
      <w:marTop w:val="0"/>
      <w:marBottom w:val="0"/>
      <w:divBdr>
        <w:top w:val="none" w:sz="0" w:space="0" w:color="auto"/>
        <w:left w:val="none" w:sz="0" w:space="0" w:color="auto"/>
        <w:bottom w:val="none" w:sz="0" w:space="0" w:color="auto"/>
        <w:right w:val="none" w:sz="0" w:space="0" w:color="auto"/>
      </w:divBdr>
      <w:divsChild>
        <w:div w:id="560411780">
          <w:marLeft w:val="0"/>
          <w:marRight w:val="0"/>
          <w:marTop w:val="0"/>
          <w:marBottom w:val="0"/>
          <w:divBdr>
            <w:top w:val="none" w:sz="0" w:space="0" w:color="auto"/>
            <w:left w:val="none" w:sz="0" w:space="0" w:color="auto"/>
            <w:bottom w:val="none" w:sz="0" w:space="0" w:color="auto"/>
            <w:right w:val="none" w:sz="0" w:space="0" w:color="auto"/>
          </w:divBdr>
          <w:divsChild>
            <w:div w:id="860320450">
              <w:marLeft w:val="0"/>
              <w:marRight w:val="0"/>
              <w:marTop w:val="0"/>
              <w:marBottom w:val="0"/>
              <w:divBdr>
                <w:top w:val="none" w:sz="0" w:space="0" w:color="auto"/>
                <w:left w:val="none" w:sz="0" w:space="0" w:color="auto"/>
                <w:bottom w:val="none" w:sz="0" w:space="0" w:color="auto"/>
                <w:right w:val="none" w:sz="0" w:space="0" w:color="auto"/>
              </w:divBdr>
              <w:divsChild>
                <w:div w:id="316812453">
                  <w:marLeft w:val="0"/>
                  <w:marRight w:val="0"/>
                  <w:marTop w:val="0"/>
                  <w:marBottom w:val="0"/>
                  <w:divBdr>
                    <w:top w:val="none" w:sz="0" w:space="0" w:color="auto"/>
                    <w:left w:val="none" w:sz="0" w:space="0" w:color="auto"/>
                    <w:bottom w:val="none" w:sz="0" w:space="0" w:color="auto"/>
                    <w:right w:val="none" w:sz="0" w:space="0" w:color="auto"/>
                  </w:divBdr>
                </w:div>
                <w:div w:id="1333487917">
                  <w:marLeft w:val="0"/>
                  <w:marRight w:val="0"/>
                  <w:marTop w:val="0"/>
                  <w:marBottom w:val="0"/>
                  <w:divBdr>
                    <w:top w:val="none" w:sz="0" w:space="0" w:color="auto"/>
                    <w:left w:val="none" w:sz="0" w:space="0" w:color="auto"/>
                    <w:bottom w:val="none" w:sz="0" w:space="0" w:color="auto"/>
                    <w:right w:val="none" w:sz="0" w:space="0" w:color="auto"/>
                  </w:divBdr>
                </w:div>
                <w:div w:id="703991389">
                  <w:marLeft w:val="0"/>
                  <w:marRight w:val="0"/>
                  <w:marTop w:val="0"/>
                  <w:marBottom w:val="0"/>
                  <w:divBdr>
                    <w:top w:val="none" w:sz="0" w:space="0" w:color="auto"/>
                    <w:left w:val="none" w:sz="0" w:space="0" w:color="auto"/>
                    <w:bottom w:val="none" w:sz="0" w:space="0" w:color="auto"/>
                    <w:right w:val="none" w:sz="0" w:space="0" w:color="auto"/>
                  </w:divBdr>
                  <w:divsChild>
                    <w:div w:id="100954304">
                      <w:marLeft w:val="0"/>
                      <w:marRight w:val="0"/>
                      <w:marTop w:val="0"/>
                      <w:marBottom w:val="0"/>
                      <w:divBdr>
                        <w:top w:val="none" w:sz="0" w:space="0" w:color="auto"/>
                        <w:left w:val="none" w:sz="0" w:space="0" w:color="auto"/>
                        <w:bottom w:val="none" w:sz="0" w:space="0" w:color="auto"/>
                        <w:right w:val="none" w:sz="0" w:space="0" w:color="auto"/>
                      </w:divBdr>
                    </w:div>
                  </w:divsChild>
                </w:div>
                <w:div w:id="1651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841">
          <w:marLeft w:val="0"/>
          <w:marRight w:val="0"/>
          <w:marTop w:val="0"/>
          <w:marBottom w:val="0"/>
          <w:divBdr>
            <w:top w:val="none" w:sz="0" w:space="0" w:color="auto"/>
            <w:left w:val="none" w:sz="0" w:space="0" w:color="auto"/>
            <w:bottom w:val="none" w:sz="0" w:space="0" w:color="auto"/>
            <w:right w:val="none" w:sz="0" w:space="0" w:color="auto"/>
          </w:divBdr>
          <w:divsChild>
            <w:div w:id="14458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8460">
      <w:bodyDiv w:val="1"/>
      <w:marLeft w:val="0"/>
      <w:marRight w:val="0"/>
      <w:marTop w:val="0"/>
      <w:marBottom w:val="0"/>
      <w:divBdr>
        <w:top w:val="none" w:sz="0" w:space="0" w:color="auto"/>
        <w:left w:val="none" w:sz="0" w:space="0" w:color="auto"/>
        <w:bottom w:val="none" w:sz="0" w:space="0" w:color="auto"/>
        <w:right w:val="none" w:sz="0" w:space="0" w:color="auto"/>
      </w:divBdr>
      <w:divsChild>
        <w:div w:id="1225606475">
          <w:marLeft w:val="806"/>
          <w:marRight w:val="0"/>
          <w:marTop w:val="200"/>
          <w:marBottom w:val="0"/>
          <w:divBdr>
            <w:top w:val="none" w:sz="0" w:space="0" w:color="auto"/>
            <w:left w:val="none" w:sz="0" w:space="0" w:color="auto"/>
            <w:bottom w:val="none" w:sz="0" w:space="0" w:color="auto"/>
            <w:right w:val="none" w:sz="0" w:space="0" w:color="auto"/>
          </w:divBdr>
        </w:div>
      </w:divsChild>
    </w:div>
    <w:div w:id="1674214334">
      <w:bodyDiv w:val="1"/>
      <w:marLeft w:val="0"/>
      <w:marRight w:val="0"/>
      <w:marTop w:val="0"/>
      <w:marBottom w:val="0"/>
      <w:divBdr>
        <w:top w:val="none" w:sz="0" w:space="0" w:color="auto"/>
        <w:left w:val="none" w:sz="0" w:space="0" w:color="auto"/>
        <w:bottom w:val="none" w:sz="0" w:space="0" w:color="auto"/>
        <w:right w:val="none" w:sz="0" w:space="0" w:color="auto"/>
      </w:divBdr>
      <w:divsChild>
        <w:div w:id="786391249">
          <w:marLeft w:val="806"/>
          <w:marRight w:val="0"/>
          <w:marTop w:val="200"/>
          <w:marBottom w:val="0"/>
          <w:divBdr>
            <w:top w:val="none" w:sz="0" w:space="0" w:color="auto"/>
            <w:left w:val="none" w:sz="0" w:space="0" w:color="auto"/>
            <w:bottom w:val="none" w:sz="0" w:space="0" w:color="auto"/>
            <w:right w:val="none" w:sz="0" w:space="0" w:color="auto"/>
          </w:divBdr>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
    <w:div w:id="1789665005">
      <w:bodyDiv w:val="1"/>
      <w:marLeft w:val="0"/>
      <w:marRight w:val="0"/>
      <w:marTop w:val="0"/>
      <w:marBottom w:val="0"/>
      <w:divBdr>
        <w:top w:val="none" w:sz="0" w:space="0" w:color="auto"/>
        <w:left w:val="none" w:sz="0" w:space="0" w:color="auto"/>
        <w:bottom w:val="none" w:sz="0" w:space="0" w:color="auto"/>
        <w:right w:val="none" w:sz="0" w:space="0" w:color="auto"/>
      </w:divBdr>
    </w:div>
    <w:div w:id="2098749292">
      <w:bodyDiv w:val="1"/>
      <w:marLeft w:val="0"/>
      <w:marRight w:val="0"/>
      <w:marTop w:val="0"/>
      <w:marBottom w:val="0"/>
      <w:divBdr>
        <w:top w:val="none" w:sz="0" w:space="0" w:color="auto"/>
        <w:left w:val="none" w:sz="0" w:space="0" w:color="auto"/>
        <w:bottom w:val="none" w:sz="0" w:space="0" w:color="auto"/>
        <w:right w:val="none" w:sz="0" w:space="0" w:color="auto"/>
      </w:divBdr>
      <w:divsChild>
        <w:div w:id="522475068">
          <w:marLeft w:val="0"/>
          <w:marRight w:val="0"/>
          <w:marTop w:val="0"/>
          <w:marBottom w:val="0"/>
          <w:divBdr>
            <w:top w:val="none" w:sz="0" w:space="0" w:color="auto"/>
            <w:left w:val="none" w:sz="0" w:space="0" w:color="auto"/>
            <w:bottom w:val="none" w:sz="0" w:space="0" w:color="auto"/>
            <w:right w:val="none" w:sz="0" w:space="0" w:color="auto"/>
          </w:divBdr>
          <w:divsChild>
            <w:div w:id="1381788804">
              <w:marLeft w:val="0"/>
              <w:marRight w:val="0"/>
              <w:marTop w:val="0"/>
              <w:marBottom w:val="0"/>
              <w:divBdr>
                <w:top w:val="none" w:sz="0" w:space="0" w:color="auto"/>
                <w:left w:val="none" w:sz="0" w:space="0" w:color="auto"/>
                <w:bottom w:val="none" w:sz="0" w:space="0" w:color="auto"/>
                <w:right w:val="none" w:sz="0" w:space="0" w:color="auto"/>
              </w:divBdr>
              <w:divsChild>
                <w:div w:id="1701321609">
                  <w:marLeft w:val="0"/>
                  <w:marRight w:val="0"/>
                  <w:marTop w:val="0"/>
                  <w:marBottom w:val="0"/>
                  <w:divBdr>
                    <w:top w:val="none" w:sz="0" w:space="0" w:color="auto"/>
                    <w:left w:val="none" w:sz="0" w:space="0" w:color="auto"/>
                    <w:bottom w:val="none" w:sz="0" w:space="0" w:color="auto"/>
                    <w:right w:val="none" w:sz="0" w:space="0" w:color="auto"/>
                  </w:divBdr>
                </w:div>
                <w:div w:id="2035226273">
                  <w:marLeft w:val="0"/>
                  <w:marRight w:val="0"/>
                  <w:marTop w:val="0"/>
                  <w:marBottom w:val="0"/>
                  <w:divBdr>
                    <w:top w:val="none" w:sz="0" w:space="0" w:color="auto"/>
                    <w:left w:val="none" w:sz="0" w:space="0" w:color="auto"/>
                    <w:bottom w:val="none" w:sz="0" w:space="0" w:color="auto"/>
                    <w:right w:val="none" w:sz="0" w:space="0" w:color="auto"/>
                  </w:divBdr>
                </w:div>
                <w:div w:id="1664894708">
                  <w:marLeft w:val="0"/>
                  <w:marRight w:val="0"/>
                  <w:marTop w:val="0"/>
                  <w:marBottom w:val="0"/>
                  <w:divBdr>
                    <w:top w:val="none" w:sz="0" w:space="0" w:color="auto"/>
                    <w:left w:val="none" w:sz="0" w:space="0" w:color="auto"/>
                    <w:bottom w:val="none" w:sz="0" w:space="0" w:color="auto"/>
                    <w:right w:val="none" w:sz="0" w:space="0" w:color="auto"/>
                  </w:divBdr>
                  <w:divsChild>
                    <w:div w:id="467089217">
                      <w:marLeft w:val="0"/>
                      <w:marRight w:val="0"/>
                      <w:marTop w:val="0"/>
                      <w:marBottom w:val="0"/>
                      <w:divBdr>
                        <w:top w:val="none" w:sz="0" w:space="0" w:color="auto"/>
                        <w:left w:val="none" w:sz="0" w:space="0" w:color="auto"/>
                        <w:bottom w:val="none" w:sz="0" w:space="0" w:color="auto"/>
                        <w:right w:val="none" w:sz="0" w:space="0" w:color="auto"/>
                      </w:divBdr>
                    </w:div>
                  </w:divsChild>
                </w:div>
                <w:div w:id="4737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145">
          <w:marLeft w:val="0"/>
          <w:marRight w:val="0"/>
          <w:marTop w:val="0"/>
          <w:marBottom w:val="0"/>
          <w:divBdr>
            <w:top w:val="none" w:sz="0" w:space="0" w:color="auto"/>
            <w:left w:val="none" w:sz="0" w:space="0" w:color="auto"/>
            <w:bottom w:val="none" w:sz="0" w:space="0" w:color="auto"/>
            <w:right w:val="none" w:sz="0" w:space="0" w:color="auto"/>
          </w:divBdr>
          <w:divsChild>
            <w:div w:id="1678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tierseucheninfo.niedersachsen.de/startseite/anzeigepflichtige_tierseuchen/klauentiere/blauzungenkrankheit/blauzungenkrankheit-2171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li.de/de/publikationen/radar-bulletin/"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bmel.de/DE/themen/tiere/tiergesundheit/tierseuchen/anzeigepflichtige-tierseuche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com/watch?v=0jt5znB6EH0" TargetMode="External"/><Relationship Id="rId20" Type="http://schemas.openxmlformats.org/officeDocument/2006/relationships/hyperlink" Target="https://www.ages.at/themen/ages-schwerpunkte/vektoruebertragene-krankhei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blv.admin.ch/blv/de/home/tiere/tiergesundheit/frueherkennung/rada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commons.wikimedia.org/w/index.php?title=User:Alan_R_Walker&amp;action=edit&amp;redli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X:\Bodensee-Stiftung\LANDWIRTSCHAFT%20&amp;%20KLIMASCHUTZ\GeNIAL_BMU\4_Arbeitspakete\AP_02_Lehrmodul\Vorlagen\GeNIAL_Lehrmodul_Word-Vorlage.dotx" TargetMode="External"/></Relationships>
</file>

<file path=word/theme/theme1.xml><?xml version="1.0" encoding="utf-8"?>
<a:theme xmlns:a="http://schemas.openxmlformats.org/drawingml/2006/main" name="Office Theme">
  <a:themeElements>
    <a:clrScheme name="GeNIAL">
      <a:dk1>
        <a:sysClr val="windowText" lastClr="000000"/>
      </a:dk1>
      <a:lt1>
        <a:sysClr val="window" lastClr="FFFFFF"/>
      </a:lt1>
      <a:dk2>
        <a:srgbClr val="44546A"/>
      </a:dk2>
      <a:lt2>
        <a:srgbClr val="E7E6E6"/>
      </a:lt2>
      <a:accent1>
        <a:srgbClr val="6C9842"/>
      </a:accent1>
      <a:accent2>
        <a:srgbClr val="0B72B5"/>
      </a:accent2>
      <a:accent3>
        <a:srgbClr val="F29400"/>
      </a:accent3>
      <a:accent4>
        <a:srgbClr val="B07F48"/>
      </a:accent4>
      <a:accent5>
        <a:srgbClr val="FFC000"/>
      </a:accent5>
      <a:accent6>
        <a:srgbClr val="C000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946F-4BE3-4EE1-82A8-C4455DE0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GeNIAL_Lehrmodul_Word-Vorlage</Template>
  <TotalTime>0</TotalTime>
  <Pages>8</Pages>
  <Words>1470</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GeNIAL_Lehrmodul_Word-Vorlange</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GeNIAL_Lehrmodul_Word-Vorlange</dc:title>
  <dc:subject/>
  <dc:creator>Sabine Sommer</dc:creator>
  <cp:keywords/>
  <dc:description/>
  <cp:lastModifiedBy>Sabine Sommer</cp:lastModifiedBy>
  <cp:revision>5</cp:revision>
  <dcterms:created xsi:type="dcterms:W3CDTF">2020-11-17T11:00:00Z</dcterms:created>
  <dcterms:modified xsi:type="dcterms:W3CDTF">2021-10-18T13:18:00Z</dcterms:modified>
</cp:coreProperties>
</file>