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5FFDB" w14:textId="77777777" w:rsidR="005A77A3" w:rsidRPr="008D7D60" w:rsidRDefault="00E75A94" w:rsidP="005A77A3">
      <w:pPr>
        <w:rPr>
          <w:rFonts w:asciiTheme="majorHAnsi" w:hAnsiTheme="majorHAnsi" w:cstheme="majorHAnsi"/>
          <w:sz w:val="28"/>
        </w:rPr>
      </w:pPr>
      <w:bookmarkStart w:id="0" w:name="_Toc361050595"/>
      <w:bookmarkStart w:id="1" w:name="_Toc362172836"/>
      <w:bookmarkStart w:id="2" w:name="_GoBack"/>
      <w:bookmarkEnd w:id="2"/>
      <w:r>
        <w:rPr>
          <w:noProof/>
          <w:lang w:eastAsia="de-DE"/>
        </w:rPr>
        <w:drawing>
          <wp:anchor distT="0" distB="0" distL="114300" distR="114300" simplePos="0" relativeHeight="251754496" behindDoc="0" locked="0" layoutInCell="1" allowOverlap="1" wp14:anchorId="44F8B91F" wp14:editId="14E2B2AE">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3DB55D3C" w14:textId="77777777" w:rsidR="005A77A3" w:rsidRDefault="005A77A3" w:rsidP="005A77A3"/>
    <w:p w14:paraId="71C6971E" w14:textId="77777777" w:rsidR="005A77A3" w:rsidRDefault="00F63B87" w:rsidP="005A77A3">
      <w:r>
        <w:rPr>
          <w:noProof/>
          <w:lang w:eastAsia="de-DE"/>
        </w:rPr>
        <mc:AlternateContent>
          <mc:Choice Requires="wps">
            <w:drawing>
              <wp:anchor distT="45720" distB="45720" distL="114300" distR="114300" simplePos="0" relativeHeight="251749376" behindDoc="0" locked="0" layoutInCell="1" allowOverlap="1" wp14:anchorId="57ED7D93" wp14:editId="4CF74B5D">
                <wp:simplePos x="0" y="0"/>
                <wp:positionH relativeFrom="column">
                  <wp:posOffset>-14605</wp:posOffset>
                </wp:positionH>
                <wp:positionV relativeFrom="paragraph">
                  <wp:posOffset>51326</wp:posOffset>
                </wp:positionV>
                <wp:extent cx="5829300" cy="140462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14:paraId="4C4AEC7B" w14:textId="7BABCFF8" w:rsidR="008D7D60" w:rsidRPr="00F63B87" w:rsidRDefault="00F66AB4" w:rsidP="008D7D60">
                            <w:pPr>
                              <w:jc w:val="center"/>
                              <w:rPr>
                                <w:rFonts w:asciiTheme="majorHAnsi" w:hAnsiTheme="majorHAnsi" w:cstheme="majorHAnsi"/>
                                <w:color w:val="6C9842" w:themeColor="accent1"/>
                                <w:sz w:val="36"/>
                              </w:rPr>
                            </w:pPr>
                            <w:r>
                              <w:rPr>
                                <w:rFonts w:asciiTheme="majorHAnsi" w:eastAsia="Times New Roman" w:hAnsiTheme="majorHAnsi" w:cstheme="majorHAnsi"/>
                                <w:b/>
                                <w:bCs/>
                                <w:iCs/>
                                <w:color w:val="6C9842" w:themeColor="accent1"/>
                                <w:sz w:val="52"/>
                                <w:szCs w:val="28"/>
                              </w:rPr>
                              <w:t xml:space="preserve">Anpassungsmaßnahme - Agroforst </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57ED7D93"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14:paraId="4C4AEC7B" w14:textId="7BABCFF8" w:rsidR="008D7D60" w:rsidRPr="00F63B87" w:rsidRDefault="00F66AB4" w:rsidP="008D7D60">
                      <w:pPr>
                        <w:jc w:val="center"/>
                        <w:rPr>
                          <w:rFonts w:asciiTheme="majorHAnsi" w:hAnsiTheme="majorHAnsi" w:cstheme="majorHAnsi"/>
                          <w:color w:val="6C9842" w:themeColor="accent1"/>
                          <w:sz w:val="36"/>
                        </w:rPr>
                      </w:pPr>
                      <w:r>
                        <w:rPr>
                          <w:rFonts w:asciiTheme="majorHAnsi" w:eastAsia="Times New Roman" w:hAnsiTheme="majorHAnsi" w:cstheme="majorHAnsi"/>
                          <w:b/>
                          <w:bCs/>
                          <w:iCs/>
                          <w:color w:val="6C9842" w:themeColor="accent1"/>
                          <w:sz w:val="52"/>
                          <w:szCs w:val="28"/>
                        </w:rPr>
                        <w:t xml:space="preserve">Anpassungsmaßnahme - Agroforst </w:t>
                      </w:r>
                    </w:p>
                  </w:txbxContent>
                </v:textbox>
              </v:shape>
            </w:pict>
          </mc:Fallback>
        </mc:AlternateContent>
      </w:r>
    </w:p>
    <w:p w14:paraId="6AA04F4F" w14:textId="77777777" w:rsidR="002457A3" w:rsidRDefault="002457A3" w:rsidP="005A77A3"/>
    <w:p w14:paraId="230F7BD1" w14:textId="77777777" w:rsidR="002457A3" w:rsidRDefault="002457A3" w:rsidP="005A77A3"/>
    <w:p w14:paraId="240DCCE8" w14:textId="77777777" w:rsidR="002457A3" w:rsidRDefault="002457A3" w:rsidP="005A77A3"/>
    <w:p w14:paraId="407A9ACD" w14:textId="77777777" w:rsidR="002457A3" w:rsidRDefault="00F63B87" w:rsidP="005A77A3">
      <w:r>
        <w:rPr>
          <w:noProof/>
          <w:lang w:eastAsia="de-DE"/>
        </w:rPr>
        <w:drawing>
          <wp:anchor distT="0" distB="0" distL="114300" distR="114300" simplePos="0" relativeHeight="251734016" behindDoc="0" locked="0" layoutInCell="1" allowOverlap="1" wp14:anchorId="46131C41" wp14:editId="662FD1E9">
            <wp:simplePos x="0" y="0"/>
            <wp:positionH relativeFrom="column">
              <wp:posOffset>-7620</wp:posOffset>
            </wp:positionH>
            <wp:positionV relativeFrom="paragraph">
              <wp:posOffset>207754</wp:posOffset>
            </wp:positionV>
            <wp:extent cx="2955290" cy="1979930"/>
            <wp:effectExtent l="0" t="0" r="0" b="1270"/>
            <wp:wrapNone/>
            <wp:docPr id="4" name="Grafik 3">
              <a:extLst xmlns:a="http://schemas.openxmlformats.org/drawingml/2006/main">
                <a:ext uri="{FF2B5EF4-FFF2-40B4-BE49-F238E27FC236}">
                  <a16:creationId xmlns:a16="http://schemas.microsoft.com/office/drawing/2014/main" id="{CF131651-6A44-4939-AD1B-5342BE60F7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CF131651-6A44-4939-AD1B-5342BE60F7B5}"/>
                        </a:ext>
                      </a:extLst>
                    </pic:cNvPr>
                    <pic:cNvPicPr>
                      <a:picLocks noChangeAspect="1"/>
                    </pic:cNvPicPr>
                  </pic:nvPicPr>
                  <pic:blipFill rotWithShape="1">
                    <a:blip r:embed="rId9" cstate="screen">
                      <a:extLst>
                        <a:ext uri="{28A0092B-C50C-407E-A947-70E740481C1C}">
                          <a14:useLocalDpi xmlns:a14="http://schemas.microsoft.com/office/drawing/2010/main"/>
                        </a:ext>
                      </a:extLst>
                    </a:blip>
                    <a:srcRect/>
                    <a:stretch/>
                  </pic:blipFill>
                  <pic:spPr bwMode="auto">
                    <a:xfrm>
                      <a:off x="0" y="0"/>
                      <a:ext cx="2955290" cy="1979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A917EFE" w14:textId="2BA76282" w:rsidR="002457A3" w:rsidRDefault="002457A3" w:rsidP="005A77A3"/>
    <w:p w14:paraId="4F7AD896" w14:textId="77777777" w:rsidR="00F66AB4" w:rsidRPr="005A77A3" w:rsidRDefault="00F66AB4" w:rsidP="005A77A3"/>
    <w:p w14:paraId="7AC1ABEA" w14:textId="6FA9E560" w:rsidR="005A77A3" w:rsidRDefault="00F66AB4" w:rsidP="00F66AB4">
      <w:pPr>
        <w:spacing w:before="0" w:after="160" w:line="259" w:lineRule="auto"/>
        <w:ind w:left="3540" w:firstLine="708"/>
        <w:rPr>
          <w:rFonts w:eastAsia="Times New Roman"/>
          <w:b/>
          <w:bCs/>
          <w:iCs/>
          <w:color w:val="BF8F00" w:themeColor="accent5" w:themeShade="BF"/>
          <w:sz w:val="32"/>
          <w:szCs w:val="28"/>
        </w:rPr>
      </w:pPr>
      <w:r w:rsidRPr="00F66AB4">
        <w:rPr>
          <w:noProof/>
        </w:rPr>
        <w:drawing>
          <wp:inline distT="0" distB="0" distL="0" distR="0" wp14:anchorId="37351E91" wp14:editId="0BE264CA">
            <wp:extent cx="3000375" cy="2266950"/>
            <wp:effectExtent l="0" t="0" r="9525"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0375" cy="2266950"/>
                    </a:xfrm>
                    <a:prstGeom prst="rect">
                      <a:avLst/>
                    </a:prstGeom>
                  </pic:spPr>
                </pic:pic>
              </a:graphicData>
            </a:graphic>
          </wp:inline>
        </w:drawing>
      </w:r>
      <w:r w:rsidR="00F63B87" w:rsidRPr="002457A3">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2AF32400" wp14:editId="63D1779A">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68035A68" w14:textId="77777777"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63B03327"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2AF32400" id="Textfeld 12" o:spid="_x0000_s1027" type="#_x0000_t202" style="position:absolute;left:0;text-align:left;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14:paraId="68035A68" w14:textId="77777777"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63B03327"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sidR="007E1D07" w:rsidRPr="002457A3">
        <w:rPr>
          <w:noProof/>
          <w:color w:val="BF8F00" w:themeColor="accent5" w:themeShade="BF"/>
          <w:lang w:eastAsia="de-DE"/>
        </w:rPr>
        <w:drawing>
          <wp:anchor distT="0" distB="0" distL="114300" distR="114300" simplePos="0" relativeHeight="251740160" behindDoc="0" locked="0" layoutInCell="1" allowOverlap="1" wp14:anchorId="6D0D8856" wp14:editId="3B343C62">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Pr>
          <w:noProof/>
          <w:color w:val="BF8F00" w:themeColor="accent5" w:themeShade="BF"/>
          <w:lang w:eastAsia="de-DE"/>
        </w:rPr>
        <w:drawing>
          <wp:anchor distT="0" distB="0" distL="114300" distR="114300" simplePos="0" relativeHeight="251743232" behindDoc="0" locked="0" layoutInCell="1" allowOverlap="1" wp14:anchorId="5DFD603B" wp14:editId="5C618F19">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2"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2457A3">
        <w:rPr>
          <w:noProof/>
          <w:color w:val="BF8F00" w:themeColor="accent5" w:themeShade="BF"/>
          <w:lang w:eastAsia="de-DE"/>
        </w:rPr>
        <w:drawing>
          <wp:anchor distT="0" distB="0" distL="114300" distR="114300" simplePos="0" relativeHeight="251741184" behindDoc="0" locked="0" layoutInCell="1" allowOverlap="1" wp14:anchorId="25BB9FDB" wp14:editId="29F04C02">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2457A3">
        <w:rPr>
          <w:noProof/>
          <w:color w:val="BF8F00" w:themeColor="accent5" w:themeShade="BF"/>
          <w:lang w:eastAsia="de-DE"/>
        </w:rPr>
        <w:drawing>
          <wp:anchor distT="0" distB="0" distL="114300" distR="114300" simplePos="0" relativeHeight="251744256" behindDoc="0" locked="0" layoutInCell="1" allowOverlap="1" wp14:anchorId="02A0AC17" wp14:editId="68F6AD25">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8D7D60" w:rsidRPr="002457A3">
        <w:rPr>
          <w:noProof/>
          <w:color w:val="BF8F00" w:themeColor="accent5" w:themeShade="BF"/>
          <w:lang w:eastAsia="de-DE"/>
        </w:rPr>
        <w:drawing>
          <wp:anchor distT="0" distB="0" distL="114300" distR="114300" simplePos="0" relativeHeight="251745280" behindDoc="0" locked="0" layoutInCell="1" allowOverlap="1" wp14:anchorId="5A5D4686" wp14:editId="47676A9B">
            <wp:simplePos x="0" y="0"/>
            <wp:positionH relativeFrom="column">
              <wp:posOffset>4271645</wp:posOffset>
            </wp:positionH>
            <wp:positionV relativeFrom="paragraph">
              <wp:posOffset>4203700</wp:posOffset>
            </wp:positionV>
            <wp:extent cx="2294612" cy="2028065"/>
            <wp:effectExtent l="0" t="0" r="0" b="0"/>
            <wp:wrapNone/>
            <wp:docPr id="1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pic:cNvPicPr>
                      <a:picLocks noChangeAspect="1"/>
                    </pic:cNvPicPr>
                  </pic:nvPicPr>
                  <pic:blipFill>
                    <a:blip r:embed="rId15" cstate="screen">
                      <a:extLst>
                        <a:ext uri="{28A0092B-C50C-407E-A947-70E740481C1C}">
                          <a14:useLocalDpi xmlns:a14="http://schemas.microsoft.com/office/drawing/2010/main"/>
                        </a:ext>
                      </a:extLst>
                    </a:blip>
                    <a:stretch>
                      <a:fillRect/>
                    </a:stretch>
                  </pic:blipFill>
                  <pic:spPr>
                    <a:xfrm>
                      <a:off x="0" y="0"/>
                      <a:ext cx="2294612" cy="2028065"/>
                    </a:xfrm>
                    <a:prstGeom prst="rect">
                      <a:avLst/>
                    </a:prstGeom>
                  </pic:spPr>
                </pic:pic>
              </a:graphicData>
            </a:graphic>
            <wp14:sizeRelH relativeFrom="page">
              <wp14:pctWidth>0</wp14:pctWidth>
            </wp14:sizeRelH>
            <wp14:sizeRelV relativeFrom="page">
              <wp14:pctHeight>0</wp14:pctHeight>
            </wp14:sizeRelV>
          </wp:anchor>
        </w:drawing>
      </w:r>
      <w:r w:rsidR="005A77A3">
        <w:rPr>
          <w:color w:val="BF8F00" w:themeColor="accent5" w:themeShade="BF"/>
        </w:rPr>
        <w:br w:type="page"/>
      </w:r>
    </w:p>
    <w:p w14:paraId="72ED2172" w14:textId="77777777" w:rsidR="00DC2C87" w:rsidRPr="00C43F54" w:rsidRDefault="00DC2C87" w:rsidP="00DC2C87">
      <w:pPr>
        <w:pStyle w:val="berschrift2"/>
        <w:rPr>
          <w:color w:val="auto"/>
        </w:rPr>
      </w:pPr>
      <w:r w:rsidRPr="00C43F54">
        <w:rPr>
          <w:color w:val="auto"/>
        </w:rPr>
        <w:lastRenderedPageBreak/>
        <w:t>Inhalt</w:t>
      </w:r>
      <w:bookmarkEnd w:id="0"/>
      <w:bookmarkEnd w:id="1"/>
    </w:p>
    <w:p w14:paraId="1EC8950F" w14:textId="09597E6D" w:rsidR="002B7128" w:rsidRPr="00D504DC" w:rsidRDefault="00DC2C87">
      <w:pPr>
        <w:pStyle w:val="Verzeichnis1"/>
        <w:rPr>
          <w:rFonts w:asciiTheme="minorHAnsi" w:eastAsiaTheme="minorEastAsia" w:hAnsiTheme="minorHAnsi" w:cstheme="minorBidi"/>
          <w:sz w:val="22"/>
          <w:lang w:eastAsia="de-DE"/>
        </w:rPr>
      </w:pPr>
      <w:r w:rsidRPr="00D504DC">
        <w:rPr>
          <w:sz w:val="22"/>
        </w:rPr>
        <w:fldChar w:fldCharType="begin"/>
      </w:r>
      <w:r w:rsidRPr="00D504DC">
        <w:rPr>
          <w:sz w:val="22"/>
        </w:rPr>
        <w:instrText xml:space="preserve"> TOC \b Abschnitt_1 \t "Überschrift 3;2;Überschrift 2;1;Überschrift-3-Sachtext;2;Überschrift-3-Arbeitsaufträge;2" </w:instrText>
      </w:r>
      <w:r w:rsidRPr="00D504DC">
        <w:rPr>
          <w:sz w:val="22"/>
        </w:rPr>
        <w:fldChar w:fldCharType="separate"/>
      </w:r>
      <w:r w:rsidR="002B7128" w:rsidRPr="00D504DC">
        <w:rPr>
          <w:sz w:val="22"/>
        </w:rPr>
        <w:t>Hintergrundinformationen</w:t>
      </w:r>
      <w:r w:rsidR="002B7128" w:rsidRPr="00D504DC">
        <w:rPr>
          <w:sz w:val="22"/>
        </w:rPr>
        <w:tab/>
      </w:r>
      <w:r w:rsidR="002B7128" w:rsidRPr="00D504DC">
        <w:rPr>
          <w:sz w:val="22"/>
        </w:rPr>
        <w:fldChar w:fldCharType="begin"/>
      </w:r>
      <w:r w:rsidR="002B7128" w:rsidRPr="00D504DC">
        <w:rPr>
          <w:sz w:val="22"/>
        </w:rPr>
        <w:instrText xml:space="preserve"> PAGEREF _Toc85442126 \h </w:instrText>
      </w:r>
      <w:r w:rsidR="002B7128" w:rsidRPr="00D504DC">
        <w:rPr>
          <w:sz w:val="22"/>
        </w:rPr>
      </w:r>
      <w:r w:rsidR="002B7128" w:rsidRPr="00D504DC">
        <w:rPr>
          <w:sz w:val="22"/>
        </w:rPr>
        <w:fldChar w:fldCharType="separate"/>
      </w:r>
      <w:r w:rsidR="002B7128" w:rsidRPr="00D504DC">
        <w:rPr>
          <w:sz w:val="22"/>
        </w:rPr>
        <w:t>3</w:t>
      </w:r>
      <w:r w:rsidR="002B7128" w:rsidRPr="00D504DC">
        <w:rPr>
          <w:sz w:val="22"/>
        </w:rPr>
        <w:fldChar w:fldCharType="end"/>
      </w:r>
    </w:p>
    <w:p w14:paraId="100B2AB5" w14:textId="692D2891" w:rsidR="002B7128" w:rsidRPr="00D504DC" w:rsidRDefault="002B7128">
      <w:pPr>
        <w:pStyle w:val="Verzeichnis1"/>
        <w:rPr>
          <w:rFonts w:asciiTheme="minorHAnsi" w:eastAsiaTheme="minorEastAsia" w:hAnsiTheme="minorHAnsi" w:cstheme="minorBidi"/>
          <w:sz w:val="22"/>
          <w:lang w:eastAsia="de-DE"/>
        </w:rPr>
      </w:pPr>
      <w:r w:rsidRPr="00D504DC">
        <w:rPr>
          <w:sz w:val="22"/>
        </w:rPr>
        <w:t>Methodisch-didaktische Hinweise</w:t>
      </w:r>
      <w:r w:rsidRPr="00D504DC">
        <w:rPr>
          <w:sz w:val="22"/>
        </w:rPr>
        <w:tab/>
      </w:r>
      <w:r w:rsidRPr="00D504DC">
        <w:rPr>
          <w:sz w:val="22"/>
        </w:rPr>
        <w:fldChar w:fldCharType="begin"/>
      </w:r>
      <w:r w:rsidRPr="00D504DC">
        <w:rPr>
          <w:sz w:val="22"/>
        </w:rPr>
        <w:instrText xml:space="preserve"> PAGEREF _Toc85442127 \h </w:instrText>
      </w:r>
      <w:r w:rsidRPr="00D504DC">
        <w:rPr>
          <w:sz w:val="22"/>
        </w:rPr>
      </w:r>
      <w:r w:rsidRPr="00D504DC">
        <w:rPr>
          <w:sz w:val="22"/>
        </w:rPr>
        <w:fldChar w:fldCharType="separate"/>
      </w:r>
      <w:r w:rsidRPr="00D504DC">
        <w:rPr>
          <w:sz w:val="22"/>
        </w:rPr>
        <w:t>4</w:t>
      </w:r>
      <w:r w:rsidRPr="00D504DC">
        <w:rPr>
          <w:sz w:val="22"/>
        </w:rPr>
        <w:fldChar w:fldCharType="end"/>
      </w:r>
    </w:p>
    <w:p w14:paraId="17721575" w14:textId="4965B14C" w:rsidR="002B7128" w:rsidRPr="00D504DC" w:rsidRDefault="002B7128">
      <w:pPr>
        <w:pStyle w:val="Verzeichnis2"/>
        <w:rPr>
          <w:rFonts w:asciiTheme="minorHAnsi" w:eastAsiaTheme="minorEastAsia" w:hAnsiTheme="minorHAnsi" w:cstheme="minorBidi"/>
          <w:sz w:val="22"/>
          <w:lang w:eastAsia="de-DE"/>
        </w:rPr>
      </w:pPr>
      <w:r w:rsidRPr="00D504DC">
        <w:rPr>
          <w:sz w:val="22"/>
        </w:rPr>
        <w:t>Empfohlene Fächer</w:t>
      </w:r>
      <w:r w:rsidRPr="00D504DC">
        <w:rPr>
          <w:sz w:val="22"/>
        </w:rPr>
        <w:tab/>
      </w:r>
      <w:r w:rsidRPr="00D504DC">
        <w:rPr>
          <w:sz w:val="22"/>
        </w:rPr>
        <w:fldChar w:fldCharType="begin"/>
      </w:r>
      <w:r w:rsidRPr="00D504DC">
        <w:rPr>
          <w:sz w:val="22"/>
        </w:rPr>
        <w:instrText xml:space="preserve"> PAGEREF _Toc85442128 \h </w:instrText>
      </w:r>
      <w:r w:rsidRPr="00D504DC">
        <w:rPr>
          <w:sz w:val="22"/>
        </w:rPr>
      </w:r>
      <w:r w:rsidRPr="00D504DC">
        <w:rPr>
          <w:sz w:val="22"/>
        </w:rPr>
        <w:fldChar w:fldCharType="separate"/>
      </w:r>
      <w:r w:rsidRPr="00D504DC">
        <w:rPr>
          <w:sz w:val="22"/>
        </w:rPr>
        <w:t>4</w:t>
      </w:r>
      <w:r w:rsidRPr="00D504DC">
        <w:rPr>
          <w:sz w:val="22"/>
        </w:rPr>
        <w:fldChar w:fldCharType="end"/>
      </w:r>
    </w:p>
    <w:p w14:paraId="0EADE9B9" w14:textId="3F6E8B09" w:rsidR="002B7128" w:rsidRPr="00D504DC" w:rsidRDefault="002B7128">
      <w:pPr>
        <w:pStyle w:val="Verzeichnis2"/>
        <w:rPr>
          <w:rFonts w:asciiTheme="minorHAnsi" w:eastAsiaTheme="minorEastAsia" w:hAnsiTheme="minorHAnsi" w:cstheme="minorBidi"/>
          <w:sz w:val="22"/>
          <w:lang w:eastAsia="de-DE"/>
        </w:rPr>
      </w:pPr>
      <w:r w:rsidRPr="00D504DC">
        <w:rPr>
          <w:sz w:val="22"/>
        </w:rPr>
        <w:t>Lehrplanbezug</w:t>
      </w:r>
      <w:r w:rsidRPr="00D504DC">
        <w:rPr>
          <w:sz w:val="22"/>
        </w:rPr>
        <w:tab/>
      </w:r>
      <w:r w:rsidRPr="00D504DC">
        <w:rPr>
          <w:sz w:val="22"/>
        </w:rPr>
        <w:fldChar w:fldCharType="begin"/>
      </w:r>
      <w:r w:rsidRPr="00D504DC">
        <w:rPr>
          <w:sz w:val="22"/>
        </w:rPr>
        <w:instrText xml:space="preserve"> PAGEREF _Toc85442129 \h </w:instrText>
      </w:r>
      <w:r w:rsidRPr="00D504DC">
        <w:rPr>
          <w:sz w:val="22"/>
        </w:rPr>
      </w:r>
      <w:r w:rsidRPr="00D504DC">
        <w:rPr>
          <w:sz w:val="22"/>
        </w:rPr>
        <w:fldChar w:fldCharType="separate"/>
      </w:r>
      <w:r w:rsidRPr="00D504DC">
        <w:rPr>
          <w:sz w:val="22"/>
        </w:rPr>
        <w:t>4</w:t>
      </w:r>
      <w:r w:rsidRPr="00D504DC">
        <w:rPr>
          <w:sz w:val="22"/>
        </w:rPr>
        <w:fldChar w:fldCharType="end"/>
      </w:r>
    </w:p>
    <w:p w14:paraId="40EC04DF" w14:textId="74BD5218" w:rsidR="002B7128" w:rsidRPr="00D504DC" w:rsidRDefault="002B7128">
      <w:pPr>
        <w:pStyle w:val="Verzeichnis2"/>
        <w:rPr>
          <w:rFonts w:asciiTheme="minorHAnsi" w:eastAsiaTheme="minorEastAsia" w:hAnsiTheme="minorHAnsi" w:cstheme="minorBidi"/>
          <w:sz w:val="22"/>
          <w:lang w:eastAsia="de-DE"/>
        </w:rPr>
      </w:pPr>
      <w:r w:rsidRPr="00D504DC">
        <w:rPr>
          <w:sz w:val="22"/>
        </w:rPr>
        <w:t>Lernziele</w:t>
      </w:r>
      <w:r w:rsidRPr="00D504DC">
        <w:rPr>
          <w:sz w:val="22"/>
        </w:rPr>
        <w:tab/>
      </w:r>
      <w:r w:rsidRPr="00D504DC">
        <w:rPr>
          <w:sz w:val="22"/>
        </w:rPr>
        <w:fldChar w:fldCharType="begin"/>
      </w:r>
      <w:r w:rsidRPr="00D504DC">
        <w:rPr>
          <w:sz w:val="22"/>
        </w:rPr>
        <w:instrText xml:space="preserve"> PAGEREF _Toc85442130 \h </w:instrText>
      </w:r>
      <w:r w:rsidRPr="00D504DC">
        <w:rPr>
          <w:sz w:val="22"/>
        </w:rPr>
      </w:r>
      <w:r w:rsidRPr="00D504DC">
        <w:rPr>
          <w:sz w:val="22"/>
        </w:rPr>
        <w:fldChar w:fldCharType="separate"/>
      </w:r>
      <w:r w:rsidRPr="00D504DC">
        <w:rPr>
          <w:sz w:val="22"/>
        </w:rPr>
        <w:t>4</w:t>
      </w:r>
      <w:r w:rsidRPr="00D504DC">
        <w:rPr>
          <w:sz w:val="22"/>
        </w:rPr>
        <w:fldChar w:fldCharType="end"/>
      </w:r>
    </w:p>
    <w:p w14:paraId="3983AE5D" w14:textId="705DF55E" w:rsidR="002B7128" w:rsidRPr="00D504DC" w:rsidRDefault="002B7128">
      <w:pPr>
        <w:pStyle w:val="Verzeichnis2"/>
        <w:rPr>
          <w:rFonts w:asciiTheme="minorHAnsi" w:eastAsiaTheme="minorEastAsia" w:hAnsiTheme="minorHAnsi" w:cstheme="minorBidi"/>
          <w:sz w:val="22"/>
          <w:lang w:eastAsia="de-DE"/>
        </w:rPr>
      </w:pPr>
      <w:r w:rsidRPr="00D504DC">
        <w:rPr>
          <w:sz w:val="22"/>
        </w:rPr>
        <w:t>Unterrichtsskizze</w:t>
      </w:r>
      <w:r w:rsidRPr="00D504DC">
        <w:rPr>
          <w:sz w:val="22"/>
        </w:rPr>
        <w:tab/>
      </w:r>
      <w:r w:rsidRPr="00D504DC">
        <w:rPr>
          <w:sz w:val="22"/>
        </w:rPr>
        <w:fldChar w:fldCharType="begin"/>
      </w:r>
      <w:r w:rsidRPr="00D504DC">
        <w:rPr>
          <w:sz w:val="22"/>
        </w:rPr>
        <w:instrText xml:space="preserve"> PAGEREF _Toc85442131 \h </w:instrText>
      </w:r>
      <w:r w:rsidRPr="00D504DC">
        <w:rPr>
          <w:sz w:val="22"/>
        </w:rPr>
      </w:r>
      <w:r w:rsidRPr="00D504DC">
        <w:rPr>
          <w:sz w:val="22"/>
        </w:rPr>
        <w:fldChar w:fldCharType="separate"/>
      </w:r>
      <w:r w:rsidRPr="00D504DC">
        <w:rPr>
          <w:sz w:val="22"/>
        </w:rPr>
        <w:t>4</w:t>
      </w:r>
      <w:r w:rsidRPr="00D504DC">
        <w:rPr>
          <w:sz w:val="22"/>
        </w:rPr>
        <w:fldChar w:fldCharType="end"/>
      </w:r>
    </w:p>
    <w:p w14:paraId="0BC4E6FA" w14:textId="7DC31172" w:rsidR="002B7128" w:rsidRPr="00D504DC" w:rsidRDefault="002B7128">
      <w:pPr>
        <w:pStyle w:val="Verzeichnis2"/>
        <w:rPr>
          <w:rFonts w:asciiTheme="minorHAnsi" w:eastAsiaTheme="minorEastAsia" w:hAnsiTheme="minorHAnsi" w:cstheme="minorBidi"/>
          <w:sz w:val="22"/>
          <w:lang w:eastAsia="de-DE"/>
        </w:rPr>
      </w:pPr>
      <w:r w:rsidRPr="00D504DC">
        <w:rPr>
          <w:sz w:val="22"/>
        </w:rPr>
        <w:t>Zeitaufwand für die Unterrichtsdurchführung</w:t>
      </w:r>
      <w:r w:rsidRPr="00D504DC">
        <w:rPr>
          <w:sz w:val="22"/>
        </w:rPr>
        <w:tab/>
      </w:r>
      <w:r w:rsidRPr="00D504DC">
        <w:rPr>
          <w:sz w:val="22"/>
        </w:rPr>
        <w:fldChar w:fldCharType="begin"/>
      </w:r>
      <w:r w:rsidRPr="00D504DC">
        <w:rPr>
          <w:sz w:val="22"/>
        </w:rPr>
        <w:instrText xml:space="preserve"> PAGEREF _Toc85442132 \h </w:instrText>
      </w:r>
      <w:r w:rsidRPr="00D504DC">
        <w:rPr>
          <w:sz w:val="22"/>
        </w:rPr>
      </w:r>
      <w:r w:rsidRPr="00D504DC">
        <w:rPr>
          <w:sz w:val="22"/>
        </w:rPr>
        <w:fldChar w:fldCharType="separate"/>
      </w:r>
      <w:r w:rsidRPr="00D504DC">
        <w:rPr>
          <w:sz w:val="22"/>
        </w:rPr>
        <w:t>5</w:t>
      </w:r>
      <w:r w:rsidRPr="00D504DC">
        <w:rPr>
          <w:sz w:val="22"/>
        </w:rPr>
        <w:fldChar w:fldCharType="end"/>
      </w:r>
    </w:p>
    <w:p w14:paraId="1BDDB959" w14:textId="6AA39B03" w:rsidR="002B7128" w:rsidRPr="00D504DC" w:rsidRDefault="002B7128">
      <w:pPr>
        <w:pStyle w:val="Verzeichnis1"/>
        <w:rPr>
          <w:rFonts w:asciiTheme="minorHAnsi" w:eastAsiaTheme="minorEastAsia" w:hAnsiTheme="minorHAnsi" w:cstheme="minorBidi"/>
          <w:sz w:val="22"/>
          <w:lang w:eastAsia="de-DE"/>
        </w:rPr>
      </w:pPr>
      <w:r w:rsidRPr="00D504DC">
        <w:rPr>
          <w:sz w:val="22"/>
        </w:rPr>
        <w:t>Arbeitsmaterial</w:t>
      </w:r>
      <w:r w:rsidRPr="00D504DC">
        <w:rPr>
          <w:sz w:val="22"/>
        </w:rPr>
        <w:tab/>
      </w:r>
      <w:r w:rsidRPr="00D504DC">
        <w:rPr>
          <w:sz w:val="22"/>
        </w:rPr>
        <w:fldChar w:fldCharType="begin"/>
      </w:r>
      <w:r w:rsidRPr="00D504DC">
        <w:rPr>
          <w:sz w:val="22"/>
        </w:rPr>
        <w:instrText xml:space="preserve"> PAGEREF _Toc85442133 \h </w:instrText>
      </w:r>
      <w:r w:rsidRPr="00D504DC">
        <w:rPr>
          <w:sz w:val="22"/>
        </w:rPr>
      </w:r>
      <w:r w:rsidRPr="00D504DC">
        <w:rPr>
          <w:sz w:val="22"/>
        </w:rPr>
        <w:fldChar w:fldCharType="separate"/>
      </w:r>
      <w:r w:rsidRPr="00D504DC">
        <w:rPr>
          <w:sz w:val="22"/>
        </w:rPr>
        <w:t>6</w:t>
      </w:r>
      <w:r w:rsidRPr="00D504DC">
        <w:rPr>
          <w:sz w:val="22"/>
        </w:rPr>
        <w:fldChar w:fldCharType="end"/>
      </w:r>
    </w:p>
    <w:p w14:paraId="241C4B79" w14:textId="3D0986CF" w:rsidR="002B7128" w:rsidRPr="00D504DC" w:rsidRDefault="002B7128">
      <w:pPr>
        <w:pStyle w:val="Verzeichnis2"/>
        <w:rPr>
          <w:rFonts w:asciiTheme="minorHAnsi" w:eastAsiaTheme="minorEastAsia" w:hAnsiTheme="minorHAnsi" w:cstheme="minorBidi"/>
          <w:sz w:val="22"/>
          <w:lang w:eastAsia="de-DE"/>
        </w:rPr>
      </w:pPr>
      <w:r w:rsidRPr="00D504DC">
        <w:rPr>
          <w:sz w:val="22"/>
        </w:rPr>
        <w:t>Materialien für die Unterrichtsdurchführung</w:t>
      </w:r>
      <w:r w:rsidRPr="00D504DC">
        <w:rPr>
          <w:sz w:val="22"/>
        </w:rPr>
        <w:tab/>
      </w:r>
      <w:r w:rsidRPr="00D504DC">
        <w:rPr>
          <w:sz w:val="22"/>
        </w:rPr>
        <w:fldChar w:fldCharType="begin"/>
      </w:r>
      <w:r w:rsidRPr="00D504DC">
        <w:rPr>
          <w:sz w:val="22"/>
        </w:rPr>
        <w:instrText xml:space="preserve"> PAGEREF _Toc85442134 \h </w:instrText>
      </w:r>
      <w:r w:rsidRPr="00D504DC">
        <w:rPr>
          <w:sz w:val="22"/>
        </w:rPr>
      </w:r>
      <w:r w:rsidRPr="00D504DC">
        <w:rPr>
          <w:sz w:val="22"/>
        </w:rPr>
        <w:fldChar w:fldCharType="separate"/>
      </w:r>
      <w:r w:rsidRPr="00D504DC">
        <w:rPr>
          <w:sz w:val="22"/>
        </w:rPr>
        <w:t>6</w:t>
      </w:r>
      <w:r w:rsidRPr="00D504DC">
        <w:rPr>
          <w:sz w:val="22"/>
        </w:rPr>
        <w:fldChar w:fldCharType="end"/>
      </w:r>
    </w:p>
    <w:p w14:paraId="6C882703" w14:textId="255BF500" w:rsidR="002B7128" w:rsidRPr="00D504DC" w:rsidRDefault="002B7128">
      <w:pPr>
        <w:pStyle w:val="Verzeichnis2"/>
        <w:rPr>
          <w:rFonts w:asciiTheme="minorHAnsi" w:eastAsiaTheme="minorEastAsia" w:hAnsiTheme="minorHAnsi" w:cstheme="minorBidi"/>
          <w:sz w:val="22"/>
          <w:lang w:eastAsia="de-DE"/>
        </w:rPr>
      </w:pPr>
      <w:r w:rsidRPr="00D504DC">
        <w:rPr>
          <w:sz w:val="22"/>
        </w:rPr>
        <w:t>Arbeitsauftrag</w:t>
      </w:r>
      <w:r w:rsidRPr="00D504DC">
        <w:rPr>
          <w:sz w:val="22"/>
        </w:rPr>
        <w:tab/>
      </w:r>
      <w:r w:rsidRPr="00D504DC">
        <w:rPr>
          <w:sz w:val="22"/>
        </w:rPr>
        <w:fldChar w:fldCharType="begin"/>
      </w:r>
      <w:r w:rsidRPr="00D504DC">
        <w:rPr>
          <w:sz w:val="22"/>
        </w:rPr>
        <w:instrText xml:space="preserve"> PAGEREF _Toc85442135 \h </w:instrText>
      </w:r>
      <w:r w:rsidRPr="00D504DC">
        <w:rPr>
          <w:sz w:val="22"/>
        </w:rPr>
      </w:r>
      <w:r w:rsidRPr="00D504DC">
        <w:rPr>
          <w:sz w:val="22"/>
        </w:rPr>
        <w:fldChar w:fldCharType="separate"/>
      </w:r>
      <w:r w:rsidRPr="00D504DC">
        <w:rPr>
          <w:sz w:val="22"/>
        </w:rPr>
        <w:t>7</w:t>
      </w:r>
      <w:r w:rsidRPr="00D504DC">
        <w:rPr>
          <w:sz w:val="22"/>
        </w:rPr>
        <w:fldChar w:fldCharType="end"/>
      </w:r>
    </w:p>
    <w:p w14:paraId="3E4D97EC" w14:textId="5209AFBA" w:rsidR="002B7128" w:rsidRPr="00D504DC" w:rsidRDefault="002B7128">
      <w:pPr>
        <w:pStyle w:val="Verzeichnis2"/>
        <w:rPr>
          <w:rFonts w:asciiTheme="minorHAnsi" w:eastAsiaTheme="minorEastAsia" w:hAnsiTheme="minorHAnsi" w:cstheme="minorBidi"/>
          <w:sz w:val="22"/>
          <w:lang w:eastAsia="de-DE"/>
        </w:rPr>
      </w:pPr>
      <w:r w:rsidRPr="00D504DC">
        <w:rPr>
          <w:sz w:val="22"/>
        </w:rPr>
        <w:t>Tafelbild</w:t>
      </w:r>
      <w:r w:rsidRPr="00D504DC">
        <w:rPr>
          <w:sz w:val="22"/>
        </w:rPr>
        <w:tab/>
      </w:r>
      <w:r w:rsidRPr="00D504DC">
        <w:rPr>
          <w:sz w:val="22"/>
        </w:rPr>
        <w:fldChar w:fldCharType="begin"/>
      </w:r>
      <w:r w:rsidRPr="00D504DC">
        <w:rPr>
          <w:sz w:val="22"/>
        </w:rPr>
        <w:instrText xml:space="preserve"> PAGEREF _Toc85442136 \h </w:instrText>
      </w:r>
      <w:r w:rsidRPr="00D504DC">
        <w:rPr>
          <w:sz w:val="22"/>
        </w:rPr>
      </w:r>
      <w:r w:rsidRPr="00D504DC">
        <w:rPr>
          <w:sz w:val="22"/>
        </w:rPr>
        <w:fldChar w:fldCharType="separate"/>
      </w:r>
      <w:r w:rsidRPr="00D504DC">
        <w:rPr>
          <w:sz w:val="22"/>
        </w:rPr>
        <w:t>7</w:t>
      </w:r>
      <w:r w:rsidRPr="00D504DC">
        <w:rPr>
          <w:sz w:val="22"/>
        </w:rPr>
        <w:fldChar w:fldCharType="end"/>
      </w:r>
    </w:p>
    <w:p w14:paraId="41CA2010" w14:textId="20D4C499" w:rsidR="002B7128" w:rsidRPr="00D504DC" w:rsidRDefault="002B7128">
      <w:pPr>
        <w:pStyle w:val="Verzeichnis2"/>
        <w:rPr>
          <w:rFonts w:asciiTheme="minorHAnsi" w:eastAsiaTheme="minorEastAsia" w:hAnsiTheme="minorHAnsi" w:cstheme="minorBidi"/>
          <w:sz w:val="22"/>
          <w:lang w:eastAsia="de-DE"/>
        </w:rPr>
      </w:pPr>
      <w:r w:rsidRPr="00D504DC">
        <w:rPr>
          <w:sz w:val="22"/>
        </w:rPr>
        <w:t>Ideen und Anregungen</w:t>
      </w:r>
      <w:r w:rsidRPr="00D504DC">
        <w:rPr>
          <w:sz w:val="22"/>
        </w:rPr>
        <w:tab/>
      </w:r>
      <w:r w:rsidRPr="00D504DC">
        <w:rPr>
          <w:sz w:val="22"/>
        </w:rPr>
        <w:fldChar w:fldCharType="begin"/>
      </w:r>
      <w:r w:rsidRPr="00D504DC">
        <w:rPr>
          <w:sz w:val="22"/>
        </w:rPr>
        <w:instrText xml:space="preserve"> PAGEREF _Toc85442137 \h </w:instrText>
      </w:r>
      <w:r w:rsidRPr="00D504DC">
        <w:rPr>
          <w:sz w:val="22"/>
        </w:rPr>
      </w:r>
      <w:r w:rsidRPr="00D504DC">
        <w:rPr>
          <w:sz w:val="22"/>
        </w:rPr>
        <w:fldChar w:fldCharType="separate"/>
      </w:r>
      <w:r w:rsidRPr="00D504DC">
        <w:rPr>
          <w:sz w:val="22"/>
        </w:rPr>
        <w:t>7</w:t>
      </w:r>
      <w:r w:rsidRPr="00D504DC">
        <w:rPr>
          <w:sz w:val="22"/>
        </w:rPr>
        <w:fldChar w:fldCharType="end"/>
      </w:r>
    </w:p>
    <w:p w14:paraId="023CCBCD" w14:textId="7688F8EE" w:rsidR="002B7128" w:rsidRPr="00D504DC" w:rsidRDefault="002B7128">
      <w:pPr>
        <w:pStyle w:val="Verzeichnis2"/>
        <w:rPr>
          <w:rFonts w:asciiTheme="minorHAnsi" w:eastAsiaTheme="minorEastAsia" w:hAnsiTheme="minorHAnsi" w:cstheme="minorBidi"/>
          <w:sz w:val="22"/>
          <w:lang w:eastAsia="de-DE"/>
        </w:rPr>
      </w:pPr>
      <w:r w:rsidRPr="00D504DC">
        <w:rPr>
          <w:sz w:val="22"/>
        </w:rPr>
        <w:t>Literatur und Links</w:t>
      </w:r>
      <w:r w:rsidRPr="00D504DC">
        <w:rPr>
          <w:sz w:val="22"/>
        </w:rPr>
        <w:tab/>
      </w:r>
      <w:r w:rsidRPr="00D504DC">
        <w:rPr>
          <w:sz w:val="22"/>
        </w:rPr>
        <w:fldChar w:fldCharType="begin"/>
      </w:r>
      <w:r w:rsidRPr="00D504DC">
        <w:rPr>
          <w:sz w:val="22"/>
        </w:rPr>
        <w:instrText xml:space="preserve"> PAGEREF _Toc85442138 \h </w:instrText>
      </w:r>
      <w:r w:rsidRPr="00D504DC">
        <w:rPr>
          <w:sz w:val="22"/>
        </w:rPr>
      </w:r>
      <w:r w:rsidRPr="00D504DC">
        <w:rPr>
          <w:sz w:val="22"/>
        </w:rPr>
        <w:fldChar w:fldCharType="separate"/>
      </w:r>
      <w:r w:rsidRPr="00D504DC">
        <w:rPr>
          <w:sz w:val="22"/>
        </w:rPr>
        <w:t>7</w:t>
      </w:r>
      <w:r w:rsidRPr="00D504DC">
        <w:rPr>
          <w:sz w:val="22"/>
        </w:rPr>
        <w:fldChar w:fldCharType="end"/>
      </w:r>
    </w:p>
    <w:p w14:paraId="71631D9C" w14:textId="7472DA86" w:rsidR="002B7128" w:rsidRPr="00D504DC" w:rsidRDefault="002B7128">
      <w:pPr>
        <w:pStyle w:val="Verzeichnis1"/>
        <w:rPr>
          <w:rFonts w:asciiTheme="minorHAnsi" w:eastAsiaTheme="minorEastAsia" w:hAnsiTheme="minorHAnsi" w:cstheme="minorBidi"/>
          <w:sz w:val="22"/>
          <w:lang w:eastAsia="de-DE"/>
        </w:rPr>
      </w:pPr>
      <w:r w:rsidRPr="00D504DC">
        <w:rPr>
          <w:sz w:val="22"/>
        </w:rPr>
        <w:t>Impressum</w:t>
      </w:r>
      <w:r w:rsidRPr="00D504DC">
        <w:rPr>
          <w:sz w:val="22"/>
        </w:rPr>
        <w:tab/>
      </w:r>
      <w:r w:rsidRPr="00D504DC">
        <w:rPr>
          <w:sz w:val="22"/>
        </w:rPr>
        <w:fldChar w:fldCharType="begin"/>
      </w:r>
      <w:r w:rsidRPr="00D504DC">
        <w:rPr>
          <w:sz w:val="22"/>
        </w:rPr>
        <w:instrText xml:space="preserve"> PAGEREF _Toc85442139 \h </w:instrText>
      </w:r>
      <w:r w:rsidRPr="00D504DC">
        <w:rPr>
          <w:sz w:val="22"/>
        </w:rPr>
      </w:r>
      <w:r w:rsidRPr="00D504DC">
        <w:rPr>
          <w:sz w:val="22"/>
        </w:rPr>
        <w:fldChar w:fldCharType="separate"/>
      </w:r>
      <w:r w:rsidRPr="00D504DC">
        <w:rPr>
          <w:sz w:val="22"/>
        </w:rPr>
        <w:t>8</w:t>
      </w:r>
      <w:r w:rsidRPr="00D504DC">
        <w:rPr>
          <w:sz w:val="22"/>
        </w:rPr>
        <w:fldChar w:fldCharType="end"/>
      </w:r>
    </w:p>
    <w:p w14:paraId="55BC9D2E" w14:textId="0522633D" w:rsidR="00DC2C87" w:rsidRPr="00BE0AD6" w:rsidRDefault="00DC2C87" w:rsidP="00DC2C87">
      <w:pPr>
        <w:pStyle w:val="Verzeichnis1"/>
      </w:pPr>
      <w:r w:rsidRPr="00D504DC">
        <w:rPr>
          <w:sz w:val="22"/>
        </w:rPr>
        <w:fldChar w:fldCharType="end"/>
      </w:r>
    </w:p>
    <w:p w14:paraId="3FE6E1ED" w14:textId="77777777" w:rsidR="00DC2C87" w:rsidRDefault="00DC2C87">
      <w:pPr>
        <w:spacing w:before="0" w:after="160" w:line="259" w:lineRule="auto"/>
        <w:rPr>
          <w:rStyle w:val="berschrift2Zchn"/>
          <w:rFonts w:eastAsia="Calibri"/>
          <w:color w:val="6CBAC4"/>
        </w:rPr>
      </w:pPr>
      <w:bookmarkStart w:id="3" w:name="_Toc346282525"/>
      <w:bookmarkStart w:id="4" w:name="_Toc348424706"/>
      <w:bookmarkStart w:id="5" w:name="_Toc348428139"/>
      <w:bookmarkStart w:id="6" w:name="_Toc362172837"/>
      <w:bookmarkStart w:id="7" w:name="Abschnitt_1"/>
      <w:r>
        <w:rPr>
          <w:rStyle w:val="berschrift2Zchn"/>
          <w:rFonts w:eastAsia="Calibri"/>
          <w:color w:val="6CBAC4"/>
        </w:rPr>
        <w:br w:type="page"/>
      </w:r>
    </w:p>
    <w:p w14:paraId="17761060" w14:textId="77777777" w:rsidR="00DC2C87" w:rsidRPr="005A77A3" w:rsidRDefault="00DC2C87" w:rsidP="00DC2C87">
      <w:bookmarkStart w:id="8" w:name="_Toc85442126"/>
      <w:r w:rsidRPr="005A77A3">
        <w:rPr>
          <w:rStyle w:val="berschrift2Zchn"/>
          <w:rFonts w:eastAsia="Calibri"/>
          <w:color w:val="auto"/>
        </w:rPr>
        <w:lastRenderedPageBreak/>
        <w:t>Hintergrundinformationen</w:t>
      </w:r>
      <w:bookmarkEnd w:id="3"/>
      <w:bookmarkEnd w:id="4"/>
      <w:bookmarkEnd w:id="5"/>
      <w:bookmarkEnd w:id="6"/>
      <w:bookmarkEnd w:id="8"/>
      <w:r w:rsidRPr="005A77A3">
        <w:t xml:space="preserve"> </w:t>
      </w:r>
    </w:p>
    <w:p w14:paraId="275EED19" w14:textId="5A20EAEF" w:rsidR="00DC2C87" w:rsidRPr="00A57AE3" w:rsidRDefault="00F66AB4" w:rsidP="00DC2C87">
      <w:pPr>
        <w:jc w:val="both"/>
        <w:rPr>
          <w:rFonts w:cs="Arial"/>
          <w:sz w:val="22"/>
        </w:rPr>
      </w:pPr>
      <w:r w:rsidRPr="00A57AE3">
        <w:rPr>
          <w:rFonts w:cs="Arial"/>
          <w:sz w:val="22"/>
        </w:rPr>
        <w:t>Agroforst – dieser Begriff wird immer öfter auch im Zusammenhang mit dem Klimawandel genannt, wenn es darum geht, dessen Auswirkungen auf die Landwirtschaft zu reduzieren</w:t>
      </w:r>
      <w:r w:rsidR="008D7D60" w:rsidRPr="00A57AE3">
        <w:rPr>
          <w:rFonts w:cs="Arial"/>
          <w:sz w:val="22"/>
        </w:rPr>
        <w:t>.</w:t>
      </w:r>
      <w:r w:rsidRPr="00A57AE3">
        <w:rPr>
          <w:rFonts w:cs="Arial"/>
          <w:sz w:val="22"/>
        </w:rPr>
        <w:t xml:space="preserve"> Agroforst wird bereits seit Jahrhunderten betrieben, insbesondere der Anbau von Bäumen auf Grünland z.B. in Form von Streuobstwiesen. Agroforst bedeutet der gemeinsame Anbau von Acker</w:t>
      </w:r>
      <w:r w:rsidR="005137D5" w:rsidRPr="00A57AE3">
        <w:rPr>
          <w:rFonts w:cs="Arial"/>
          <w:sz w:val="22"/>
        </w:rPr>
        <w:t>kulturen</w:t>
      </w:r>
      <w:r w:rsidRPr="00A57AE3">
        <w:rPr>
          <w:rFonts w:cs="Arial"/>
          <w:sz w:val="22"/>
        </w:rPr>
        <w:t>, Grünland oder Sonderkulturen mit Bäumen</w:t>
      </w:r>
      <w:r w:rsidR="000C1F53" w:rsidRPr="00A57AE3">
        <w:rPr>
          <w:rFonts w:cs="Arial"/>
          <w:sz w:val="22"/>
        </w:rPr>
        <w:t xml:space="preserve"> -</w:t>
      </w:r>
      <w:r w:rsidRPr="00A57AE3">
        <w:rPr>
          <w:rFonts w:cs="Arial"/>
          <w:sz w:val="22"/>
        </w:rPr>
        <w:t xml:space="preserve"> mit oder ohne Tierhaltung auf den Flächen. </w:t>
      </w:r>
      <w:r w:rsidR="00DA5474" w:rsidRPr="00A57AE3">
        <w:rPr>
          <w:rFonts w:cs="Arial"/>
          <w:sz w:val="22"/>
        </w:rPr>
        <w:t>In verschiedenen Ländern wie Frankreich, Portugal und Spanien hat Agroforst bis heute eine lange Tradition</w:t>
      </w:r>
      <w:r w:rsidR="005137D5" w:rsidRPr="00A57AE3">
        <w:rPr>
          <w:rFonts w:cs="Arial"/>
          <w:sz w:val="22"/>
        </w:rPr>
        <w:t>, wobei auch hier der Anteil von Agroforstsystemen in der Landwirtschaft sukzessive zurück gegangen ist</w:t>
      </w:r>
      <w:r w:rsidR="00767ECA" w:rsidRPr="00A57AE3">
        <w:rPr>
          <w:rFonts w:cs="Arial"/>
          <w:sz w:val="22"/>
        </w:rPr>
        <w:t xml:space="preserve"> (in Frankreich ist der Anteil in den letzten 10 Jahren wieder angestiegen)</w:t>
      </w:r>
      <w:r w:rsidR="00DA5474" w:rsidRPr="00A57AE3">
        <w:rPr>
          <w:rFonts w:cs="Arial"/>
          <w:sz w:val="22"/>
        </w:rPr>
        <w:t xml:space="preserve">. In Deutschland sind vor allem seit Ende des 2. Weltkriegs die Bäume auf den Äckern und dem Grünland aus arbeitswirtschaftlichen Gründen und aus Gründen der Intensivierung mehr und mehr verschwunden. </w:t>
      </w:r>
      <w:r w:rsidR="00066534" w:rsidRPr="00A57AE3">
        <w:rPr>
          <w:rFonts w:cs="Arial"/>
          <w:sz w:val="22"/>
        </w:rPr>
        <w:t xml:space="preserve">Darüber hinaus spielt auch </w:t>
      </w:r>
      <w:r w:rsidR="00216808" w:rsidRPr="00A57AE3">
        <w:rPr>
          <w:rFonts w:cs="Arial"/>
          <w:sz w:val="22"/>
        </w:rPr>
        <w:t>eine große Rolle, dass die Produkte aus diesen Agroforstsystemen in der moderneren Zeit nicht mehr gebraucht werden bzw. anderweitig hergestellt werden (Baumaterial, Heckennutzung als Flächentrennung, usw.).</w:t>
      </w:r>
    </w:p>
    <w:p w14:paraId="771D91BC" w14:textId="0C65C58E" w:rsidR="00DA5474" w:rsidRPr="00A57AE3" w:rsidRDefault="00DA5474" w:rsidP="00DC2C87">
      <w:pPr>
        <w:jc w:val="both"/>
        <w:rPr>
          <w:rFonts w:cs="Arial"/>
          <w:sz w:val="22"/>
        </w:rPr>
      </w:pPr>
      <w:r w:rsidRPr="00A57AE3">
        <w:rPr>
          <w:rFonts w:cs="Arial"/>
          <w:sz w:val="22"/>
        </w:rPr>
        <w:t>Im Zuge des Klimawandels mit seinen zunehmenden Extremwetterereignissen (Stürme, Starkniederschläge, Hitze- und Trockenperioden) besinnt man sich vermehrt wieder auf die Vorzüge von Agroforstsystemen. Hier spielen vor allem die Vorteile bezüglich der Verminderung von Wind- und Bodenerosion, der Erhöhung der Bodenfruchtbarkeit, die Vermeidung von Nährstoffauswaschungen und die Schaffung eines günstigen Mikroklimas auf den Flächen</w:t>
      </w:r>
      <w:r w:rsidR="005137D5" w:rsidRPr="00A57AE3">
        <w:rPr>
          <w:rFonts w:cs="Arial"/>
          <w:sz w:val="22"/>
        </w:rPr>
        <w:t xml:space="preserve"> eine wichtige Rolle</w:t>
      </w:r>
      <w:r w:rsidRPr="00A57AE3">
        <w:rPr>
          <w:rFonts w:cs="Arial"/>
          <w:sz w:val="22"/>
        </w:rPr>
        <w:t>.</w:t>
      </w:r>
    </w:p>
    <w:p w14:paraId="29ABFD0D" w14:textId="6B3A6585" w:rsidR="00DA5474" w:rsidRPr="00A57AE3" w:rsidRDefault="00DA5474" w:rsidP="00DC2C87">
      <w:pPr>
        <w:jc w:val="both"/>
        <w:rPr>
          <w:rFonts w:cs="Arial"/>
          <w:sz w:val="22"/>
        </w:rPr>
      </w:pPr>
      <w:r w:rsidRPr="00A57AE3">
        <w:rPr>
          <w:rFonts w:cs="Arial"/>
          <w:sz w:val="22"/>
        </w:rPr>
        <w:t>Ein wichtiger Grund, warum Agroforst (bisher) in Deutschland eine untergeordnete Rolle spielt</w:t>
      </w:r>
      <w:r w:rsidR="000C1F53" w:rsidRPr="00A57AE3">
        <w:rPr>
          <w:rFonts w:cs="Arial"/>
          <w:sz w:val="22"/>
        </w:rPr>
        <w:t>,</w:t>
      </w:r>
      <w:r w:rsidRPr="00A57AE3">
        <w:rPr>
          <w:rFonts w:cs="Arial"/>
          <w:sz w:val="22"/>
        </w:rPr>
        <w:t xml:space="preserve"> ist das Fehlen einer geregelten Förderung d</w:t>
      </w:r>
      <w:r w:rsidR="000C1F53" w:rsidRPr="00A57AE3">
        <w:rPr>
          <w:rFonts w:cs="Arial"/>
          <w:sz w:val="22"/>
        </w:rPr>
        <w:t>urch die</w:t>
      </w:r>
      <w:r w:rsidRPr="00A57AE3">
        <w:rPr>
          <w:rFonts w:cs="Arial"/>
          <w:sz w:val="22"/>
        </w:rPr>
        <w:t xml:space="preserve"> Länder. </w:t>
      </w:r>
      <w:r w:rsidR="00642E44" w:rsidRPr="00A57AE3">
        <w:rPr>
          <w:rFonts w:cs="Arial"/>
          <w:sz w:val="22"/>
        </w:rPr>
        <w:t xml:space="preserve">Nach dem EU- und Bundesrecht ist eine Förderung von Agroforstsystemen grundsätzlich bereits heute über die 2. Säule möglich. Jedoch haben die Bundesländer die übergeordneten Verordnungen noch nicht auf Landesebene umgesetzt. </w:t>
      </w:r>
      <w:r w:rsidRPr="00A57AE3">
        <w:rPr>
          <w:rFonts w:cs="Arial"/>
          <w:sz w:val="22"/>
        </w:rPr>
        <w:t xml:space="preserve">Einzelne Länder sind derzeit dabei (Stand August 2020), </w:t>
      </w:r>
      <w:r w:rsidR="00642E44" w:rsidRPr="00A57AE3">
        <w:rPr>
          <w:rFonts w:cs="Arial"/>
          <w:sz w:val="22"/>
        </w:rPr>
        <w:t>eine Förderung von</w:t>
      </w:r>
      <w:r w:rsidRPr="00A57AE3">
        <w:rPr>
          <w:rFonts w:cs="Arial"/>
          <w:sz w:val="22"/>
        </w:rPr>
        <w:t xml:space="preserve"> Agroforstanlagen </w:t>
      </w:r>
      <w:r w:rsidR="00642E44" w:rsidRPr="00A57AE3">
        <w:rPr>
          <w:rFonts w:cs="Arial"/>
          <w:sz w:val="22"/>
        </w:rPr>
        <w:t>zu ermöglichen</w:t>
      </w:r>
      <w:r w:rsidRPr="00A57AE3">
        <w:rPr>
          <w:rFonts w:cs="Arial"/>
          <w:sz w:val="22"/>
        </w:rPr>
        <w:t>.</w:t>
      </w:r>
      <w:r w:rsidR="00642E44" w:rsidRPr="00A57AE3">
        <w:rPr>
          <w:rFonts w:cs="Arial"/>
          <w:sz w:val="22"/>
        </w:rPr>
        <w:t xml:space="preserve"> D.h. wiederum, Agroforstanlagen, die derzeit umgesetzt werden, werden nicht subventioniert.</w:t>
      </w:r>
    </w:p>
    <w:p w14:paraId="3AF1D3FC" w14:textId="4C7F9520" w:rsidR="00642E44" w:rsidRPr="00A57AE3" w:rsidRDefault="00C83198" w:rsidP="00DC2C87">
      <w:pPr>
        <w:jc w:val="both"/>
        <w:rPr>
          <w:rFonts w:cs="Arial"/>
          <w:sz w:val="22"/>
        </w:rPr>
      </w:pPr>
      <w:r w:rsidRPr="00A57AE3">
        <w:rPr>
          <w:rFonts w:cs="Arial"/>
          <w:sz w:val="22"/>
        </w:rPr>
        <w:t>Der noch junge, Mitte 2019 gegründete Deutsche Fachverband für Agroforst (</w:t>
      </w:r>
      <w:proofErr w:type="spellStart"/>
      <w:r w:rsidRPr="00A57AE3">
        <w:rPr>
          <w:rFonts w:cs="Arial"/>
          <w:sz w:val="22"/>
        </w:rPr>
        <w:t>DeFAF</w:t>
      </w:r>
      <w:proofErr w:type="spellEnd"/>
      <w:r w:rsidRPr="00A57AE3">
        <w:rPr>
          <w:rFonts w:cs="Arial"/>
          <w:sz w:val="22"/>
        </w:rPr>
        <w:t>) schreibt: „</w:t>
      </w:r>
      <w:r w:rsidRPr="00A57AE3">
        <w:rPr>
          <w:rFonts w:cs="Arial"/>
          <w:i/>
          <w:iCs/>
          <w:sz w:val="22"/>
        </w:rPr>
        <w:t xml:space="preserve">Der </w:t>
      </w:r>
      <w:proofErr w:type="spellStart"/>
      <w:r w:rsidRPr="00A57AE3">
        <w:rPr>
          <w:rFonts w:cs="Arial"/>
          <w:i/>
          <w:iCs/>
          <w:sz w:val="22"/>
        </w:rPr>
        <w:t>DeFAF</w:t>
      </w:r>
      <w:proofErr w:type="spellEnd"/>
      <w:r w:rsidRPr="00A57AE3">
        <w:rPr>
          <w:rFonts w:cs="Arial"/>
          <w:i/>
          <w:iCs/>
          <w:sz w:val="22"/>
        </w:rPr>
        <w:t xml:space="preserve"> sieht in der agroforstlichen Landnutzung ein vielversprechendes und zukunftsweisendes Instrument, um einen wesentlichen Beitrag zum Schutz von Klima, Boden und Wasser sowie zur Förderung der biologischen Vielfalt in Agrarlandschaften und des Tierwohls zu leisten. Gleichzeitig betrachtet er Agroforstwirtschaft als geeignetes Anbausystem, um die landwirtschaftliche Produktion besser an die prognostizierten Folgen des Klimawandels anzupassen, zum Erhalt abwechslungsreicher Kulturlandschaftsbilder beizutragen und die gesellschaftliche Akzeptanz der Agrarwirtschaft zu erhöhen</w:t>
      </w:r>
      <w:r w:rsidRPr="00A57AE3">
        <w:rPr>
          <w:rFonts w:cs="Arial"/>
          <w:sz w:val="22"/>
        </w:rPr>
        <w:t>.</w:t>
      </w:r>
      <w:r w:rsidR="000C1F53" w:rsidRPr="00A57AE3">
        <w:rPr>
          <w:rFonts w:cs="Arial"/>
          <w:sz w:val="22"/>
        </w:rPr>
        <w:t>“</w:t>
      </w:r>
    </w:p>
    <w:p w14:paraId="5E474C8A" w14:textId="77777777" w:rsidR="00C83198" w:rsidRDefault="00C83198" w:rsidP="00DC2C87">
      <w:pPr>
        <w:jc w:val="both"/>
        <w:rPr>
          <w:rFonts w:cs="Arial"/>
        </w:rPr>
      </w:pPr>
    </w:p>
    <w:p w14:paraId="14F3A452" w14:textId="77777777" w:rsidR="00DA5474" w:rsidRPr="00F66AB4" w:rsidRDefault="00DA5474" w:rsidP="00DC2C87">
      <w:pPr>
        <w:jc w:val="both"/>
        <w:rPr>
          <w:rFonts w:cs="Arial"/>
        </w:rPr>
      </w:pPr>
    </w:p>
    <w:p w14:paraId="7FBA90B9" w14:textId="77777777" w:rsidR="00DC2C87" w:rsidRPr="00F66AB4" w:rsidRDefault="00DC2C87" w:rsidP="00DC2C87">
      <w:r w:rsidRPr="00F66AB4">
        <w:br w:type="page"/>
      </w:r>
    </w:p>
    <w:p w14:paraId="334F15B3" w14:textId="77777777" w:rsidR="00DC2C87" w:rsidRPr="005A77A3" w:rsidRDefault="00DC2C87" w:rsidP="00DC2C87">
      <w:pPr>
        <w:rPr>
          <w:rStyle w:val="berschrift1Zchn"/>
          <w:rFonts w:eastAsia="Calibri"/>
          <w:color w:val="auto"/>
        </w:rPr>
      </w:pPr>
      <w:bookmarkStart w:id="9" w:name="_Toc346282526"/>
      <w:bookmarkStart w:id="10" w:name="_Toc348424707"/>
      <w:bookmarkStart w:id="11" w:name="_Toc348428140"/>
      <w:bookmarkStart w:id="12" w:name="_Toc362172838"/>
      <w:bookmarkStart w:id="13" w:name="_Toc85442127"/>
      <w:r w:rsidRPr="005A77A3">
        <w:rPr>
          <w:rStyle w:val="berschrift2Zchn"/>
          <w:rFonts w:eastAsia="Calibri"/>
          <w:color w:val="auto"/>
        </w:rPr>
        <w:lastRenderedPageBreak/>
        <w:t>Methodisch-didaktische Hinweise</w:t>
      </w:r>
      <w:bookmarkEnd w:id="9"/>
      <w:bookmarkEnd w:id="10"/>
      <w:bookmarkEnd w:id="11"/>
      <w:bookmarkEnd w:id="12"/>
      <w:bookmarkEnd w:id="13"/>
      <w:r w:rsidRPr="005A77A3">
        <w:rPr>
          <w:rStyle w:val="berschrift1Zchn"/>
          <w:rFonts w:eastAsia="Calibri"/>
          <w:color w:val="auto"/>
        </w:rPr>
        <w:t xml:space="preserve"> </w:t>
      </w:r>
    </w:p>
    <w:p w14:paraId="7C003DAE" w14:textId="77777777" w:rsidR="00DC2C87" w:rsidRDefault="00DC2C87" w:rsidP="00DC2C87">
      <w:pPr>
        <w:pStyle w:val="berschrift3"/>
      </w:pPr>
      <w:bookmarkStart w:id="14" w:name="_Toc346282527"/>
      <w:bookmarkStart w:id="15" w:name="_Toc348424708"/>
      <w:bookmarkStart w:id="16" w:name="_Toc348428141"/>
      <w:bookmarkStart w:id="17" w:name="_Toc362172839"/>
      <w:bookmarkStart w:id="18" w:name="_Toc85442128"/>
      <w:r w:rsidRPr="00BE0AD6">
        <w:t>Empfohlene Fächer</w:t>
      </w:r>
      <w:bookmarkEnd w:id="14"/>
      <w:bookmarkEnd w:id="15"/>
      <w:bookmarkEnd w:id="16"/>
      <w:bookmarkEnd w:id="17"/>
      <w:bookmarkEnd w:id="18"/>
    </w:p>
    <w:p w14:paraId="304B2B42" w14:textId="5D281EBE" w:rsidR="00DC2C87" w:rsidRPr="00A57AE3" w:rsidRDefault="00DC2C87" w:rsidP="00DC2C87">
      <w:pPr>
        <w:rPr>
          <w:sz w:val="22"/>
        </w:rPr>
      </w:pPr>
      <w:r w:rsidRPr="00A57AE3">
        <w:rPr>
          <w:sz w:val="22"/>
        </w:rPr>
        <w:t>Pflanzenbau</w:t>
      </w:r>
    </w:p>
    <w:p w14:paraId="4EC73DF2" w14:textId="77777777" w:rsidR="00DC2C87" w:rsidRDefault="00DC2C87" w:rsidP="00DC2C87">
      <w:pPr>
        <w:pStyle w:val="berschrift3"/>
      </w:pPr>
      <w:bookmarkStart w:id="19" w:name="_Toc346282528"/>
      <w:bookmarkStart w:id="20" w:name="_Toc348424709"/>
      <w:bookmarkStart w:id="21" w:name="_Toc348428142"/>
      <w:bookmarkStart w:id="22" w:name="_Toc362172840"/>
      <w:bookmarkStart w:id="23" w:name="_Toc85442129"/>
      <w:r w:rsidRPr="00BE0AD6">
        <w:t>Lehrplanbezug</w:t>
      </w:r>
      <w:bookmarkEnd w:id="19"/>
      <w:bookmarkEnd w:id="20"/>
      <w:bookmarkEnd w:id="21"/>
      <w:bookmarkEnd w:id="22"/>
      <w:bookmarkEnd w:id="23"/>
    </w:p>
    <w:p w14:paraId="18E6A90E" w14:textId="5FB03E1D" w:rsidR="0010373B" w:rsidRPr="00926A68" w:rsidRDefault="005137D5" w:rsidP="00926A68">
      <w:pPr>
        <w:spacing w:after="0"/>
        <w:rPr>
          <w:rFonts w:cs="Arial"/>
          <w:sz w:val="22"/>
        </w:rPr>
      </w:pPr>
      <w:bookmarkStart w:id="24" w:name="_Toc346282529"/>
      <w:bookmarkStart w:id="25" w:name="_Toc348424710"/>
      <w:bookmarkStart w:id="26" w:name="_Toc348428143"/>
      <w:bookmarkStart w:id="27" w:name="_Toc362172841"/>
      <w:r w:rsidRPr="00A57AE3">
        <w:rPr>
          <w:rFonts w:cs="Arial"/>
          <w:sz w:val="22"/>
        </w:rPr>
        <w:t xml:space="preserve">Lehrplan für das Fach Betriebsführung in </w:t>
      </w:r>
      <w:r w:rsidR="000C1F53" w:rsidRPr="00A57AE3">
        <w:rPr>
          <w:rFonts w:cs="Arial"/>
          <w:sz w:val="22"/>
        </w:rPr>
        <w:t>pflanzlicher</w:t>
      </w:r>
      <w:r w:rsidRPr="00A57AE3">
        <w:rPr>
          <w:rFonts w:cs="Arial"/>
          <w:sz w:val="22"/>
        </w:rPr>
        <w:t xml:space="preserve"> Erzeugung mit </w:t>
      </w:r>
      <w:r w:rsidR="000C1F53" w:rsidRPr="00A57AE3">
        <w:rPr>
          <w:rFonts w:cs="Arial"/>
          <w:sz w:val="22"/>
        </w:rPr>
        <w:t xml:space="preserve">Umweltschutz und Ökologie </w:t>
      </w:r>
      <w:r w:rsidR="00A57AE3">
        <w:rPr>
          <w:rFonts w:cs="Arial"/>
          <w:sz w:val="22"/>
        </w:rPr>
        <w:t>(</w:t>
      </w:r>
      <w:r w:rsidR="000C1F53" w:rsidRPr="00A57AE3">
        <w:rPr>
          <w:rFonts w:cs="Arial"/>
          <w:sz w:val="22"/>
        </w:rPr>
        <w:t>Bodenschutz, Wasserschutz, Fruchtfolge usw.</w:t>
      </w:r>
      <w:r w:rsidR="00A57AE3">
        <w:rPr>
          <w:rFonts w:cs="Arial"/>
          <w:sz w:val="22"/>
        </w:rPr>
        <w:t>, aber auch alternative Kulturen)</w:t>
      </w:r>
    </w:p>
    <w:p w14:paraId="3B7F4F05" w14:textId="77777777" w:rsidR="00DC2C87" w:rsidRDefault="00085ED6" w:rsidP="00DC2C87">
      <w:pPr>
        <w:pStyle w:val="berschrift3"/>
      </w:pPr>
      <w:bookmarkStart w:id="28" w:name="_Toc85442130"/>
      <w:r>
        <w:t>Lern</w:t>
      </w:r>
      <w:r w:rsidR="00DC2C87" w:rsidRPr="00EB0596">
        <w:t>ziele</w:t>
      </w:r>
      <w:bookmarkEnd w:id="24"/>
      <w:bookmarkEnd w:id="25"/>
      <w:bookmarkEnd w:id="26"/>
      <w:bookmarkEnd w:id="27"/>
      <w:bookmarkEnd w:id="28"/>
    </w:p>
    <w:p w14:paraId="1E074025" w14:textId="77777777" w:rsidR="00085ED6" w:rsidRPr="00A57AE3" w:rsidRDefault="00085ED6" w:rsidP="00DC2C87">
      <w:pPr>
        <w:rPr>
          <w:b/>
          <w:sz w:val="22"/>
        </w:rPr>
      </w:pPr>
      <w:r w:rsidRPr="00A57AE3">
        <w:rPr>
          <w:b/>
          <w:sz w:val="22"/>
        </w:rPr>
        <w:t xml:space="preserve">Grobziel: </w:t>
      </w:r>
    </w:p>
    <w:p w14:paraId="1734904E" w14:textId="53ECDAC5" w:rsidR="00085ED6" w:rsidRPr="00A57AE3" w:rsidRDefault="00085ED6" w:rsidP="00085ED6">
      <w:pPr>
        <w:rPr>
          <w:sz w:val="22"/>
        </w:rPr>
      </w:pPr>
      <w:r w:rsidRPr="00A57AE3">
        <w:rPr>
          <w:sz w:val="22"/>
        </w:rPr>
        <w:t xml:space="preserve">Die </w:t>
      </w:r>
      <w:r w:rsidR="00A57AE3">
        <w:rPr>
          <w:sz w:val="22"/>
        </w:rPr>
        <w:t>Studierenden</w:t>
      </w:r>
      <w:r w:rsidR="00814CEA" w:rsidRPr="00A57AE3">
        <w:rPr>
          <w:sz w:val="22"/>
        </w:rPr>
        <w:t xml:space="preserve"> </w:t>
      </w:r>
      <w:r w:rsidR="00F25172" w:rsidRPr="00A57AE3">
        <w:rPr>
          <w:sz w:val="22"/>
        </w:rPr>
        <w:t xml:space="preserve">kennen die Vorteile (und Nachteile) von Agroforstsystemen in Zusammenhang mit dem Klimawandel </w:t>
      </w:r>
    </w:p>
    <w:p w14:paraId="5690B10A" w14:textId="77777777" w:rsidR="00085ED6" w:rsidRPr="00A57AE3" w:rsidRDefault="00085ED6" w:rsidP="00DC2C87">
      <w:pPr>
        <w:rPr>
          <w:b/>
          <w:sz w:val="22"/>
        </w:rPr>
      </w:pPr>
      <w:r w:rsidRPr="00A57AE3">
        <w:rPr>
          <w:b/>
          <w:sz w:val="22"/>
        </w:rPr>
        <w:t xml:space="preserve">Feinziele: </w:t>
      </w:r>
    </w:p>
    <w:p w14:paraId="07E4A906" w14:textId="63AAFDFF" w:rsidR="00DC2C87" w:rsidRPr="00A57AE3" w:rsidRDefault="00DC2C87" w:rsidP="00DC2C87">
      <w:pPr>
        <w:rPr>
          <w:sz w:val="22"/>
        </w:rPr>
      </w:pPr>
      <w:r w:rsidRPr="00A57AE3">
        <w:rPr>
          <w:sz w:val="22"/>
        </w:rPr>
        <w:t xml:space="preserve">Die </w:t>
      </w:r>
      <w:r w:rsidR="00A57AE3">
        <w:rPr>
          <w:sz w:val="22"/>
        </w:rPr>
        <w:t>Studierenden</w:t>
      </w:r>
      <w:r w:rsidRPr="00A57AE3">
        <w:rPr>
          <w:sz w:val="22"/>
        </w:rPr>
        <w:t xml:space="preserve"> …</w:t>
      </w:r>
    </w:p>
    <w:p w14:paraId="6A34FD3B" w14:textId="71A6F019" w:rsidR="00F15FA7" w:rsidRPr="00A57AE3" w:rsidRDefault="0086336A" w:rsidP="00DC2C87">
      <w:pPr>
        <w:pStyle w:val="Aufzhlungszeichen"/>
        <w:rPr>
          <w:sz w:val="22"/>
        </w:rPr>
      </w:pPr>
      <w:bookmarkStart w:id="29" w:name="_Toc346282530"/>
      <w:r w:rsidRPr="00A57AE3">
        <w:rPr>
          <w:sz w:val="22"/>
        </w:rPr>
        <w:t>…</w:t>
      </w:r>
      <w:r w:rsidR="00A765E0" w:rsidRPr="00A57AE3">
        <w:rPr>
          <w:sz w:val="22"/>
        </w:rPr>
        <w:t>k</w:t>
      </w:r>
      <w:r w:rsidR="003B1EE9" w:rsidRPr="00A57AE3">
        <w:rPr>
          <w:sz w:val="22"/>
        </w:rPr>
        <w:t xml:space="preserve">ennen die Vor-/Nachteile von AFS </w:t>
      </w:r>
    </w:p>
    <w:p w14:paraId="28C8AABA" w14:textId="79C37D91" w:rsidR="003B1EE9" w:rsidRPr="00A57AE3" w:rsidRDefault="0086336A" w:rsidP="0086336A">
      <w:pPr>
        <w:pStyle w:val="Aufzhlungszeichen"/>
        <w:rPr>
          <w:sz w:val="22"/>
        </w:rPr>
      </w:pPr>
      <w:r w:rsidRPr="00A57AE3">
        <w:rPr>
          <w:sz w:val="22"/>
        </w:rPr>
        <w:t>…</w:t>
      </w:r>
      <w:r w:rsidR="00A765E0" w:rsidRPr="00A57AE3">
        <w:rPr>
          <w:sz w:val="22"/>
        </w:rPr>
        <w:t>k</w:t>
      </w:r>
      <w:r w:rsidR="003B1EE9" w:rsidRPr="00A57AE3">
        <w:rPr>
          <w:sz w:val="22"/>
        </w:rPr>
        <w:t>ennen vor allem die Vorteile von AFS im Hinblick auf die Auswirkungen des Klimawandels</w:t>
      </w:r>
    </w:p>
    <w:p w14:paraId="0DE3A72A" w14:textId="39ADE829" w:rsidR="00DC2C87" w:rsidRPr="00926A68" w:rsidRDefault="0086336A" w:rsidP="00926A68">
      <w:pPr>
        <w:pStyle w:val="Aufzhlungszeichen"/>
        <w:rPr>
          <w:sz w:val="22"/>
        </w:rPr>
      </w:pPr>
      <w:r w:rsidRPr="00A57AE3">
        <w:rPr>
          <w:sz w:val="22"/>
        </w:rPr>
        <w:t>…</w:t>
      </w:r>
      <w:r w:rsidR="002D5304" w:rsidRPr="00A57AE3">
        <w:rPr>
          <w:sz w:val="22"/>
        </w:rPr>
        <w:t>erhalten über den</w:t>
      </w:r>
      <w:r w:rsidR="00A765E0" w:rsidRPr="00A57AE3">
        <w:rPr>
          <w:sz w:val="22"/>
        </w:rPr>
        <w:t xml:space="preserve"> Agroforstrechner </w:t>
      </w:r>
      <w:r w:rsidR="002D5304" w:rsidRPr="00A57AE3">
        <w:rPr>
          <w:sz w:val="22"/>
        </w:rPr>
        <w:t xml:space="preserve">erste mögliche wirtschaftliche Vergleiche </w:t>
      </w:r>
      <w:r w:rsidRPr="00A57AE3">
        <w:rPr>
          <w:sz w:val="22"/>
        </w:rPr>
        <w:t>durch die Einführung von</w:t>
      </w:r>
      <w:r w:rsidR="002D5304" w:rsidRPr="00A57AE3">
        <w:rPr>
          <w:sz w:val="22"/>
        </w:rPr>
        <w:t xml:space="preserve"> Agroforst</w:t>
      </w:r>
      <w:r w:rsidRPr="00A57AE3">
        <w:rPr>
          <w:sz w:val="22"/>
        </w:rPr>
        <w:t>.</w:t>
      </w:r>
    </w:p>
    <w:p w14:paraId="7190AADB" w14:textId="77777777" w:rsidR="00DC2C87" w:rsidRDefault="00DC2C87" w:rsidP="00DC2C87">
      <w:pPr>
        <w:pStyle w:val="berschrift3"/>
      </w:pPr>
      <w:bookmarkStart w:id="30" w:name="_Toc348424711"/>
      <w:bookmarkStart w:id="31" w:name="_Toc348428144"/>
      <w:bookmarkStart w:id="32" w:name="_Toc362172842"/>
      <w:bookmarkStart w:id="33" w:name="_Toc85442131"/>
      <w:r w:rsidRPr="00881905">
        <w:t>Unterrichtsskizze</w:t>
      </w:r>
      <w:bookmarkEnd w:id="29"/>
      <w:bookmarkEnd w:id="30"/>
      <w:bookmarkEnd w:id="31"/>
      <w:bookmarkEnd w:id="32"/>
      <w:bookmarkEnd w:id="33"/>
    </w:p>
    <w:p w14:paraId="15432926" w14:textId="77777777" w:rsidR="00926A68" w:rsidRPr="00CB59BE" w:rsidRDefault="00926A68" w:rsidP="00926A68">
      <w:pPr>
        <w:rPr>
          <w:sz w:val="22"/>
        </w:rPr>
      </w:pPr>
      <w:bookmarkStart w:id="34" w:name="_Hlk85191584"/>
      <w:r w:rsidRPr="00CB59BE">
        <w:rPr>
          <w:sz w:val="22"/>
        </w:rPr>
        <w:t>Die Unterrichtseinheit findet im Klassenraum statt.</w:t>
      </w:r>
    </w:p>
    <w:p w14:paraId="4C8E4B8E" w14:textId="77777777" w:rsidR="00926A68" w:rsidRPr="00CB59BE" w:rsidRDefault="00926A68" w:rsidP="00926A68">
      <w:pPr>
        <w:rPr>
          <w:rFonts w:cs="Arial"/>
          <w:i/>
          <w:sz w:val="22"/>
        </w:rPr>
      </w:pPr>
      <w:r w:rsidRPr="00CB59BE">
        <w:rPr>
          <w:rFonts w:cs="Arial"/>
          <w:sz w:val="22"/>
        </w:rPr>
        <w:t xml:space="preserve">Diese Unterrichtsskizze gibt Anregungen zum Einsatz der in diesem Modul angebotenen Materialien wie Präsentation, Arbeitsaufträge oder gegebenenfalls Tafelbilder. Im Notizenbereich der einzelnen PPT-Folien sind </w:t>
      </w:r>
      <w:r w:rsidRPr="00CB59BE">
        <w:rPr>
          <w:sz w:val="22"/>
        </w:rPr>
        <w:t>Bemerkungen zu den einzelnen Folien, Hinweise und weiterführende Informationen</w:t>
      </w:r>
      <w:r w:rsidRPr="00CB59BE">
        <w:rPr>
          <w:rFonts w:cs="Arial"/>
          <w:sz w:val="22"/>
        </w:rPr>
        <w:t xml:space="preserve"> sowie Quellenangaben enthalten. </w:t>
      </w:r>
    </w:p>
    <w:p w14:paraId="09F55BA2" w14:textId="77777777" w:rsidR="00926A68" w:rsidRDefault="00926A68" w:rsidP="00926A68">
      <w:pPr>
        <w:rPr>
          <w:rFonts w:cs="Arial"/>
          <w:sz w:val="22"/>
        </w:rPr>
      </w:pPr>
      <w:r w:rsidRPr="00CB59BE">
        <w:rPr>
          <w:rFonts w:cs="Arial"/>
          <w:sz w:val="22"/>
        </w:rPr>
        <w:t>Um die Studierenden aktiv in den Vortrag zu integrieren, enthält die Präsentation einige Folien mit Fragen an die Studierenden.</w:t>
      </w:r>
    </w:p>
    <w:p w14:paraId="24C90F8C" w14:textId="77777777" w:rsidR="00926A68" w:rsidRPr="00CB59BE" w:rsidRDefault="00926A68" w:rsidP="00926A68">
      <w:pPr>
        <w:jc w:val="both"/>
        <w:rPr>
          <w:rFonts w:cs="Arial"/>
          <w:b/>
          <w:i/>
          <w:sz w:val="22"/>
          <w:szCs w:val="21"/>
        </w:rPr>
      </w:pPr>
      <w:r w:rsidRPr="00CB59BE">
        <w:rPr>
          <w:rFonts w:cs="Arial"/>
          <w:b/>
          <w:i/>
          <w:sz w:val="22"/>
          <w:szCs w:val="21"/>
        </w:rPr>
        <w:t xml:space="preserve">Die Unterlagen sind so entwickelt, dass sie sich individuell in den Unterricht einfügen lassen, durch eigene Unterlagen ergänzt werden können oder aber auch als eigener Lernkomplex abgehandelt werden können. Die Verwendung ist abhängig von der inhaltlichen Präferenz der Lehrkraft, der Vorkenntnisse der </w:t>
      </w:r>
      <w:r w:rsidRPr="00CB59BE">
        <w:rPr>
          <w:b/>
          <w:i/>
          <w:sz w:val="22"/>
          <w:szCs w:val="21"/>
        </w:rPr>
        <w:t>Studierenden</w:t>
      </w:r>
      <w:r w:rsidRPr="00CB59BE">
        <w:rPr>
          <w:rFonts w:cs="Arial"/>
          <w:b/>
          <w:i/>
          <w:sz w:val="22"/>
          <w:szCs w:val="21"/>
        </w:rPr>
        <w:t xml:space="preserve"> und des verfügbaren Zeitpensums.</w:t>
      </w:r>
    </w:p>
    <w:bookmarkEnd w:id="34"/>
    <w:p w14:paraId="7A0C5BD2" w14:textId="04504D20" w:rsidR="00A200D2" w:rsidRDefault="00A200D2" w:rsidP="00F15FA7">
      <w:r w:rsidRPr="00A200D2">
        <w:rPr>
          <w:rFonts w:eastAsia="Times New Roman"/>
          <w:b/>
          <w:bCs/>
          <w:iCs/>
          <w:sz w:val="26"/>
          <w:szCs w:val="28"/>
        </w:rPr>
        <w:t>Abkürzung</w:t>
      </w:r>
      <w:r w:rsidRPr="00A57AE3">
        <w:rPr>
          <w:rFonts w:eastAsia="Times New Roman"/>
          <w:b/>
          <w:bCs/>
          <w:iCs/>
          <w:sz w:val="22"/>
        </w:rPr>
        <w:t>:</w:t>
      </w:r>
      <w:r w:rsidRPr="00A57AE3">
        <w:rPr>
          <w:sz w:val="22"/>
        </w:rPr>
        <w:t xml:space="preserve"> AFS = Agroforstsysteme</w:t>
      </w:r>
    </w:p>
    <w:p w14:paraId="131DD1EC" w14:textId="77777777" w:rsidR="00DC2C87" w:rsidRDefault="00DC2C87" w:rsidP="00DC2C87"/>
    <w:p w14:paraId="7A0AFF2E" w14:textId="77777777" w:rsidR="00DC2C87" w:rsidRPr="00745836" w:rsidRDefault="00DC2C87" w:rsidP="00DC2C87">
      <w:pPr>
        <w:pStyle w:val="berschrift4"/>
        <w:rPr>
          <w:color w:val="auto"/>
        </w:rPr>
      </w:pPr>
      <w:r w:rsidRPr="00745836">
        <w:rPr>
          <w:color w:val="auto"/>
        </w:rPr>
        <w:lastRenderedPageBreak/>
        <w:t>Einstieg</w:t>
      </w:r>
    </w:p>
    <w:p w14:paraId="12EC8D9C" w14:textId="0FD4872C" w:rsidR="00DC2C87" w:rsidRPr="00A57AE3" w:rsidRDefault="00930980" w:rsidP="00DC2C87">
      <w:pPr>
        <w:rPr>
          <w:rFonts w:cs="Arial"/>
          <w:sz w:val="22"/>
        </w:rPr>
      </w:pPr>
      <w:r w:rsidRPr="00A57AE3">
        <w:rPr>
          <w:rFonts w:cs="Arial"/>
          <w:sz w:val="22"/>
        </w:rPr>
        <w:t xml:space="preserve">Als Einstieg in das Thema kann ein kurzer Einführungsfilm (4 min, </w:t>
      </w:r>
      <w:hyperlink r:id="rId16" w:history="1">
        <w:r w:rsidRPr="00A57AE3">
          <w:rPr>
            <w:rStyle w:val="Hyperlink"/>
            <w:rFonts w:cs="Arial"/>
            <w:sz w:val="22"/>
          </w:rPr>
          <w:t>https://agroforst-info.de/agroforstwirtschaft/</w:t>
        </w:r>
      </w:hyperlink>
      <w:r w:rsidRPr="00A57AE3">
        <w:rPr>
          <w:rFonts w:cs="Arial"/>
          <w:sz w:val="22"/>
        </w:rPr>
        <w:t>) gezeigt werden</w:t>
      </w:r>
      <w:r w:rsidR="00F15FA7" w:rsidRPr="00A57AE3">
        <w:rPr>
          <w:rFonts w:cs="Arial"/>
          <w:sz w:val="22"/>
        </w:rPr>
        <w:t>.</w:t>
      </w:r>
      <w:r w:rsidRPr="00A57AE3">
        <w:rPr>
          <w:rFonts w:cs="Arial"/>
          <w:sz w:val="22"/>
        </w:rPr>
        <w:t xml:space="preserve"> Stattdessen oder ergänzend kann auch anhand der PPT-Präsentation in das Thema eingeführt werden. Darin geht es um die allgemeinen Fakten rund um Agroforst.</w:t>
      </w:r>
      <w:r w:rsidR="00A57AE3">
        <w:rPr>
          <w:rFonts w:cs="Arial"/>
          <w:sz w:val="22"/>
        </w:rPr>
        <w:t xml:space="preserve"> Die Studierenden werden durch integrierte Fragen</w:t>
      </w:r>
      <w:r w:rsidR="00A16368">
        <w:rPr>
          <w:rFonts w:cs="Arial"/>
          <w:sz w:val="22"/>
        </w:rPr>
        <w:t xml:space="preserve"> und ein Agroforst-</w:t>
      </w:r>
      <w:proofErr w:type="gramStart"/>
      <w:r w:rsidR="00A16368">
        <w:rPr>
          <w:rFonts w:cs="Arial"/>
          <w:sz w:val="22"/>
        </w:rPr>
        <w:t xml:space="preserve">Quiz </w:t>
      </w:r>
      <w:r w:rsidR="00A57AE3">
        <w:rPr>
          <w:rFonts w:cs="Arial"/>
          <w:sz w:val="22"/>
        </w:rPr>
        <w:t xml:space="preserve"> </w:t>
      </w:r>
      <w:r w:rsidR="002B0EDD">
        <w:rPr>
          <w:rFonts w:cs="Arial"/>
          <w:sz w:val="22"/>
        </w:rPr>
        <w:t>(</w:t>
      </w:r>
      <w:proofErr w:type="gramEnd"/>
      <w:r w:rsidR="002B0EDD">
        <w:rPr>
          <w:rFonts w:cs="Arial"/>
          <w:sz w:val="22"/>
        </w:rPr>
        <w:t xml:space="preserve">hierzu muss die agroforst-App runter geladen werden, s. Arbeitsmaterial) </w:t>
      </w:r>
      <w:r w:rsidR="00A57AE3">
        <w:rPr>
          <w:rFonts w:cs="Arial"/>
          <w:sz w:val="22"/>
        </w:rPr>
        <w:t>aktiv in den Unterricht eingebunden.</w:t>
      </w:r>
      <w:r w:rsidR="002B7128">
        <w:rPr>
          <w:rFonts w:cs="Arial"/>
          <w:sz w:val="22"/>
        </w:rPr>
        <w:t xml:space="preserve"> </w:t>
      </w:r>
    </w:p>
    <w:p w14:paraId="180163EE" w14:textId="77777777" w:rsidR="00DC2C87" w:rsidRPr="00930980" w:rsidRDefault="00DC2C87" w:rsidP="00DC2C87">
      <w:pPr>
        <w:pStyle w:val="berschrift4"/>
        <w:rPr>
          <w:color w:val="auto"/>
        </w:rPr>
      </w:pPr>
      <w:r w:rsidRPr="00930980">
        <w:rPr>
          <w:color w:val="auto"/>
        </w:rPr>
        <w:t>Erarbeitung</w:t>
      </w:r>
    </w:p>
    <w:p w14:paraId="38E18DB4" w14:textId="38FF2038" w:rsidR="007D2BEB" w:rsidRPr="00A57AE3" w:rsidRDefault="007D2BEB" w:rsidP="005B431C">
      <w:pPr>
        <w:rPr>
          <w:rFonts w:cs="Arial"/>
          <w:sz w:val="22"/>
        </w:rPr>
      </w:pPr>
      <w:r w:rsidRPr="00A57AE3">
        <w:rPr>
          <w:rFonts w:cs="Arial"/>
          <w:sz w:val="22"/>
        </w:rPr>
        <w:t xml:space="preserve">Zur </w:t>
      </w:r>
      <w:r w:rsidR="00A62EC5" w:rsidRPr="00A57AE3">
        <w:rPr>
          <w:rFonts w:cs="Arial"/>
          <w:sz w:val="22"/>
        </w:rPr>
        <w:t xml:space="preserve">aktiven Erarbeitung des </w:t>
      </w:r>
      <w:proofErr w:type="spellStart"/>
      <w:r w:rsidR="00A62EC5" w:rsidRPr="00A57AE3">
        <w:rPr>
          <w:rFonts w:cs="Arial"/>
          <w:sz w:val="22"/>
        </w:rPr>
        <w:t>Tafelbildes</w:t>
      </w:r>
      <w:r w:rsidRPr="00A57AE3">
        <w:rPr>
          <w:rFonts w:cs="Arial"/>
          <w:sz w:val="22"/>
        </w:rPr>
        <w:t>_Agroforst</w:t>
      </w:r>
      <w:proofErr w:type="spellEnd"/>
      <w:r w:rsidR="00A62EC5" w:rsidRPr="00A57AE3">
        <w:rPr>
          <w:rFonts w:cs="Arial"/>
          <w:sz w:val="22"/>
        </w:rPr>
        <w:t xml:space="preserve"> durch die </w:t>
      </w:r>
      <w:r w:rsidR="00A57AE3" w:rsidRPr="00A57AE3">
        <w:rPr>
          <w:sz w:val="22"/>
        </w:rPr>
        <w:t>Studierenden</w:t>
      </w:r>
      <w:r w:rsidR="00A62EC5" w:rsidRPr="00A57AE3">
        <w:rPr>
          <w:rFonts w:cs="Arial"/>
          <w:sz w:val="22"/>
        </w:rPr>
        <w:t xml:space="preserve"> im Rahmen eines </w:t>
      </w:r>
      <w:r w:rsidR="00A57AE3" w:rsidRPr="00A57AE3">
        <w:rPr>
          <w:rFonts w:cs="Arial"/>
          <w:sz w:val="22"/>
        </w:rPr>
        <w:t>Studierenden-Lehrer-Gesprächs</w:t>
      </w:r>
      <w:r w:rsidR="00A62EC5" w:rsidRPr="00A57AE3">
        <w:rPr>
          <w:rFonts w:cs="Arial"/>
          <w:sz w:val="22"/>
        </w:rPr>
        <w:t xml:space="preserve"> </w:t>
      </w:r>
      <w:r w:rsidRPr="00A57AE3">
        <w:rPr>
          <w:rFonts w:cs="Arial"/>
          <w:sz w:val="22"/>
        </w:rPr>
        <w:t xml:space="preserve">kann die Datei </w:t>
      </w:r>
      <w:r w:rsidR="00D66184" w:rsidRPr="00A57AE3">
        <w:rPr>
          <w:rFonts w:cs="Arial"/>
          <w:sz w:val="22"/>
        </w:rPr>
        <w:t xml:space="preserve">17.04_Agroforst_GeNIAL_Vorteile_DeFAF.docx </w:t>
      </w:r>
      <w:r w:rsidRPr="00A57AE3">
        <w:rPr>
          <w:rFonts w:cs="Arial"/>
          <w:sz w:val="22"/>
        </w:rPr>
        <w:t>für die Lehrkraft als Hilfsmittel verwendet werden.</w:t>
      </w:r>
    </w:p>
    <w:p w14:paraId="0863552A" w14:textId="32B163FD" w:rsidR="00DC2C87" w:rsidRDefault="007D2BEB" w:rsidP="005B431C">
      <w:pPr>
        <w:rPr>
          <w:rFonts w:cs="Arial"/>
          <w:sz w:val="22"/>
        </w:rPr>
      </w:pPr>
      <w:r w:rsidRPr="00A57AE3">
        <w:rPr>
          <w:rFonts w:cs="Arial"/>
          <w:sz w:val="22"/>
        </w:rPr>
        <w:t>Der</w:t>
      </w:r>
      <w:r w:rsidR="00A62EC5" w:rsidRPr="00A57AE3">
        <w:rPr>
          <w:rFonts w:cs="Arial"/>
          <w:sz w:val="22"/>
        </w:rPr>
        <w:t xml:space="preserve"> Arbeitsauftrag </w:t>
      </w:r>
      <w:r w:rsidR="002B0EDD">
        <w:rPr>
          <w:rFonts w:cs="Arial"/>
          <w:sz w:val="22"/>
        </w:rPr>
        <w:t xml:space="preserve">Aufgabe </w:t>
      </w:r>
      <w:r w:rsidR="00A62EC5" w:rsidRPr="00A57AE3">
        <w:rPr>
          <w:rFonts w:cs="Arial"/>
          <w:sz w:val="22"/>
        </w:rPr>
        <w:t>1</w:t>
      </w:r>
      <w:r w:rsidRPr="00A57AE3">
        <w:rPr>
          <w:rFonts w:cs="Arial"/>
          <w:sz w:val="22"/>
        </w:rPr>
        <w:t xml:space="preserve"> kann durch die S</w:t>
      </w:r>
      <w:r w:rsidR="00A57AE3">
        <w:rPr>
          <w:rFonts w:cs="Arial"/>
          <w:sz w:val="22"/>
        </w:rPr>
        <w:t>tudierenden</w:t>
      </w:r>
      <w:r w:rsidRPr="00A57AE3">
        <w:rPr>
          <w:rFonts w:cs="Arial"/>
          <w:sz w:val="22"/>
        </w:rPr>
        <w:t xml:space="preserve"> nur</w:t>
      </w:r>
      <w:r w:rsidR="00A62EC5" w:rsidRPr="00A57AE3">
        <w:rPr>
          <w:rFonts w:cs="Arial"/>
          <w:sz w:val="22"/>
        </w:rPr>
        <w:t xml:space="preserve"> erarbeitet werden, sofern </w:t>
      </w:r>
      <w:r w:rsidRPr="00A57AE3">
        <w:rPr>
          <w:rFonts w:cs="Arial"/>
          <w:sz w:val="22"/>
        </w:rPr>
        <w:t xml:space="preserve">diese </w:t>
      </w:r>
      <w:r w:rsidR="00A62EC5" w:rsidRPr="00A57AE3">
        <w:rPr>
          <w:rFonts w:cs="Arial"/>
          <w:sz w:val="22"/>
        </w:rPr>
        <w:t xml:space="preserve">Zugang zu einem PC haben. Ansonsten kann aber auch </w:t>
      </w:r>
      <w:r w:rsidRPr="00A57AE3">
        <w:rPr>
          <w:rFonts w:cs="Arial"/>
          <w:sz w:val="22"/>
        </w:rPr>
        <w:t xml:space="preserve">alternativ </w:t>
      </w:r>
      <w:r w:rsidR="00A62EC5" w:rsidRPr="00A57AE3">
        <w:rPr>
          <w:rFonts w:cs="Arial"/>
          <w:sz w:val="22"/>
        </w:rPr>
        <w:t xml:space="preserve">über den </w:t>
      </w:r>
      <w:proofErr w:type="spellStart"/>
      <w:r w:rsidR="00A62EC5" w:rsidRPr="00A57AE3">
        <w:rPr>
          <w:rFonts w:cs="Arial"/>
          <w:sz w:val="22"/>
        </w:rPr>
        <w:t>Klassenbeamer</w:t>
      </w:r>
      <w:proofErr w:type="spellEnd"/>
      <w:r w:rsidR="00A62EC5" w:rsidRPr="00A57AE3">
        <w:rPr>
          <w:rFonts w:cs="Arial"/>
          <w:sz w:val="22"/>
        </w:rPr>
        <w:t xml:space="preserve"> gemeinsam </w:t>
      </w:r>
      <w:r w:rsidR="0010373B" w:rsidRPr="00A57AE3">
        <w:rPr>
          <w:rFonts w:cs="Arial"/>
          <w:sz w:val="22"/>
        </w:rPr>
        <w:t xml:space="preserve">anhand </w:t>
      </w:r>
      <w:r w:rsidR="00A62EC5" w:rsidRPr="00A57AE3">
        <w:rPr>
          <w:rFonts w:cs="Arial"/>
          <w:sz w:val="22"/>
        </w:rPr>
        <w:t>ein</w:t>
      </w:r>
      <w:r w:rsidR="0010373B" w:rsidRPr="00A57AE3">
        <w:rPr>
          <w:rFonts w:cs="Arial"/>
          <w:sz w:val="22"/>
        </w:rPr>
        <w:t>es</w:t>
      </w:r>
      <w:r w:rsidR="00A62EC5" w:rsidRPr="00A57AE3">
        <w:rPr>
          <w:rFonts w:cs="Arial"/>
          <w:sz w:val="22"/>
        </w:rPr>
        <w:t xml:space="preserve"> </w:t>
      </w:r>
      <w:r w:rsidR="0010373B" w:rsidRPr="00A57AE3">
        <w:rPr>
          <w:rFonts w:cs="Arial"/>
          <w:sz w:val="22"/>
        </w:rPr>
        <w:t>Schüler</w:t>
      </w:r>
      <w:r w:rsidR="002B0EDD">
        <w:rPr>
          <w:rFonts w:cs="Arial"/>
          <w:sz w:val="22"/>
        </w:rPr>
        <w:t>betriebs</w:t>
      </w:r>
      <w:r w:rsidR="0010373B" w:rsidRPr="00A57AE3">
        <w:rPr>
          <w:rFonts w:cs="Arial"/>
          <w:sz w:val="22"/>
        </w:rPr>
        <w:t>b</w:t>
      </w:r>
      <w:r w:rsidR="00A62EC5" w:rsidRPr="00A57AE3">
        <w:rPr>
          <w:rFonts w:cs="Arial"/>
          <w:sz w:val="22"/>
        </w:rPr>
        <w:t>eispiel</w:t>
      </w:r>
      <w:r w:rsidR="0010373B" w:rsidRPr="00A57AE3">
        <w:rPr>
          <w:rFonts w:cs="Arial"/>
          <w:sz w:val="22"/>
        </w:rPr>
        <w:t>s</w:t>
      </w:r>
      <w:r w:rsidR="00A62EC5" w:rsidRPr="00A57AE3">
        <w:rPr>
          <w:rFonts w:cs="Arial"/>
          <w:sz w:val="22"/>
        </w:rPr>
        <w:t xml:space="preserve"> </w:t>
      </w:r>
      <w:r w:rsidR="0010373B" w:rsidRPr="00A57AE3">
        <w:rPr>
          <w:rFonts w:cs="Arial"/>
          <w:sz w:val="22"/>
        </w:rPr>
        <w:t>der Agroforstrechner eingesetzt werden, um die Wirtschaftlichkeit</w:t>
      </w:r>
      <w:r w:rsidR="00A62EC5" w:rsidRPr="00A57AE3">
        <w:rPr>
          <w:rFonts w:cs="Arial"/>
          <w:sz w:val="22"/>
        </w:rPr>
        <w:t xml:space="preserve"> </w:t>
      </w:r>
      <w:r w:rsidR="0010373B" w:rsidRPr="00A57AE3">
        <w:rPr>
          <w:rFonts w:cs="Arial"/>
          <w:sz w:val="22"/>
        </w:rPr>
        <w:t>von Agroforst im Vergleich zu einer bisherigen Kultur zu berechnen und zu bewerten.</w:t>
      </w:r>
    </w:p>
    <w:p w14:paraId="5A55A2C5" w14:textId="04BA49FA" w:rsidR="002B0EDD" w:rsidRPr="00A57AE3" w:rsidRDefault="002B0EDD" w:rsidP="005B431C">
      <w:pPr>
        <w:rPr>
          <w:rFonts w:cs="Arial"/>
          <w:sz w:val="22"/>
        </w:rPr>
      </w:pPr>
      <w:r>
        <w:rPr>
          <w:rFonts w:cs="Arial"/>
          <w:sz w:val="22"/>
        </w:rPr>
        <w:t>Für die Aufgabe 2, die Planung/Anordnung von Agroforstkulturen auf einem betriebseigenen Schlag, kann die kostenlose agroforst-App zu Hilfegenommen werden (s. Arbeitsmaterial). Je nach Interesse und verfügbarer Zeit kann auch ein umfassenderes Konzept zur Etablierung von AFS auf dem betriebseigenen Acker erarbeitet werden.</w:t>
      </w:r>
    </w:p>
    <w:p w14:paraId="65C6EC78" w14:textId="77777777" w:rsidR="00DC2C87" w:rsidRPr="00A4043A" w:rsidRDefault="00DC2C87" w:rsidP="00DC2C87">
      <w:pPr>
        <w:pStyle w:val="berschrift4"/>
        <w:rPr>
          <w:color w:val="auto"/>
        </w:rPr>
      </w:pPr>
      <w:r w:rsidRPr="00A4043A">
        <w:rPr>
          <w:color w:val="auto"/>
        </w:rPr>
        <w:t>Sicherung</w:t>
      </w:r>
    </w:p>
    <w:p w14:paraId="50A5F5BC" w14:textId="1E7C3EF7" w:rsidR="00A765E0" w:rsidRPr="00A57AE3" w:rsidRDefault="00A16368" w:rsidP="00DC2C87">
      <w:pPr>
        <w:rPr>
          <w:sz w:val="22"/>
        </w:rPr>
      </w:pPr>
      <w:bookmarkStart w:id="35" w:name="_Toc346282531"/>
      <w:r>
        <w:rPr>
          <w:rFonts w:cs="Arial"/>
          <w:sz w:val="22"/>
        </w:rPr>
        <w:t>Die Studierenden stellen ihre</w:t>
      </w:r>
      <w:r w:rsidR="00A765E0" w:rsidRPr="00A57AE3">
        <w:rPr>
          <w:rFonts w:cs="Arial"/>
          <w:sz w:val="22"/>
        </w:rPr>
        <w:t xml:space="preserve"> Ergebnisse </w:t>
      </w:r>
      <w:r>
        <w:rPr>
          <w:rFonts w:cs="Arial"/>
          <w:sz w:val="22"/>
        </w:rPr>
        <w:t>aus dem Arbeitsauftrag vor. Diese dienen</w:t>
      </w:r>
      <w:r w:rsidR="00A765E0" w:rsidRPr="00A57AE3">
        <w:rPr>
          <w:rFonts w:cs="Arial"/>
          <w:sz w:val="22"/>
        </w:rPr>
        <w:t xml:space="preserve"> </w:t>
      </w:r>
      <w:r>
        <w:rPr>
          <w:rFonts w:cs="Arial"/>
          <w:sz w:val="22"/>
        </w:rPr>
        <w:t xml:space="preserve">dann </w:t>
      </w:r>
      <w:r w:rsidR="00A765E0" w:rsidRPr="00A57AE3">
        <w:rPr>
          <w:rFonts w:cs="Arial"/>
          <w:sz w:val="22"/>
        </w:rPr>
        <w:t>als Diskussions- und Erörterungsgrundlage.</w:t>
      </w:r>
    </w:p>
    <w:p w14:paraId="662E54E5" w14:textId="77777777" w:rsidR="00DC2C87" w:rsidRPr="00846D56" w:rsidRDefault="00DC2C87" w:rsidP="00DC2C87">
      <w:pPr>
        <w:pStyle w:val="berschrift3"/>
      </w:pPr>
      <w:bookmarkStart w:id="36" w:name="_Toc348424712"/>
      <w:bookmarkStart w:id="37" w:name="_Toc348428145"/>
      <w:bookmarkStart w:id="38" w:name="_Toc362172843"/>
      <w:bookmarkStart w:id="39" w:name="_Toc85442132"/>
      <w:r w:rsidRPr="00846D56">
        <w:t>Zeitaufwand für die Unterrichtsdurchführung</w:t>
      </w:r>
      <w:bookmarkEnd w:id="35"/>
      <w:bookmarkEnd w:id="36"/>
      <w:bookmarkEnd w:id="37"/>
      <w:bookmarkEnd w:id="38"/>
      <w:bookmarkEnd w:id="39"/>
    </w:p>
    <w:p w14:paraId="1A7BBCBF" w14:textId="7CFF80D6" w:rsidR="002B0EDD" w:rsidRDefault="00846D56" w:rsidP="00DC2C87">
      <w:pPr>
        <w:rPr>
          <w:sz w:val="22"/>
        </w:rPr>
      </w:pPr>
      <w:bookmarkStart w:id="40" w:name="_Toc346282532"/>
      <w:r w:rsidRPr="00A57AE3">
        <w:rPr>
          <w:rFonts w:cs="Arial"/>
          <w:sz w:val="22"/>
        </w:rPr>
        <w:t xml:space="preserve">Der Zeitaufwand zu diesem Thema kann je nach Fokus angepasst werden. Wird Agroforst nur als einzelne Maßnahme gegenüber dem Klimawandel angeführt, kann der Zeitaufwand kürzer ausfallen. Soll Agroforst z.B. als alternative Kultur bearbeitet werden, können zudem noch betriebswirtschaftliche Berechnungen integriert werden. </w:t>
      </w:r>
      <w:r w:rsidR="00A200D2" w:rsidRPr="00A57AE3">
        <w:rPr>
          <w:rFonts w:cs="Arial"/>
          <w:sz w:val="22"/>
        </w:rPr>
        <w:t xml:space="preserve">Dazu steht z.B. ein Agroforstrechner </w:t>
      </w:r>
      <w:r w:rsidR="00A200D2" w:rsidRPr="00A57AE3">
        <w:rPr>
          <w:sz w:val="22"/>
        </w:rPr>
        <w:t>zur Verfügung (s. Literatur und Links).</w:t>
      </w:r>
      <w:r w:rsidR="00B56C91" w:rsidRPr="00A57AE3">
        <w:rPr>
          <w:sz w:val="22"/>
        </w:rPr>
        <w:t xml:space="preserve"> Die Lehrkraft sollte sich dabei vorab mit dem Agroforstrechner beschäftigen.</w:t>
      </w:r>
    </w:p>
    <w:p w14:paraId="70FE8C66" w14:textId="77777777" w:rsidR="002B0EDD" w:rsidRDefault="002B0EDD">
      <w:pPr>
        <w:spacing w:before="0" w:after="160" w:line="259" w:lineRule="auto"/>
        <w:rPr>
          <w:sz w:val="22"/>
        </w:rPr>
      </w:pPr>
      <w:r>
        <w:rPr>
          <w:sz w:val="22"/>
        </w:rPr>
        <w:br w:type="page"/>
      </w:r>
    </w:p>
    <w:p w14:paraId="18049FEA" w14:textId="77777777" w:rsidR="003A49E7" w:rsidRPr="002B0EDD" w:rsidRDefault="003A49E7" w:rsidP="00DC2C87">
      <w:pPr>
        <w:rPr>
          <w:rFonts w:cs="Arial"/>
          <w:b/>
          <w:bCs/>
          <w:sz w:val="23"/>
          <w:szCs w:val="23"/>
          <w:u w:val="single"/>
        </w:rPr>
      </w:pPr>
      <w:r w:rsidRPr="002B0EDD">
        <w:rPr>
          <w:rFonts w:cs="Arial"/>
          <w:b/>
          <w:bCs/>
          <w:sz w:val="23"/>
          <w:szCs w:val="23"/>
          <w:u w:val="single"/>
        </w:rPr>
        <w:lastRenderedPageBreak/>
        <w:t>Geplanter Unterrichtsverlauf:</w:t>
      </w:r>
    </w:p>
    <w:tbl>
      <w:tblPr>
        <w:tblW w:w="100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2977"/>
        <w:gridCol w:w="1134"/>
        <w:gridCol w:w="1300"/>
        <w:gridCol w:w="2503"/>
      </w:tblGrid>
      <w:tr w:rsidR="004E65DC" w:rsidRPr="00201601" w14:paraId="34513D9B" w14:textId="77777777" w:rsidTr="00B93483">
        <w:tc>
          <w:tcPr>
            <w:tcW w:w="568" w:type="dxa"/>
          </w:tcPr>
          <w:p w14:paraId="04779427" w14:textId="77777777" w:rsidR="004E65DC" w:rsidRPr="00201601" w:rsidRDefault="004E65DC" w:rsidP="00201601">
            <w:pPr>
              <w:autoSpaceDE w:val="0"/>
              <w:autoSpaceDN w:val="0"/>
              <w:adjustRightInd w:val="0"/>
              <w:spacing w:after="0"/>
              <w:ind w:left="-180" w:right="-108"/>
              <w:jc w:val="center"/>
              <w:rPr>
                <w:rFonts w:cs="Arial"/>
                <w:color w:val="000000"/>
                <w:sz w:val="18"/>
                <w:szCs w:val="18"/>
              </w:rPr>
            </w:pPr>
            <w:r w:rsidRPr="00201601">
              <w:rPr>
                <w:rFonts w:cs="Arial"/>
                <w:b/>
                <w:bCs/>
                <w:color w:val="000000"/>
                <w:sz w:val="18"/>
                <w:szCs w:val="18"/>
              </w:rPr>
              <w:t>Zeit (min)</w:t>
            </w:r>
          </w:p>
        </w:tc>
        <w:tc>
          <w:tcPr>
            <w:tcW w:w="1559" w:type="dxa"/>
          </w:tcPr>
          <w:p w14:paraId="7A7B3BDC" w14:textId="77777777" w:rsidR="004E65DC" w:rsidRPr="00201601" w:rsidRDefault="004E65DC" w:rsidP="004E65DC">
            <w:pPr>
              <w:autoSpaceDE w:val="0"/>
              <w:autoSpaceDN w:val="0"/>
              <w:adjustRightInd w:val="0"/>
              <w:spacing w:after="0"/>
              <w:ind w:left="-108" w:right="-108"/>
              <w:jc w:val="center"/>
              <w:rPr>
                <w:rFonts w:cs="Arial"/>
                <w:color w:val="000000"/>
                <w:sz w:val="18"/>
                <w:szCs w:val="18"/>
              </w:rPr>
            </w:pPr>
            <w:r w:rsidRPr="00201601">
              <w:rPr>
                <w:rFonts w:cs="Arial"/>
                <w:b/>
                <w:bCs/>
                <w:color w:val="000000"/>
                <w:sz w:val="18"/>
                <w:szCs w:val="18"/>
              </w:rPr>
              <w:t>Unterrichtsphase</w:t>
            </w:r>
          </w:p>
        </w:tc>
        <w:tc>
          <w:tcPr>
            <w:tcW w:w="2977" w:type="dxa"/>
          </w:tcPr>
          <w:p w14:paraId="64B460C1" w14:textId="77777777" w:rsidR="004E65DC" w:rsidRPr="00201601" w:rsidRDefault="004E65DC" w:rsidP="007F5A68">
            <w:pPr>
              <w:autoSpaceDE w:val="0"/>
              <w:autoSpaceDN w:val="0"/>
              <w:adjustRightInd w:val="0"/>
              <w:spacing w:after="0"/>
              <w:jc w:val="center"/>
              <w:rPr>
                <w:rFonts w:cs="Arial"/>
                <w:color w:val="000000"/>
                <w:sz w:val="18"/>
                <w:szCs w:val="18"/>
              </w:rPr>
            </w:pPr>
            <w:r w:rsidRPr="00201601">
              <w:rPr>
                <w:rFonts w:cs="Arial"/>
                <w:b/>
                <w:bCs/>
                <w:color w:val="000000"/>
                <w:sz w:val="18"/>
                <w:szCs w:val="18"/>
              </w:rPr>
              <w:t xml:space="preserve">Stoff / Inhalte </w:t>
            </w:r>
          </w:p>
        </w:tc>
        <w:tc>
          <w:tcPr>
            <w:tcW w:w="1134" w:type="dxa"/>
          </w:tcPr>
          <w:p w14:paraId="76F0B370" w14:textId="77777777" w:rsidR="004E65DC" w:rsidRPr="00201601" w:rsidRDefault="004E65DC" w:rsidP="007F5A68">
            <w:pPr>
              <w:autoSpaceDE w:val="0"/>
              <w:autoSpaceDN w:val="0"/>
              <w:adjustRightInd w:val="0"/>
              <w:spacing w:after="0"/>
              <w:jc w:val="center"/>
              <w:rPr>
                <w:rFonts w:cs="Arial"/>
                <w:color w:val="000000"/>
                <w:sz w:val="18"/>
                <w:szCs w:val="18"/>
              </w:rPr>
            </w:pPr>
            <w:r w:rsidRPr="00201601">
              <w:rPr>
                <w:rFonts w:cs="Arial"/>
                <w:b/>
                <w:bCs/>
                <w:color w:val="000000"/>
                <w:sz w:val="18"/>
                <w:szCs w:val="18"/>
              </w:rPr>
              <w:t xml:space="preserve">Methode </w:t>
            </w:r>
          </w:p>
        </w:tc>
        <w:tc>
          <w:tcPr>
            <w:tcW w:w="1300" w:type="dxa"/>
          </w:tcPr>
          <w:p w14:paraId="0B20BC0A" w14:textId="77777777" w:rsidR="004E65DC" w:rsidRPr="00201601" w:rsidRDefault="004E65DC" w:rsidP="007F5A68">
            <w:pPr>
              <w:autoSpaceDE w:val="0"/>
              <w:autoSpaceDN w:val="0"/>
              <w:adjustRightInd w:val="0"/>
              <w:spacing w:after="0"/>
              <w:jc w:val="center"/>
              <w:rPr>
                <w:rFonts w:cs="Arial"/>
                <w:color w:val="000000"/>
                <w:sz w:val="18"/>
                <w:szCs w:val="18"/>
              </w:rPr>
            </w:pPr>
            <w:r w:rsidRPr="00201601">
              <w:rPr>
                <w:rFonts w:cs="Arial"/>
                <w:b/>
                <w:bCs/>
                <w:color w:val="000000"/>
                <w:sz w:val="18"/>
                <w:szCs w:val="18"/>
              </w:rPr>
              <w:t xml:space="preserve">Medien </w:t>
            </w:r>
          </w:p>
        </w:tc>
        <w:tc>
          <w:tcPr>
            <w:tcW w:w="2503" w:type="dxa"/>
          </w:tcPr>
          <w:p w14:paraId="01DA71ED" w14:textId="77777777" w:rsidR="004E65DC" w:rsidRPr="00201601" w:rsidRDefault="004E65DC" w:rsidP="007F5A68">
            <w:pPr>
              <w:autoSpaceDE w:val="0"/>
              <w:autoSpaceDN w:val="0"/>
              <w:adjustRightInd w:val="0"/>
              <w:spacing w:after="0"/>
              <w:jc w:val="center"/>
              <w:rPr>
                <w:rFonts w:cs="Arial"/>
                <w:color w:val="000000"/>
                <w:sz w:val="18"/>
                <w:szCs w:val="18"/>
              </w:rPr>
            </w:pPr>
            <w:r w:rsidRPr="00201601">
              <w:rPr>
                <w:rFonts w:cs="Arial"/>
                <w:b/>
                <w:bCs/>
                <w:color w:val="000000"/>
                <w:sz w:val="18"/>
                <w:szCs w:val="18"/>
              </w:rPr>
              <w:t xml:space="preserve">Begründungen und Anmerkungen </w:t>
            </w:r>
          </w:p>
        </w:tc>
      </w:tr>
      <w:tr w:rsidR="004E65DC" w:rsidRPr="00201601" w14:paraId="7A382752" w14:textId="77777777" w:rsidTr="00B93483">
        <w:trPr>
          <w:trHeight w:val="725"/>
        </w:trPr>
        <w:tc>
          <w:tcPr>
            <w:tcW w:w="568" w:type="dxa"/>
          </w:tcPr>
          <w:p w14:paraId="6C58C68C" w14:textId="7E7877A8" w:rsidR="00A200D2" w:rsidRDefault="00A62EC5" w:rsidP="007F5A68">
            <w:pPr>
              <w:autoSpaceDE w:val="0"/>
              <w:autoSpaceDN w:val="0"/>
              <w:adjustRightInd w:val="0"/>
              <w:spacing w:after="0"/>
              <w:jc w:val="center"/>
              <w:rPr>
                <w:rFonts w:cs="Arial"/>
                <w:color w:val="000000"/>
                <w:sz w:val="18"/>
                <w:szCs w:val="18"/>
              </w:rPr>
            </w:pPr>
            <w:r>
              <w:rPr>
                <w:rFonts w:cs="Arial"/>
                <w:color w:val="000000"/>
                <w:sz w:val="18"/>
                <w:szCs w:val="18"/>
              </w:rPr>
              <w:t>5</w:t>
            </w:r>
          </w:p>
          <w:p w14:paraId="2BB5391B" w14:textId="0B1E5577" w:rsidR="004E65DC" w:rsidRPr="00201601" w:rsidRDefault="00A16368" w:rsidP="007F5A68">
            <w:pPr>
              <w:autoSpaceDE w:val="0"/>
              <w:autoSpaceDN w:val="0"/>
              <w:adjustRightInd w:val="0"/>
              <w:spacing w:after="0"/>
              <w:jc w:val="center"/>
              <w:rPr>
                <w:rFonts w:cs="Arial"/>
                <w:color w:val="000000"/>
                <w:sz w:val="18"/>
                <w:szCs w:val="18"/>
              </w:rPr>
            </w:pPr>
            <w:r>
              <w:rPr>
                <w:rFonts w:cs="Arial"/>
                <w:color w:val="000000"/>
                <w:sz w:val="18"/>
                <w:szCs w:val="18"/>
              </w:rPr>
              <w:t>25</w:t>
            </w:r>
            <w:r w:rsidR="00A200D2">
              <w:rPr>
                <w:rFonts w:cs="Arial"/>
                <w:color w:val="000000"/>
                <w:sz w:val="18"/>
                <w:szCs w:val="18"/>
              </w:rPr>
              <w:t xml:space="preserve">      </w:t>
            </w:r>
            <w:r w:rsidR="004E65DC" w:rsidRPr="00201601">
              <w:rPr>
                <w:rFonts w:cs="Arial"/>
                <w:color w:val="000000"/>
                <w:sz w:val="18"/>
                <w:szCs w:val="18"/>
              </w:rPr>
              <w:t xml:space="preserve"> </w:t>
            </w:r>
          </w:p>
        </w:tc>
        <w:tc>
          <w:tcPr>
            <w:tcW w:w="1559" w:type="dxa"/>
          </w:tcPr>
          <w:p w14:paraId="625C8A76" w14:textId="77777777" w:rsidR="004E65DC" w:rsidRDefault="004E65DC" w:rsidP="007F5A68">
            <w:pPr>
              <w:autoSpaceDE w:val="0"/>
              <w:autoSpaceDN w:val="0"/>
              <w:adjustRightInd w:val="0"/>
              <w:spacing w:after="0"/>
              <w:rPr>
                <w:rFonts w:cs="Arial"/>
                <w:color w:val="000000"/>
                <w:sz w:val="18"/>
                <w:szCs w:val="18"/>
              </w:rPr>
            </w:pPr>
            <w:r w:rsidRPr="00201601">
              <w:rPr>
                <w:rFonts w:cs="Arial"/>
                <w:color w:val="000000"/>
                <w:sz w:val="18"/>
                <w:szCs w:val="18"/>
              </w:rPr>
              <w:t xml:space="preserve">Einstieg </w:t>
            </w:r>
          </w:p>
          <w:p w14:paraId="1338BFEA" w14:textId="7DC2A707" w:rsidR="00201601" w:rsidRPr="00201601" w:rsidRDefault="00201601" w:rsidP="007F5A68">
            <w:pPr>
              <w:autoSpaceDE w:val="0"/>
              <w:autoSpaceDN w:val="0"/>
              <w:adjustRightInd w:val="0"/>
              <w:spacing w:after="0"/>
              <w:rPr>
                <w:rFonts w:cs="Arial"/>
                <w:color w:val="000000"/>
                <w:sz w:val="18"/>
                <w:szCs w:val="18"/>
              </w:rPr>
            </w:pPr>
            <w:r>
              <w:rPr>
                <w:rFonts w:cs="Arial"/>
                <w:color w:val="000000"/>
                <w:sz w:val="18"/>
                <w:szCs w:val="18"/>
              </w:rPr>
              <w:t xml:space="preserve">Information </w:t>
            </w:r>
          </w:p>
        </w:tc>
        <w:tc>
          <w:tcPr>
            <w:tcW w:w="2977" w:type="dxa"/>
          </w:tcPr>
          <w:p w14:paraId="03272ED5" w14:textId="2FA39DB2" w:rsidR="004E65DC" w:rsidRDefault="00930980" w:rsidP="004E65DC">
            <w:pPr>
              <w:autoSpaceDE w:val="0"/>
              <w:autoSpaceDN w:val="0"/>
              <w:adjustRightInd w:val="0"/>
              <w:spacing w:after="0"/>
              <w:rPr>
                <w:rFonts w:cs="Arial"/>
                <w:color w:val="000000"/>
                <w:sz w:val="18"/>
                <w:szCs w:val="18"/>
              </w:rPr>
            </w:pPr>
            <w:r>
              <w:rPr>
                <w:rFonts w:cs="Arial"/>
                <w:color w:val="000000"/>
                <w:sz w:val="18"/>
                <w:szCs w:val="18"/>
              </w:rPr>
              <w:t>Einführung</w:t>
            </w:r>
            <w:r w:rsidR="00A57AE3">
              <w:rPr>
                <w:rFonts w:cs="Arial"/>
                <w:color w:val="000000"/>
                <w:sz w:val="18"/>
                <w:szCs w:val="18"/>
              </w:rPr>
              <w:t>s</w:t>
            </w:r>
            <w:r w:rsidR="00A62EC5">
              <w:rPr>
                <w:rFonts w:cs="Arial"/>
                <w:color w:val="000000"/>
                <w:sz w:val="18"/>
                <w:szCs w:val="18"/>
              </w:rPr>
              <w:t>film</w:t>
            </w:r>
            <w:r w:rsidR="004E65DC" w:rsidRPr="00201601">
              <w:rPr>
                <w:rFonts w:cs="Arial"/>
                <w:color w:val="000000"/>
                <w:sz w:val="18"/>
                <w:szCs w:val="18"/>
              </w:rPr>
              <w:t xml:space="preserve"> </w:t>
            </w:r>
          </w:p>
          <w:p w14:paraId="2E06F9C9" w14:textId="77777777" w:rsidR="004E65DC" w:rsidRDefault="00A200D2" w:rsidP="00B0495D">
            <w:pPr>
              <w:autoSpaceDE w:val="0"/>
              <w:autoSpaceDN w:val="0"/>
              <w:adjustRightInd w:val="0"/>
              <w:spacing w:after="0"/>
              <w:rPr>
                <w:rFonts w:cs="Arial"/>
                <w:color w:val="000000"/>
                <w:sz w:val="18"/>
                <w:szCs w:val="18"/>
              </w:rPr>
            </w:pPr>
            <w:r>
              <w:rPr>
                <w:rFonts w:cs="Arial"/>
                <w:color w:val="000000"/>
                <w:sz w:val="18"/>
                <w:szCs w:val="18"/>
              </w:rPr>
              <w:t>Informationen zu Agroforst</w:t>
            </w:r>
          </w:p>
          <w:p w14:paraId="113C450C" w14:textId="5B27BBE2" w:rsidR="00A57AE3" w:rsidRPr="00201601" w:rsidRDefault="00A57AE3" w:rsidP="00B0495D">
            <w:pPr>
              <w:autoSpaceDE w:val="0"/>
              <w:autoSpaceDN w:val="0"/>
              <w:adjustRightInd w:val="0"/>
              <w:spacing w:after="0"/>
              <w:rPr>
                <w:rFonts w:cs="Arial"/>
                <w:color w:val="000000"/>
                <w:sz w:val="18"/>
                <w:szCs w:val="18"/>
              </w:rPr>
            </w:pPr>
            <w:r>
              <w:rPr>
                <w:rFonts w:cs="Arial"/>
                <w:color w:val="000000"/>
                <w:sz w:val="18"/>
                <w:szCs w:val="18"/>
              </w:rPr>
              <w:t>Erarbeitung eines Tafelbildes</w:t>
            </w:r>
          </w:p>
        </w:tc>
        <w:tc>
          <w:tcPr>
            <w:tcW w:w="1134" w:type="dxa"/>
          </w:tcPr>
          <w:p w14:paraId="5031A285" w14:textId="315491D8" w:rsidR="004E65DC" w:rsidRPr="00201601" w:rsidRDefault="004673C8" w:rsidP="007F5A68">
            <w:pPr>
              <w:autoSpaceDE w:val="0"/>
              <w:autoSpaceDN w:val="0"/>
              <w:adjustRightInd w:val="0"/>
              <w:spacing w:after="0"/>
              <w:rPr>
                <w:rFonts w:cs="Arial"/>
                <w:color w:val="000000"/>
                <w:sz w:val="18"/>
                <w:szCs w:val="18"/>
              </w:rPr>
            </w:pPr>
            <w:r>
              <w:rPr>
                <w:rFonts w:cs="Arial"/>
                <w:color w:val="000000"/>
                <w:sz w:val="18"/>
                <w:szCs w:val="18"/>
              </w:rPr>
              <w:t>Video</w:t>
            </w:r>
          </w:p>
          <w:p w14:paraId="5B2EC833" w14:textId="77777777" w:rsidR="004E65DC" w:rsidRDefault="00A200D2" w:rsidP="007F5A68">
            <w:pPr>
              <w:autoSpaceDE w:val="0"/>
              <w:autoSpaceDN w:val="0"/>
              <w:adjustRightInd w:val="0"/>
              <w:spacing w:after="0"/>
              <w:rPr>
                <w:rFonts w:cs="Arial"/>
                <w:color w:val="000000"/>
                <w:sz w:val="18"/>
                <w:szCs w:val="18"/>
              </w:rPr>
            </w:pPr>
            <w:r>
              <w:rPr>
                <w:rFonts w:cs="Arial"/>
                <w:color w:val="000000"/>
                <w:sz w:val="18"/>
                <w:szCs w:val="18"/>
              </w:rPr>
              <w:t>LV</w:t>
            </w:r>
          </w:p>
          <w:p w14:paraId="1B34ABE6" w14:textId="74CF7DBD" w:rsidR="00A57AE3" w:rsidRPr="00201601" w:rsidRDefault="00A57AE3" w:rsidP="007F5A68">
            <w:pPr>
              <w:autoSpaceDE w:val="0"/>
              <w:autoSpaceDN w:val="0"/>
              <w:adjustRightInd w:val="0"/>
              <w:spacing w:after="0"/>
              <w:rPr>
                <w:rFonts w:cs="Arial"/>
                <w:color w:val="000000"/>
                <w:sz w:val="18"/>
                <w:szCs w:val="18"/>
              </w:rPr>
            </w:pPr>
            <w:r>
              <w:rPr>
                <w:rFonts w:cs="Arial"/>
                <w:color w:val="000000"/>
                <w:sz w:val="18"/>
                <w:szCs w:val="18"/>
              </w:rPr>
              <w:t>SLG</w:t>
            </w:r>
          </w:p>
        </w:tc>
        <w:tc>
          <w:tcPr>
            <w:tcW w:w="1300" w:type="dxa"/>
          </w:tcPr>
          <w:p w14:paraId="3A2D36A4" w14:textId="77777777" w:rsidR="004E65DC" w:rsidRDefault="00201601" w:rsidP="007F5A68">
            <w:pPr>
              <w:autoSpaceDE w:val="0"/>
              <w:autoSpaceDN w:val="0"/>
              <w:adjustRightInd w:val="0"/>
              <w:spacing w:after="0"/>
              <w:rPr>
                <w:rFonts w:cs="Arial"/>
                <w:color w:val="000000"/>
                <w:sz w:val="18"/>
                <w:szCs w:val="18"/>
              </w:rPr>
            </w:pPr>
            <w:r>
              <w:rPr>
                <w:rFonts w:cs="Arial"/>
                <w:color w:val="000000"/>
                <w:sz w:val="18"/>
                <w:szCs w:val="18"/>
              </w:rPr>
              <w:t>Video</w:t>
            </w:r>
          </w:p>
          <w:p w14:paraId="413EE51C" w14:textId="77777777" w:rsidR="00A200D2" w:rsidRDefault="00A200D2" w:rsidP="007F5A68">
            <w:pPr>
              <w:autoSpaceDE w:val="0"/>
              <w:autoSpaceDN w:val="0"/>
              <w:adjustRightInd w:val="0"/>
              <w:spacing w:after="0"/>
              <w:rPr>
                <w:rFonts w:cs="Arial"/>
                <w:color w:val="000000"/>
                <w:sz w:val="18"/>
                <w:szCs w:val="18"/>
              </w:rPr>
            </w:pPr>
            <w:r>
              <w:rPr>
                <w:rFonts w:cs="Arial"/>
                <w:color w:val="000000"/>
                <w:sz w:val="18"/>
                <w:szCs w:val="18"/>
              </w:rPr>
              <w:t>PPT</w:t>
            </w:r>
          </w:p>
          <w:p w14:paraId="4EB35964" w14:textId="76BE8EAB" w:rsidR="00A57AE3" w:rsidRPr="00201601" w:rsidRDefault="00A57AE3" w:rsidP="007F5A68">
            <w:pPr>
              <w:autoSpaceDE w:val="0"/>
              <w:autoSpaceDN w:val="0"/>
              <w:adjustRightInd w:val="0"/>
              <w:spacing w:after="0"/>
              <w:rPr>
                <w:rFonts w:cs="Arial"/>
                <w:color w:val="000000"/>
                <w:sz w:val="18"/>
                <w:szCs w:val="18"/>
              </w:rPr>
            </w:pPr>
            <w:r>
              <w:rPr>
                <w:rFonts w:cs="Arial"/>
                <w:color w:val="000000"/>
                <w:sz w:val="18"/>
                <w:szCs w:val="18"/>
              </w:rPr>
              <w:t>Tafelbild</w:t>
            </w:r>
          </w:p>
        </w:tc>
        <w:tc>
          <w:tcPr>
            <w:tcW w:w="2503" w:type="dxa"/>
          </w:tcPr>
          <w:p w14:paraId="51792C11" w14:textId="0D576C0C" w:rsidR="00201601" w:rsidRDefault="00814CEA" w:rsidP="00814CEA">
            <w:pPr>
              <w:autoSpaceDE w:val="0"/>
              <w:autoSpaceDN w:val="0"/>
              <w:adjustRightInd w:val="0"/>
              <w:spacing w:after="0"/>
              <w:rPr>
                <w:rFonts w:cs="Arial"/>
                <w:color w:val="000000"/>
                <w:sz w:val="18"/>
                <w:szCs w:val="18"/>
              </w:rPr>
            </w:pPr>
            <w:r w:rsidRPr="00201601">
              <w:rPr>
                <w:rFonts w:cs="Arial"/>
                <w:color w:val="000000"/>
                <w:sz w:val="18"/>
                <w:szCs w:val="18"/>
              </w:rPr>
              <w:t>Interesse der S</w:t>
            </w:r>
            <w:r w:rsidR="00A57AE3">
              <w:rPr>
                <w:rFonts w:cs="Arial"/>
                <w:color w:val="000000"/>
                <w:sz w:val="18"/>
                <w:szCs w:val="18"/>
              </w:rPr>
              <w:t>tudierenden</w:t>
            </w:r>
            <w:r w:rsidRPr="00201601">
              <w:rPr>
                <w:rFonts w:cs="Arial"/>
                <w:color w:val="000000"/>
                <w:sz w:val="18"/>
                <w:szCs w:val="18"/>
              </w:rPr>
              <w:t xml:space="preserve"> wecken</w:t>
            </w:r>
          </w:p>
          <w:p w14:paraId="309C60BE" w14:textId="0B2AA98D" w:rsidR="004E65DC" w:rsidRPr="00201601" w:rsidRDefault="00930980" w:rsidP="00814CEA">
            <w:pPr>
              <w:autoSpaceDE w:val="0"/>
              <w:autoSpaceDN w:val="0"/>
              <w:adjustRightInd w:val="0"/>
              <w:spacing w:after="0"/>
              <w:rPr>
                <w:rFonts w:cs="Arial"/>
                <w:color w:val="000000"/>
                <w:sz w:val="18"/>
                <w:szCs w:val="18"/>
              </w:rPr>
            </w:pPr>
            <w:r>
              <w:rPr>
                <w:rFonts w:cs="Arial"/>
                <w:color w:val="000000"/>
                <w:sz w:val="18"/>
                <w:szCs w:val="18"/>
              </w:rPr>
              <w:t>Allg</w:t>
            </w:r>
            <w:r w:rsidR="00A200D2">
              <w:rPr>
                <w:rFonts w:cs="Arial"/>
                <w:color w:val="000000"/>
                <w:sz w:val="18"/>
                <w:szCs w:val="18"/>
              </w:rPr>
              <w:t>e</w:t>
            </w:r>
            <w:r>
              <w:rPr>
                <w:rFonts w:cs="Arial"/>
                <w:color w:val="000000"/>
                <w:sz w:val="18"/>
                <w:szCs w:val="18"/>
              </w:rPr>
              <w:t>mein</w:t>
            </w:r>
            <w:r w:rsidR="00A200D2">
              <w:rPr>
                <w:rFonts w:cs="Arial"/>
                <w:color w:val="000000"/>
                <w:sz w:val="18"/>
                <w:szCs w:val="18"/>
              </w:rPr>
              <w:t>e Informationen</w:t>
            </w:r>
          </w:p>
        </w:tc>
      </w:tr>
      <w:tr w:rsidR="00814CEA" w:rsidRPr="00201601" w14:paraId="038C4CC1" w14:textId="77777777" w:rsidTr="00B93483">
        <w:tc>
          <w:tcPr>
            <w:tcW w:w="568" w:type="dxa"/>
          </w:tcPr>
          <w:p w14:paraId="57496DDF" w14:textId="745A58C7" w:rsidR="00814CEA" w:rsidRPr="00201601" w:rsidRDefault="00A57AE3" w:rsidP="004673C8">
            <w:pPr>
              <w:autoSpaceDE w:val="0"/>
              <w:autoSpaceDN w:val="0"/>
              <w:adjustRightInd w:val="0"/>
              <w:spacing w:after="0"/>
              <w:jc w:val="center"/>
              <w:rPr>
                <w:rFonts w:cs="Arial"/>
                <w:color w:val="000000"/>
                <w:sz w:val="18"/>
                <w:szCs w:val="18"/>
              </w:rPr>
            </w:pPr>
            <w:r>
              <w:rPr>
                <w:rFonts w:cs="Arial"/>
                <w:color w:val="000000"/>
                <w:sz w:val="18"/>
                <w:szCs w:val="18"/>
              </w:rPr>
              <w:t>20</w:t>
            </w:r>
          </w:p>
        </w:tc>
        <w:tc>
          <w:tcPr>
            <w:tcW w:w="1559" w:type="dxa"/>
          </w:tcPr>
          <w:p w14:paraId="3708F23B" w14:textId="746C32C4" w:rsidR="00814CEA" w:rsidRDefault="00A57AE3" w:rsidP="00814CEA">
            <w:pPr>
              <w:autoSpaceDE w:val="0"/>
              <w:autoSpaceDN w:val="0"/>
              <w:adjustRightInd w:val="0"/>
              <w:spacing w:after="0"/>
              <w:rPr>
                <w:rFonts w:cs="Arial"/>
                <w:color w:val="000000"/>
                <w:sz w:val="18"/>
                <w:szCs w:val="18"/>
              </w:rPr>
            </w:pPr>
            <w:r>
              <w:rPr>
                <w:rFonts w:cs="Arial"/>
                <w:color w:val="000000"/>
                <w:sz w:val="18"/>
                <w:szCs w:val="18"/>
              </w:rPr>
              <w:t>Erarbeitung I</w:t>
            </w:r>
          </w:p>
          <w:p w14:paraId="6D41A2B0" w14:textId="4E693C74" w:rsidR="00201601" w:rsidRPr="00201601" w:rsidRDefault="00201601" w:rsidP="00814CEA">
            <w:pPr>
              <w:autoSpaceDE w:val="0"/>
              <w:autoSpaceDN w:val="0"/>
              <w:adjustRightInd w:val="0"/>
              <w:spacing w:after="0"/>
              <w:rPr>
                <w:rFonts w:cs="Arial"/>
                <w:color w:val="000000"/>
                <w:sz w:val="18"/>
                <w:szCs w:val="18"/>
              </w:rPr>
            </w:pPr>
          </w:p>
        </w:tc>
        <w:tc>
          <w:tcPr>
            <w:tcW w:w="2977" w:type="dxa"/>
          </w:tcPr>
          <w:p w14:paraId="0A0B314D" w14:textId="58351966" w:rsidR="00814CEA" w:rsidRPr="00A200D2" w:rsidRDefault="00A57AE3" w:rsidP="00A200D2">
            <w:pPr>
              <w:autoSpaceDE w:val="0"/>
              <w:autoSpaceDN w:val="0"/>
              <w:adjustRightInd w:val="0"/>
              <w:spacing w:after="0"/>
              <w:rPr>
                <w:rFonts w:cs="Arial"/>
                <w:color w:val="000000"/>
                <w:sz w:val="18"/>
                <w:szCs w:val="18"/>
              </w:rPr>
            </w:pPr>
            <w:r>
              <w:rPr>
                <w:rFonts w:cs="Arial"/>
                <w:color w:val="000000"/>
                <w:sz w:val="18"/>
                <w:szCs w:val="18"/>
              </w:rPr>
              <w:t>Kalkulation von Agroforst</w:t>
            </w:r>
          </w:p>
        </w:tc>
        <w:tc>
          <w:tcPr>
            <w:tcW w:w="1134" w:type="dxa"/>
          </w:tcPr>
          <w:p w14:paraId="6A6F1815" w14:textId="1502E989" w:rsidR="00814CEA" w:rsidRPr="00201601" w:rsidRDefault="00A57AE3" w:rsidP="007F5A68">
            <w:pPr>
              <w:autoSpaceDE w:val="0"/>
              <w:autoSpaceDN w:val="0"/>
              <w:adjustRightInd w:val="0"/>
              <w:spacing w:after="0"/>
              <w:rPr>
                <w:rFonts w:cs="Arial"/>
                <w:color w:val="000000"/>
                <w:sz w:val="18"/>
                <w:szCs w:val="18"/>
              </w:rPr>
            </w:pPr>
            <w:r>
              <w:rPr>
                <w:rFonts w:cs="Arial"/>
                <w:color w:val="000000"/>
                <w:sz w:val="18"/>
                <w:szCs w:val="18"/>
              </w:rPr>
              <w:t>Einzel- oder GA</w:t>
            </w:r>
          </w:p>
        </w:tc>
        <w:tc>
          <w:tcPr>
            <w:tcW w:w="1300" w:type="dxa"/>
          </w:tcPr>
          <w:p w14:paraId="42FBD7E9" w14:textId="64C577D5" w:rsidR="00814CEA" w:rsidRPr="00201601" w:rsidRDefault="00A57AE3" w:rsidP="007F5A68">
            <w:pPr>
              <w:autoSpaceDE w:val="0"/>
              <w:autoSpaceDN w:val="0"/>
              <w:adjustRightInd w:val="0"/>
              <w:spacing w:after="0"/>
              <w:rPr>
                <w:rFonts w:cs="Arial"/>
                <w:color w:val="000000"/>
                <w:sz w:val="18"/>
                <w:szCs w:val="18"/>
              </w:rPr>
            </w:pPr>
            <w:proofErr w:type="spellStart"/>
            <w:r>
              <w:rPr>
                <w:rFonts w:cs="Arial"/>
                <w:color w:val="000000"/>
                <w:sz w:val="18"/>
                <w:szCs w:val="18"/>
              </w:rPr>
              <w:t>Arbeitsauf</w:t>
            </w:r>
            <w:proofErr w:type="spellEnd"/>
            <w:r>
              <w:rPr>
                <w:rFonts w:cs="Arial"/>
                <w:color w:val="000000"/>
                <w:sz w:val="18"/>
                <w:szCs w:val="18"/>
              </w:rPr>
              <w:t xml:space="preserve">-trag </w:t>
            </w:r>
            <w:proofErr w:type="spellStart"/>
            <w:r>
              <w:rPr>
                <w:rFonts w:cs="Arial"/>
                <w:color w:val="000000"/>
                <w:sz w:val="18"/>
                <w:szCs w:val="18"/>
              </w:rPr>
              <w:t>Aufg</w:t>
            </w:r>
            <w:proofErr w:type="spellEnd"/>
            <w:r>
              <w:rPr>
                <w:rFonts w:cs="Arial"/>
                <w:color w:val="000000"/>
                <w:sz w:val="18"/>
                <w:szCs w:val="18"/>
              </w:rPr>
              <w:t>. 1, Agroforst</w:t>
            </w:r>
            <w:r w:rsidR="00A16368">
              <w:rPr>
                <w:rFonts w:cs="Arial"/>
                <w:color w:val="000000"/>
                <w:sz w:val="18"/>
                <w:szCs w:val="18"/>
              </w:rPr>
              <w:t>-</w:t>
            </w:r>
            <w:r>
              <w:rPr>
                <w:rFonts w:cs="Arial"/>
                <w:color w:val="000000"/>
                <w:sz w:val="18"/>
                <w:szCs w:val="18"/>
              </w:rPr>
              <w:t>rechner</w:t>
            </w:r>
          </w:p>
        </w:tc>
        <w:tc>
          <w:tcPr>
            <w:tcW w:w="2503" w:type="dxa"/>
          </w:tcPr>
          <w:p w14:paraId="5296F044" w14:textId="660A2C03" w:rsidR="00814CEA" w:rsidRPr="00201601" w:rsidRDefault="00A57AE3" w:rsidP="000255FC">
            <w:pPr>
              <w:autoSpaceDE w:val="0"/>
              <w:autoSpaceDN w:val="0"/>
              <w:adjustRightInd w:val="0"/>
              <w:spacing w:after="0"/>
              <w:rPr>
                <w:rFonts w:cs="Arial"/>
                <w:color w:val="000000"/>
                <w:sz w:val="18"/>
                <w:szCs w:val="18"/>
              </w:rPr>
            </w:pPr>
            <w:r>
              <w:rPr>
                <w:rFonts w:cs="Arial"/>
                <w:color w:val="000000"/>
                <w:sz w:val="18"/>
                <w:szCs w:val="18"/>
              </w:rPr>
              <w:t>Betriebswirtschaftlicher Vergleich von (Agroforst-) Kulturen</w:t>
            </w:r>
          </w:p>
        </w:tc>
      </w:tr>
      <w:tr w:rsidR="00A200D2" w:rsidRPr="00201601" w14:paraId="300AB186" w14:textId="77777777" w:rsidTr="00B93483">
        <w:tc>
          <w:tcPr>
            <w:tcW w:w="568" w:type="dxa"/>
          </w:tcPr>
          <w:p w14:paraId="5DF7B977" w14:textId="20AF5DBB" w:rsidR="00A200D2" w:rsidRPr="00201601" w:rsidRDefault="00A62EC5" w:rsidP="004673C8">
            <w:pPr>
              <w:autoSpaceDE w:val="0"/>
              <w:autoSpaceDN w:val="0"/>
              <w:adjustRightInd w:val="0"/>
              <w:spacing w:after="0"/>
              <w:jc w:val="center"/>
              <w:rPr>
                <w:rFonts w:cs="Arial"/>
                <w:color w:val="000000"/>
                <w:sz w:val="18"/>
                <w:szCs w:val="18"/>
              </w:rPr>
            </w:pPr>
            <w:r>
              <w:rPr>
                <w:rFonts w:cs="Arial"/>
                <w:color w:val="000000"/>
                <w:sz w:val="18"/>
                <w:szCs w:val="18"/>
              </w:rPr>
              <w:t>20</w:t>
            </w:r>
          </w:p>
        </w:tc>
        <w:tc>
          <w:tcPr>
            <w:tcW w:w="1559" w:type="dxa"/>
          </w:tcPr>
          <w:p w14:paraId="0392E832" w14:textId="71EC5F3B" w:rsidR="00A200D2" w:rsidRPr="00201601" w:rsidRDefault="00A200D2" w:rsidP="00814CEA">
            <w:pPr>
              <w:autoSpaceDE w:val="0"/>
              <w:autoSpaceDN w:val="0"/>
              <w:adjustRightInd w:val="0"/>
              <w:spacing w:after="0"/>
              <w:rPr>
                <w:rFonts w:cs="Arial"/>
                <w:color w:val="000000"/>
                <w:sz w:val="18"/>
                <w:szCs w:val="18"/>
              </w:rPr>
            </w:pPr>
            <w:r>
              <w:rPr>
                <w:rFonts w:cs="Arial"/>
                <w:color w:val="000000"/>
                <w:sz w:val="18"/>
                <w:szCs w:val="18"/>
              </w:rPr>
              <w:t>Erarbeitung II</w:t>
            </w:r>
          </w:p>
        </w:tc>
        <w:tc>
          <w:tcPr>
            <w:tcW w:w="2977" w:type="dxa"/>
          </w:tcPr>
          <w:p w14:paraId="35E27119" w14:textId="729E4864" w:rsidR="00A200D2" w:rsidRDefault="00A16368" w:rsidP="00A200D2">
            <w:pPr>
              <w:autoSpaceDE w:val="0"/>
              <w:autoSpaceDN w:val="0"/>
              <w:adjustRightInd w:val="0"/>
              <w:spacing w:after="0"/>
              <w:rPr>
                <w:rFonts w:cs="Arial"/>
                <w:color w:val="000000"/>
                <w:sz w:val="18"/>
                <w:szCs w:val="18"/>
              </w:rPr>
            </w:pPr>
            <w:r>
              <w:rPr>
                <w:rFonts w:cs="Arial"/>
                <w:color w:val="000000"/>
                <w:sz w:val="18"/>
                <w:szCs w:val="18"/>
              </w:rPr>
              <w:t>Anordnung von Agroforstkulturen in einen vorhandenen Maisacker</w:t>
            </w:r>
          </w:p>
        </w:tc>
        <w:tc>
          <w:tcPr>
            <w:tcW w:w="1134" w:type="dxa"/>
          </w:tcPr>
          <w:p w14:paraId="4B19A8FE" w14:textId="14F9ADC3" w:rsidR="00A200D2" w:rsidRDefault="00A16368" w:rsidP="007F5A68">
            <w:pPr>
              <w:autoSpaceDE w:val="0"/>
              <w:autoSpaceDN w:val="0"/>
              <w:adjustRightInd w:val="0"/>
              <w:spacing w:after="0"/>
              <w:rPr>
                <w:rFonts w:cs="Arial"/>
                <w:color w:val="000000"/>
                <w:sz w:val="18"/>
                <w:szCs w:val="18"/>
              </w:rPr>
            </w:pPr>
            <w:r>
              <w:rPr>
                <w:rFonts w:cs="Arial"/>
                <w:color w:val="000000"/>
                <w:sz w:val="18"/>
                <w:szCs w:val="18"/>
              </w:rPr>
              <w:t>Einzel- oder GA</w:t>
            </w:r>
          </w:p>
        </w:tc>
        <w:tc>
          <w:tcPr>
            <w:tcW w:w="1300" w:type="dxa"/>
          </w:tcPr>
          <w:p w14:paraId="005E39F0" w14:textId="77777777" w:rsidR="00A200D2" w:rsidRDefault="00A16368" w:rsidP="007F5A68">
            <w:pPr>
              <w:autoSpaceDE w:val="0"/>
              <w:autoSpaceDN w:val="0"/>
              <w:adjustRightInd w:val="0"/>
              <w:spacing w:after="0"/>
              <w:rPr>
                <w:rFonts w:cs="Arial"/>
                <w:color w:val="000000"/>
                <w:sz w:val="18"/>
                <w:szCs w:val="18"/>
              </w:rPr>
            </w:pPr>
            <w:proofErr w:type="spellStart"/>
            <w:r>
              <w:rPr>
                <w:rFonts w:cs="Arial"/>
                <w:color w:val="000000"/>
                <w:sz w:val="18"/>
                <w:szCs w:val="18"/>
              </w:rPr>
              <w:t>Arbeitsauf</w:t>
            </w:r>
            <w:proofErr w:type="spellEnd"/>
            <w:r>
              <w:rPr>
                <w:rFonts w:cs="Arial"/>
                <w:color w:val="000000"/>
                <w:sz w:val="18"/>
                <w:szCs w:val="18"/>
              </w:rPr>
              <w:t xml:space="preserve">-trag </w:t>
            </w:r>
            <w:proofErr w:type="spellStart"/>
            <w:r>
              <w:rPr>
                <w:rFonts w:cs="Arial"/>
                <w:color w:val="000000"/>
                <w:sz w:val="18"/>
                <w:szCs w:val="18"/>
              </w:rPr>
              <w:t>Aufg</w:t>
            </w:r>
            <w:proofErr w:type="spellEnd"/>
            <w:r>
              <w:rPr>
                <w:rFonts w:cs="Arial"/>
                <w:color w:val="000000"/>
                <w:sz w:val="18"/>
                <w:szCs w:val="18"/>
              </w:rPr>
              <w:t>. 2,</w:t>
            </w:r>
          </w:p>
          <w:p w14:paraId="3274FB1B" w14:textId="1B5773F1" w:rsidR="00A16368" w:rsidRDefault="00A16368" w:rsidP="007F5A68">
            <w:pPr>
              <w:autoSpaceDE w:val="0"/>
              <w:autoSpaceDN w:val="0"/>
              <w:adjustRightInd w:val="0"/>
              <w:spacing w:after="0"/>
              <w:rPr>
                <w:rFonts w:cs="Arial"/>
                <w:color w:val="000000"/>
                <w:sz w:val="18"/>
                <w:szCs w:val="18"/>
              </w:rPr>
            </w:pPr>
            <w:r>
              <w:rPr>
                <w:rFonts w:cs="Arial"/>
                <w:color w:val="000000"/>
                <w:sz w:val="18"/>
                <w:szCs w:val="18"/>
              </w:rPr>
              <w:t>Agroforst-App</w:t>
            </w:r>
          </w:p>
        </w:tc>
        <w:tc>
          <w:tcPr>
            <w:tcW w:w="2503" w:type="dxa"/>
          </w:tcPr>
          <w:p w14:paraId="4CD204B0" w14:textId="050796D5" w:rsidR="00A200D2" w:rsidRDefault="00A200D2" w:rsidP="000255FC">
            <w:pPr>
              <w:autoSpaceDE w:val="0"/>
              <w:autoSpaceDN w:val="0"/>
              <w:adjustRightInd w:val="0"/>
              <w:spacing w:after="0"/>
              <w:rPr>
                <w:rFonts w:cs="Arial"/>
                <w:color w:val="000000"/>
                <w:sz w:val="18"/>
                <w:szCs w:val="18"/>
              </w:rPr>
            </w:pPr>
          </w:p>
        </w:tc>
      </w:tr>
      <w:tr w:rsidR="00A200D2" w:rsidRPr="00201601" w14:paraId="56AAD740" w14:textId="77777777" w:rsidTr="00B93483">
        <w:tc>
          <w:tcPr>
            <w:tcW w:w="568" w:type="dxa"/>
          </w:tcPr>
          <w:p w14:paraId="5BDA5B52" w14:textId="190B71AB" w:rsidR="00A200D2" w:rsidRDefault="00A16368" w:rsidP="001F7E9E">
            <w:pPr>
              <w:autoSpaceDE w:val="0"/>
              <w:autoSpaceDN w:val="0"/>
              <w:adjustRightInd w:val="0"/>
              <w:spacing w:after="0"/>
              <w:jc w:val="center"/>
              <w:rPr>
                <w:rFonts w:cs="Arial"/>
                <w:color w:val="000000"/>
                <w:sz w:val="18"/>
                <w:szCs w:val="18"/>
              </w:rPr>
            </w:pPr>
            <w:r>
              <w:rPr>
                <w:rFonts w:cs="Arial"/>
                <w:color w:val="000000"/>
                <w:sz w:val="18"/>
                <w:szCs w:val="18"/>
              </w:rPr>
              <w:t>20</w:t>
            </w:r>
          </w:p>
        </w:tc>
        <w:tc>
          <w:tcPr>
            <w:tcW w:w="1559" w:type="dxa"/>
          </w:tcPr>
          <w:p w14:paraId="62EE4BE1" w14:textId="5B470974" w:rsidR="00A200D2" w:rsidRDefault="00A16368" w:rsidP="007F5A68">
            <w:pPr>
              <w:autoSpaceDE w:val="0"/>
              <w:autoSpaceDN w:val="0"/>
              <w:adjustRightInd w:val="0"/>
              <w:spacing w:after="0"/>
              <w:rPr>
                <w:rFonts w:cs="Arial"/>
                <w:color w:val="000000"/>
                <w:sz w:val="18"/>
                <w:szCs w:val="18"/>
              </w:rPr>
            </w:pPr>
            <w:r>
              <w:rPr>
                <w:rFonts w:cs="Arial"/>
                <w:color w:val="000000"/>
                <w:sz w:val="18"/>
                <w:szCs w:val="18"/>
              </w:rPr>
              <w:t>Sicherung</w:t>
            </w:r>
          </w:p>
        </w:tc>
        <w:tc>
          <w:tcPr>
            <w:tcW w:w="2977" w:type="dxa"/>
          </w:tcPr>
          <w:p w14:paraId="6AE1D093" w14:textId="73486DDE" w:rsidR="00A200D2" w:rsidRDefault="00A16368" w:rsidP="007F5A68">
            <w:pPr>
              <w:autoSpaceDE w:val="0"/>
              <w:autoSpaceDN w:val="0"/>
              <w:adjustRightInd w:val="0"/>
              <w:spacing w:after="0"/>
              <w:rPr>
                <w:rFonts w:cs="Arial"/>
                <w:color w:val="000000"/>
                <w:sz w:val="18"/>
                <w:szCs w:val="18"/>
              </w:rPr>
            </w:pPr>
            <w:r>
              <w:rPr>
                <w:rFonts w:cs="Arial"/>
                <w:color w:val="000000"/>
                <w:sz w:val="18"/>
                <w:szCs w:val="18"/>
              </w:rPr>
              <w:t>Die Studierenden</w:t>
            </w:r>
            <w:r w:rsidR="00A200D2">
              <w:rPr>
                <w:rFonts w:cs="Arial"/>
                <w:color w:val="000000"/>
                <w:sz w:val="18"/>
                <w:szCs w:val="18"/>
              </w:rPr>
              <w:t xml:space="preserve"> stellen ihr</w:t>
            </w:r>
            <w:r>
              <w:rPr>
                <w:rFonts w:cs="Arial"/>
                <w:color w:val="000000"/>
                <w:sz w:val="18"/>
                <w:szCs w:val="18"/>
              </w:rPr>
              <w:t>e</w:t>
            </w:r>
            <w:r w:rsidR="00A200D2">
              <w:rPr>
                <w:rFonts w:cs="Arial"/>
                <w:color w:val="000000"/>
                <w:sz w:val="18"/>
                <w:szCs w:val="18"/>
              </w:rPr>
              <w:t xml:space="preserve"> Ergebnis</w:t>
            </w:r>
            <w:r>
              <w:rPr>
                <w:rFonts w:cs="Arial"/>
                <w:color w:val="000000"/>
                <w:sz w:val="18"/>
                <w:szCs w:val="18"/>
              </w:rPr>
              <w:t>se</w:t>
            </w:r>
            <w:r w:rsidR="00A200D2">
              <w:rPr>
                <w:rFonts w:cs="Arial"/>
                <w:color w:val="000000"/>
                <w:sz w:val="18"/>
                <w:szCs w:val="18"/>
              </w:rPr>
              <w:t xml:space="preserve"> vor</w:t>
            </w:r>
          </w:p>
        </w:tc>
        <w:tc>
          <w:tcPr>
            <w:tcW w:w="1134" w:type="dxa"/>
          </w:tcPr>
          <w:p w14:paraId="740B8F6F" w14:textId="5706465F" w:rsidR="00A200D2" w:rsidRPr="00201601" w:rsidRDefault="00A57AE3" w:rsidP="007F5A68">
            <w:pPr>
              <w:autoSpaceDE w:val="0"/>
              <w:autoSpaceDN w:val="0"/>
              <w:adjustRightInd w:val="0"/>
              <w:spacing w:after="0"/>
              <w:rPr>
                <w:rFonts w:cs="Arial"/>
                <w:color w:val="000000"/>
                <w:sz w:val="18"/>
                <w:szCs w:val="18"/>
              </w:rPr>
            </w:pPr>
            <w:r>
              <w:rPr>
                <w:rFonts w:cs="Arial"/>
                <w:color w:val="000000"/>
                <w:sz w:val="18"/>
                <w:szCs w:val="18"/>
              </w:rPr>
              <w:t>SV</w:t>
            </w:r>
          </w:p>
        </w:tc>
        <w:tc>
          <w:tcPr>
            <w:tcW w:w="1300" w:type="dxa"/>
          </w:tcPr>
          <w:p w14:paraId="7A8A9539" w14:textId="77777777" w:rsidR="00A200D2" w:rsidRPr="00201601" w:rsidRDefault="00A200D2" w:rsidP="007F5A68">
            <w:pPr>
              <w:autoSpaceDE w:val="0"/>
              <w:autoSpaceDN w:val="0"/>
              <w:adjustRightInd w:val="0"/>
              <w:spacing w:after="0"/>
              <w:rPr>
                <w:rFonts w:cs="Arial"/>
                <w:color w:val="000000"/>
                <w:sz w:val="18"/>
                <w:szCs w:val="18"/>
              </w:rPr>
            </w:pPr>
          </w:p>
        </w:tc>
        <w:tc>
          <w:tcPr>
            <w:tcW w:w="2503" w:type="dxa"/>
          </w:tcPr>
          <w:p w14:paraId="318BAE4F" w14:textId="5B2AE1EB" w:rsidR="00A200D2" w:rsidRPr="00201601" w:rsidRDefault="00A16368" w:rsidP="007F5A68">
            <w:pPr>
              <w:autoSpaceDE w:val="0"/>
              <w:autoSpaceDN w:val="0"/>
              <w:adjustRightInd w:val="0"/>
              <w:spacing w:after="0"/>
              <w:rPr>
                <w:rFonts w:cs="Arial"/>
                <w:color w:val="000000"/>
                <w:sz w:val="18"/>
                <w:szCs w:val="18"/>
              </w:rPr>
            </w:pPr>
            <w:r>
              <w:rPr>
                <w:rFonts w:cs="Arial"/>
                <w:color w:val="000000"/>
                <w:sz w:val="18"/>
                <w:szCs w:val="18"/>
              </w:rPr>
              <w:t>Die Ergebnisse können gemeinsam mit der Klasse diskutiert werden.</w:t>
            </w:r>
          </w:p>
        </w:tc>
      </w:tr>
    </w:tbl>
    <w:p w14:paraId="0247F5FD" w14:textId="3CB03A7C" w:rsidR="003A49E7" w:rsidRDefault="004E65DC" w:rsidP="00DC2C87">
      <w:pPr>
        <w:rPr>
          <w:rFonts w:cs="Arial"/>
          <w:szCs w:val="20"/>
        </w:rPr>
      </w:pPr>
      <w:r w:rsidRPr="004673C8">
        <w:rPr>
          <w:rFonts w:cs="Arial"/>
          <w:sz w:val="18"/>
          <w:szCs w:val="20"/>
        </w:rPr>
        <w:t xml:space="preserve">LV = </w:t>
      </w:r>
      <w:r w:rsidRPr="00A57AE3">
        <w:rPr>
          <w:rFonts w:cs="Arial"/>
          <w:sz w:val="18"/>
          <w:szCs w:val="18"/>
        </w:rPr>
        <w:t xml:space="preserve">Lehrervortrag; </w:t>
      </w:r>
      <w:r w:rsidR="004673C8" w:rsidRPr="00A57AE3">
        <w:rPr>
          <w:rFonts w:cs="Arial"/>
          <w:sz w:val="18"/>
          <w:szCs w:val="18"/>
        </w:rPr>
        <w:t xml:space="preserve">SV = </w:t>
      </w:r>
      <w:r w:rsidR="00A57AE3" w:rsidRPr="00A57AE3">
        <w:rPr>
          <w:sz w:val="18"/>
          <w:szCs w:val="18"/>
        </w:rPr>
        <w:t>Studierenden</w:t>
      </w:r>
      <w:r w:rsidR="00A57AE3" w:rsidRPr="00A57AE3">
        <w:rPr>
          <w:rFonts w:cs="Arial"/>
          <w:sz w:val="18"/>
          <w:szCs w:val="18"/>
        </w:rPr>
        <w:t xml:space="preserve"> </w:t>
      </w:r>
      <w:r w:rsidR="004673C8" w:rsidRPr="00A57AE3">
        <w:rPr>
          <w:rFonts w:cs="Arial"/>
          <w:sz w:val="18"/>
          <w:szCs w:val="18"/>
        </w:rPr>
        <w:t xml:space="preserve">Vortrag; </w:t>
      </w:r>
      <w:r w:rsidRPr="00A57AE3">
        <w:rPr>
          <w:rFonts w:cs="Arial"/>
          <w:sz w:val="18"/>
          <w:szCs w:val="18"/>
        </w:rPr>
        <w:t xml:space="preserve">SLG = </w:t>
      </w:r>
      <w:r w:rsidR="00A57AE3" w:rsidRPr="00A57AE3">
        <w:rPr>
          <w:sz w:val="18"/>
          <w:szCs w:val="18"/>
        </w:rPr>
        <w:t>Studierenden</w:t>
      </w:r>
      <w:r w:rsidR="00A57AE3" w:rsidRPr="00A57AE3">
        <w:rPr>
          <w:rFonts w:cs="Arial"/>
          <w:sz w:val="18"/>
          <w:szCs w:val="18"/>
        </w:rPr>
        <w:t xml:space="preserve"> </w:t>
      </w:r>
      <w:r w:rsidRPr="00A57AE3">
        <w:rPr>
          <w:rFonts w:cs="Arial"/>
          <w:sz w:val="18"/>
          <w:szCs w:val="18"/>
        </w:rPr>
        <w:t>-Lehrer-Gespräch;</w:t>
      </w:r>
      <w:r w:rsidR="000255FC" w:rsidRPr="00A57AE3">
        <w:rPr>
          <w:rFonts w:cs="Arial"/>
          <w:sz w:val="18"/>
          <w:szCs w:val="18"/>
        </w:rPr>
        <w:t xml:space="preserve"> </w:t>
      </w:r>
      <w:r w:rsidRPr="00A57AE3">
        <w:rPr>
          <w:rFonts w:cs="Arial"/>
          <w:sz w:val="18"/>
          <w:szCs w:val="18"/>
        </w:rPr>
        <w:t>GA = Gruppenarbeit</w:t>
      </w:r>
      <w:r w:rsidRPr="004673C8">
        <w:rPr>
          <w:rFonts w:cs="Arial"/>
          <w:sz w:val="18"/>
          <w:szCs w:val="20"/>
        </w:rPr>
        <w:t>;</w:t>
      </w:r>
      <w:r>
        <w:rPr>
          <w:rFonts w:cs="Arial"/>
          <w:szCs w:val="20"/>
        </w:rPr>
        <w:t xml:space="preserve"> </w:t>
      </w:r>
    </w:p>
    <w:p w14:paraId="2A8AB041" w14:textId="77777777" w:rsidR="00A16368" w:rsidRDefault="00A16368" w:rsidP="00A16368">
      <w:pPr>
        <w:rPr>
          <w:rStyle w:val="berschrift2Zchn"/>
          <w:rFonts w:eastAsia="Calibri"/>
          <w:color w:val="auto"/>
        </w:rPr>
      </w:pPr>
      <w:bookmarkStart w:id="41" w:name="_Toc348424713"/>
      <w:bookmarkStart w:id="42" w:name="_Toc348428146"/>
      <w:bookmarkStart w:id="43" w:name="_Toc362172844"/>
    </w:p>
    <w:p w14:paraId="67BF3CBE" w14:textId="77777777" w:rsidR="00A16368" w:rsidRDefault="00A16368" w:rsidP="00A16368">
      <w:pPr>
        <w:rPr>
          <w:rStyle w:val="berschrift2Zchn"/>
          <w:rFonts w:eastAsia="Calibri"/>
          <w:color w:val="auto"/>
        </w:rPr>
      </w:pPr>
    </w:p>
    <w:p w14:paraId="0CD6678E" w14:textId="54139A51" w:rsidR="00A16368" w:rsidRDefault="00A16368" w:rsidP="00A16368">
      <w:pPr>
        <w:rPr>
          <w:lang w:eastAsia="de-DE"/>
        </w:rPr>
      </w:pPr>
      <w:bookmarkStart w:id="44" w:name="_Toc85442133"/>
      <w:r w:rsidRPr="00C43F54">
        <w:rPr>
          <w:rStyle w:val="berschrift2Zchn"/>
          <w:rFonts w:eastAsia="Calibri"/>
          <w:color w:val="auto"/>
        </w:rPr>
        <w:t>Arbeitsmaterial</w:t>
      </w:r>
      <w:bookmarkEnd w:id="44"/>
      <w:r w:rsidRPr="00C43F54">
        <w:rPr>
          <w:lang w:eastAsia="de-DE"/>
        </w:rPr>
        <w:t xml:space="preserve"> </w:t>
      </w:r>
    </w:p>
    <w:bookmarkStart w:id="45" w:name="_Toc85442134"/>
    <w:p w14:paraId="1DB48D14" w14:textId="1E059E24" w:rsidR="00DC2C87" w:rsidRDefault="004601B7" w:rsidP="00DC2C87">
      <w:pPr>
        <w:pStyle w:val="berschrift3"/>
      </w:pPr>
      <w:r w:rsidRPr="00F15FA7">
        <w:rPr>
          <w:b w:val="0"/>
          <w:noProof/>
          <w:lang w:eastAsia="de-DE"/>
        </w:rPr>
        <mc:AlternateContent>
          <mc:Choice Requires="wps">
            <w:drawing>
              <wp:anchor distT="45720" distB="45720" distL="114300" distR="114300" simplePos="0" relativeHeight="251753472" behindDoc="0" locked="0" layoutInCell="1" allowOverlap="1" wp14:anchorId="657193AC" wp14:editId="513B25BE">
                <wp:simplePos x="0" y="0"/>
                <wp:positionH relativeFrom="column">
                  <wp:posOffset>3686175</wp:posOffset>
                </wp:positionH>
                <wp:positionV relativeFrom="paragraph">
                  <wp:posOffset>280035</wp:posOffset>
                </wp:positionV>
                <wp:extent cx="2360930" cy="866775"/>
                <wp:effectExtent l="0" t="0" r="20320" b="28575"/>
                <wp:wrapSquare wrapText="bothSides"/>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66775"/>
                        </a:xfrm>
                        <a:prstGeom prst="rect">
                          <a:avLst/>
                        </a:prstGeom>
                        <a:solidFill>
                          <a:schemeClr val="accent5">
                            <a:lumMod val="20000"/>
                            <a:lumOff val="80000"/>
                          </a:schemeClr>
                        </a:solidFill>
                        <a:ln w="9525">
                          <a:solidFill>
                            <a:srgbClr val="000000"/>
                          </a:solidFill>
                          <a:miter lim="800000"/>
                          <a:headEnd/>
                          <a:tailEnd/>
                        </a:ln>
                      </wps:spPr>
                      <wps:txbx>
                        <w:txbxContent>
                          <w:p w14:paraId="20EF2022" w14:textId="77777777" w:rsidR="004601B7" w:rsidRDefault="004601B7" w:rsidP="004601B7">
                            <w:pPr>
                              <w:spacing w:after="120"/>
                            </w:pPr>
                            <w:r>
                              <w:t>Notiz:</w:t>
                            </w:r>
                          </w:p>
                          <w:p w14:paraId="10B06B3B" w14:textId="77777777" w:rsidR="004601B7" w:rsidRDefault="004601B7" w:rsidP="004601B7">
                            <w:r>
                              <w:t>Diese Form der Aufzählungszeichen ermöglicht, die vorbereiteten Materialien „abzuhaken“.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57193AC" id="_x0000_s1028" type="#_x0000_t202" style="position:absolute;margin-left:290.25pt;margin-top:22.05pt;width:185.9pt;height:68.25pt;z-index:2517534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" fillcolor="#fff2cc [664]">
                <v:textbox>
                  <w:txbxContent>
                    <w:p w14:paraId="20EF2022" w14:textId="77777777" w:rsidR="004601B7" w:rsidRDefault="004601B7" w:rsidP="004601B7">
                      <w:pPr>
                        <w:spacing w:after="120"/>
                      </w:pPr>
                      <w:r>
                        <w:t>Notiz:</w:t>
                      </w:r>
                    </w:p>
                    <w:p w14:paraId="10B06B3B" w14:textId="77777777" w:rsidR="004601B7" w:rsidRDefault="004601B7" w:rsidP="004601B7">
                      <w:r>
                        <w:t>Diese Form der Aufzählungszeichen ermöglicht, die vorbereiteten Materialien „abzuhaken“.</w:t>
                      </w:r>
                    </w:p>
                  </w:txbxContent>
                </v:textbox>
                <w10:wrap type="square"/>
              </v:shape>
            </w:pict>
          </mc:Fallback>
        </mc:AlternateContent>
      </w:r>
      <w:r w:rsidR="00DC2C87" w:rsidRPr="00001E06">
        <w:t>Materialien für die Unterrichtsdurchführung</w:t>
      </w:r>
      <w:bookmarkEnd w:id="40"/>
      <w:bookmarkEnd w:id="41"/>
      <w:bookmarkEnd w:id="42"/>
      <w:bookmarkEnd w:id="43"/>
      <w:bookmarkEnd w:id="45"/>
    </w:p>
    <w:p w14:paraId="576B9FBF" w14:textId="6D54165D" w:rsidR="00397B55" w:rsidRPr="00A57AE3" w:rsidRDefault="00397B55" w:rsidP="00397B55">
      <w:pPr>
        <w:pStyle w:val="ListenabsatzKasten"/>
        <w:tabs>
          <w:tab w:val="clear" w:pos="360"/>
        </w:tabs>
        <w:ind w:left="360" w:hanging="360"/>
        <w:rPr>
          <w:color w:val="000000" w:themeColor="text1"/>
          <w:sz w:val="22"/>
        </w:rPr>
      </w:pPr>
      <w:r w:rsidRPr="00A57AE3">
        <w:rPr>
          <w:color w:val="000000" w:themeColor="text1"/>
          <w:sz w:val="22"/>
        </w:rPr>
        <w:t>Laptop, Beamer</w:t>
      </w:r>
    </w:p>
    <w:p w14:paraId="32950B84" w14:textId="56F6DC3B" w:rsidR="00DC2C87" w:rsidRPr="00A57AE3" w:rsidRDefault="00DC2C87" w:rsidP="00DC2C87">
      <w:pPr>
        <w:pStyle w:val="ListenabsatzKasten"/>
        <w:tabs>
          <w:tab w:val="clear" w:pos="360"/>
        </w:tabs>
        <w:ind w:left="360" w:hanging="360"/>
        <w:rPr>
          <w:color w:val="000000" w:themeColor="text1"/>
          <w:sz w:val="22"/>
        </w:rPr>
      </w:pPr>
      <w:r w:rsidRPr="00A57AE3">
        <w:rPr>
          <w:color w:val="000000" w:themeColor="text1"/>
          <w:sz w:val="22"/>
        </w:rPr>
        <w:t xml:space="preserve"> </w:t>
      </w:r>
      <w:r w:rsidR="00F25172" w:rsidRPr="00A57AE3">
        <w:rPr>
          <w:color w:val="000000" w:themeColor="text1"/>
          <w:sz w:val="22"/>
        </w:rPr>
        <w:t>PPT-Präs</w:t>
      </w:r>
      <w:r w:rsidR="0032601D" w:rsidRPr="00A57AE3">
        <w:rPr>
          <w:color w:val="000000" w:themeColor="text1"/>
          <w:sz w:val="22"/>
        </w:rPr>
        <w:t>entation</w:t>
      </w:r>
    </w:p>
    <w:p w14:paraId="2700F282" w14:textId="35A5FEC7" w:rsidR="00397B55" w:rsidRPr="00A57AE3" w:rsidRDefault="00397B55" w:rsidP="00DC2C87">
      <w:pPr>
        <w:pStyle w:val="ListenabsatzKasten"/>
        <w:tabs>
          <w:tab w:val="clear" w:pos="360"/>
        </w:tabs>
        <w:ind w:left="360" w:hanging="360"/>
        <w:rPr>
          <w:color w:val="000000" w:themeColor="text1"/>
          <w:sz w:val="22"/>
        </w:rPr>
      </w:pPr>
      <w:proofErr w:type="spellStart"/>
      <w:r w:rsidRPr="00A57AE3">
        <w:rPr>
          <w:color w:val="000000" w:themeColor="text1"/>
          <w:sz w:val="22"/>
        </w:rPr>
        <w:t>Tafelbild</w:t>
      </w:r>
      <w:r w:rsidR="00A43514" w:rsidRPr="00A57AE3">
        <w:rPr>
          <w:color w:val="000000" w:themeColor="text1"/>
          <w:sz w:val="22"/>
        </w:rPr>
        <w:t>_Agroforst</w:t>
      </w:r>
      <w:proofErr w:type="spellEnd"/>
    </w:p>
    <w:p w14:paraId="583EB4D8" w14:textId="37DC056F" w:rsidR="00D172C2" w:rsidRPr="00A57AE3" w:rsidRDefault="00D172C2" w:rsidP="00DC2C87">
      <w:pPr>
        <w:pStyle w:val="ListenabsatzKasten"/>
        <w:tabs>
          <w:tab w:val="clear" w:pos="360"/>
        </w:tabs>
        <w:ind w:left="360" w:hanging="360"/>
        <w:rPr>
          <w:color w:val="000000" w:themeColor="text1"/>
          <w:sz w:val="22"/>
        </w:rPr>
      </w:pPr>
      <w:r w:rsidRPr="00A57AE3">
        <w:rPr>
          <w:color w:val="000000" w:themeColor="text1"/>
          <w:sz w:val="22"/>
        </w:rPr>
        <w:t>Vorteile Agroforst (</w:t>
      </w:r>
      <w:proofErr w:type="spellStart"/>
      <w:r w:rsidRPr="00A57AE3">
        <w:rPr>
          <w:color w:val="000000" w:themeColor="text1"/>
          <w:sz w:val="22"/>
        </w:rPr>
        <w:t>DeFAF</w:t>
      </w:r>
      <w:proofErr w:type="spellEnd"/>
      <w:r w:rsidRPr="00A57AE3">
        <w:rPr>
          <w:color w:val="000000" w:themeColor="text1"/>
          <w:sz w:val="22"/>
        </w:rPr>
        <w:t>)</w:t>
      </w:r>
    </w:p>
    <w:p w14:paraId="251B36A4" w14:textId="642045E9" w:rsidR="00B56C91" w:rsidRPr="00A57AE3" w:rsidRDefault="00B56C91" w:rsidP="00A43514">
      <w:pPr>
        <w:pStyle w:val="ListenabsatzKasten"/>
        <w:tabs>
          <w:tab w:val="clear" w:pos="360"/>
        </w:tabs>
        <w:ind w:left="360" w:hanging="360"/>
        <w:rPr>
          <w:i/>
          <w:sz w:val="22"/>
        </w:rPr>
      </w:pPr>
      <w:proofErr w:type="gramStart"/>
      <w:r w:rsidRPr="00A57AE3">
        <w:rPr>
          <w:color w:val="000000" w:themeColor="text1"/>
          <w:sz w:val="22"/>
        </w:rPr>
        <w:t>Arbeitsauftrag  –</w:t>
      </w:r>
      <w:proofErr w:type="gramEnd"/>
      <w:r w:rsidRPr="00A57AE3">
        <w:rPr>
          <w:color w:val="000000" w:themeColor="text1"/>
          <w:sz w:val="22"/>
        </w:rPr>
        <w:t xml:space="preserve"> Agroforstrechner </w:t>
      </w:r>
      <w:r w:rsidRPr="00A57AE3">
        <w:rPr>
          <w:i/>
          <w:sz w:val="22"/>
        </w:rPr>
        <w:sym w:font="Wingdings" w:char="F0E0"/>
      </w:r>
      <w:r w:rsidRPr="00A57AE3">
        <w:rPr>
          <w:i/>
          <w:sz w:val="22"/>
        </w:rPr>
        <w:t xml:space="preserve"> Voraussetzung: </w:t>
      </w:r>
      <w:r w:rsidR="00A57AE3">
        <w:rPr>
          <w:sz w:val="22"/>
        </w:rPr>
        <w:t>Studierenden</w:t>
      </w:r>
      <w:r w:rsidRPr="00A57AE3">
        <w:rPr>
          <w:i/>
          <w:sz w:val="22"/>
        </w:rPr>
        <w:t xml:space="preserve"> haben Zugang zu PC !</w:t>
      </w:r>
    </w:p>
    <w:p w14:paraId="44AB66EF" w14:textId="49432A88" w:rsidR="00A43514" w:rsidRPr="00A57AE3" w:rsidRDefault="00A43514" w:rsidP="00A43514">
      <w:pPr>
        <w:pStyle w:val="ListenabsatzKasten"/>
        <w:tabs>
          <w:tab w:val="clear" w:pos="360"/>
        </w:tabs>
        <w:ind w:left="360" w:hanging="360"/>
        <w:rPr>
          <w:i/>
          <w:sz w:val="22"/>
        </w:rPr>
      </w:pPr>
      <w:r w:rsidRPr="00A57AE3">
        <w:rPr>
          <w:sz w:val="22"/>
        </w:rPr>
        <w:t xml:space="preserve">Agroforstrechner </w:t>
      </w:r>
      <w:bookmarkStart w:id="46" w:name="_Hlk56083698"/>
      <w:r w:rsidRPr="00A57AE3">
        <w:rPr>
          <w:sz w:val="22"/>
        </w:rPr>
        <w:fldChar w:fldCharType="begin"/>
      </w:r>
      <w:r w:rsidRPr="00A57AE3">
        <w:rPr>
          <w:sz w:val="22"/>
        </w:rPr>
        <w:instrText xml:space="preserve"> HYPERLINK "https://agroforst-info.de/agroforstrechner/" </w:instrText>
      </w:r>
      <w:r w:rsidRPr="00A57AE3">
        <w:rPr>
          <w:sz w:val="22"/>
        </w:rPr>
        <w:fldChar w:fldCharType="separate"/>
      </w:r>
      <w:r w:rsidRPr="00A57AE3">
        <w:rPr>
          <w:rStyle w:val="Hyperlink"/>
          <w:sz w:val="22"/>
        </w:rPr>
        <w:t>https://agroforst-info.de/agroforstrechner/</w:t>
      </w:r>
      <w:r w:rsidRPr="00A57AE3">
        <w:rPr>
          <w:sz w:val="22"/>
        </w:rPr>
        <w:fldChar w:fldCharType="end"/>
      </w:r>
      <w:bookmarkEnd w:id="46"/>
    </w:p>
    <w:p w14:paraId="27E3FA71" w14:textId="66E0ACF1" w:rsidR="00A57AE3" w:rsidRDefault="00A57AE3" w:rsidP="00A57AE3">
      <w:pPr>
        <w:pStyle w:val="ListenabsatzKasten"/>
        <w:tabs>
          <w:tab w:val="clear" w:pos="360"/>
        </w:tabs>
        <w:ind w:left="360" w:hanging="360"/>
        <w:rPr>
          <w:i/>
          <w:sz w:val="22"/>
        </w:rPr>
      </w:pPr>
      <w:r>
        <w:rPr>
          <w:i/>
          <w:sz w:val="22"/>
        </w:rPr>
        <w:t xml:space="preserve">Agroforst-App: </w:t>
      </w:r>
    </w:p>
    <w:p w14:paraId="6E816EEA" w14:textId="22EBD4AA" w:rsidR="00DB1AF9" w:rsidRPr="00A57AE3" w:rsidRDefault="00A16368" w:rsidP="00A57AE3">
      <w:pPr>
        <w:pStyle w:val="ListenabsatzKasten"/>
        <w:numPr>
          <w:ilvl w:val="0"/>
          <w:numId w:val="17"/>
        </w:numPr>
        <w:rPr>
          <w:i/>
          <w:szCs w:val="20"/>
        </w:rPr>
      </w:pPr>
      <w:r w:rsidRPr="00A57AE3">
        <w:rPr>
          <w:i/>
          <w:szCs w:val="20"/>
        </w:rPr>
        <w:t xml:space="preserve">Android: </w:t>
      </w:r>
      <w:hyperlink r:id="rId17" w:history="1">
        <w:r w:rsidRPr="00A57AE3">
          <w:rPr>
            <w:rStyle w:val="Hyperlink"/>
            <w:i/>
            <w:szCs w:val="20"/>
          </w:rPr>
          <w:t>Google playstore-Link &gt;</w:t>
        </w:r>
      </w:hyperlink>
    </w:p>
    <w:p w14:paraId="76890855" w14:textId="59499879" w:rsidR="00DB1AF9" w:rsidRPr="00A57AE3" w:rsidRDefault="00A16368" w:rsidP="00A57AE3">
      <w:pPr>
        <w:pStyle w:val="ListenabsatzKasten"/>
        <w:numPr>
          <w:ilvl w:val="0"/>
          <w:numId w:val="17"/>
        </w:numPr>
        <w:spacing w:before="0" w:after="0"/>
        <w:ind w:left="1066" w:hanging="357"/>
        <w:rPr>
          <w:i/>
          <w:szCs w:val="20"/>
        </w:rPr>
      </w:pPr>
      <w:r w:rsidRPr="00A57AE3">
        <w:rPr>
          <w:i/>
          <w:szCs w:val="20"/>
        </w:rPr>
        <w:t xml:space="preserve">Apple iOS: Zum Installieren, diesen Link auf iPhone oder iPad anklicken; </w:t>
      </w:r>
      <w:hyperlink r:id="rId18" w:history="1">
        <w:r w:rsidRPr="00A57AE3">
          <w:rPr>
            <w:rStyle w:val="Hyperlink"/>
            <w:i/>
            <w:szCs w:val="20"/>
          </w:rPr>
          <w:t>App-Store &gt;</w:t>
        </w:r>
      </w:hyperlink>
    </w:p>
    <w:p w14:paraId="21D89DC0" w14:textId="0E28A1B3" w:rsidR="00A57AE3" w:rsidRPr="00A57AE3" w:rsidRDefault="002B0EDD" w:rsidP="002B0EDD">
      <w:pPr>
        <w:spacing w:before="0" w:after="160" w:line="259" w:lineRule="auto"/>
        <w:rPr>
          <w:i/>
          <w:sz w:val="22"/>
        </w:rPr>
      </w:pPr>
      <w:r>
        <w:rPr>
          <w:i/>
          <w:sz w:val="22"/>
        </w:rPr>
        <w:br w:type="page"/>
      </w:r>
    </w:p>
    <w:p w14:paraId="12A8716E" w14:textId="72D68566" w:rsidR="00A16368" w:rsidRDefault="002B7128" w:rsidP="00F25172">
      <w:pPr>
        <w:pStyle w:val="berschrift3"/>
        <w:rPr>
          <w:noProof/>
          <w:lang w:eastAsia="de-DE"/>
        </w:rPr>
      </w:pPr>
      <w:bookmarkStart w:id="47" w:name="_Toc85442135"/>
      <w:bookmarkStart w:id="48" w:name="_Toc348424714"/>
      <w:bookmarkStart w:id="49" w:name="_Toc348428147"/>
      <w:bookmarkStart w:id="50" w:name="_Toc362172845"/>
      <w:r>
        <w:rPr>
          <w:noProof/>
          <w:lang w:eastAsia="de-DE"/>
        </w:rPr>
        <w:lastRenderedPageBreak/>
        <w:drawing>
          <wp:anchor distT="0" distB="0" distL="114300" distR="114300" simplePos="0" relativeHeight="251757568" behindDoc="0" locked="0" layoutInCell="1" allowOverlap="1" wp14:anchorId="4790554B" wp14:editId="4E8B9EBC">
            <wp:simplePos x="0" y="0"/>
            <wp:positionH relativeFrom="margin">
              <wp:posOffset>3681095</wp:posOffset>
            </wp:positionH>
            <wp:positionV relativeFrom="margin">
              <wp:posOffset>-146685</wp:posOffset>
            </wp:positionV>
            <wp:extent cx="496570" cy="496570"/>
            <wp:effectExtent l="0" t="0" r="0" b="0"/>
            <wp:wrapThrough wrapText="bothSides">
              <wp:wrapPolygon edited="0">
                <wp:start x="0" y="21600"/>
                <wp:lineTo x="20716" y="21600"/>
                <wp:lineTo x="20716" y="884"/>
                <wp:lineTo x="0" y="884"/>
                <wp:lineTo x="0" y="21600"/>
              </wp:wrapPolygon>
            </wp:wrapThrough>
            <wp:docPr id="1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rot="5400000">
                      <a:off x="0" y="0"/>
                      <a:ext cx="496570" cy="496570"/>
                    </a:xfrm>
                    <a:prstGeom prst="rect">
                      <a:avLst/>
                    </a:prstGeom>
                  </pic:spPr>
                </pic:pic>
              </a:graphicData>
            </a:graphic>
            <wp14:sizeRelH relativeFrom="margin">
              <wp14:pctWidth>0</wp14:pctWidth>
            </wp14:sizeRelH>
            <wp14:sizeRelV relativeFrom="margin">
              <wp14:pctHeight>0</wp14:pctHeight>
            </wp14:sizeRelV>
          </wp:anchor>
        </w:drawing>
      </w:r>
      <w:r w:rsidR="00A16368">
        <w:t>Arbeitsauftrag</w:t>
      </w:r>
      <w:bookmarkEnd w:id="47"/>
      <w:r w:rsidR="00A16368">
        <w:t xml:space="preserve"> </w:t>
      </w:r>
      <w:r w:rsidR="00A16368" w:rsidRPr="00A16368">
        <w:rPr>
          <w:noProof/>
          <w:lang w:eastAsia="de-DE"/>
        </w:rPr>
        <w:t xml:space="preserve"> </w:t>
      </w:r>
    </w:p>
    <w:p w14:paraId="5817BCA9" w14:textId="1F951FFC" w:rsidR="00A16368" w:rsidRDefault="00A16368" w:rsidP="00A16368">
      <w:pPr>
        <w:rPr>
          <w:sz w:val="22"/>
          <w:lang w:eastAsia="de-DE"/>
        </w:rPr>
      </w:pPr>
      <w:r w:rsidRPr="00A16368">
        <w:rPr>
          <w:sz w:val="22"/>
          <w:lang w:eastAsia="de-DE"/>
        </w:rPr>
        <w:t>s. 17.03_Agroforst_GeNIAL_Arbeitsauftrag</w:t>
      </w:r>
      <w:r w:rsidR="002B0EDD">
        <w:rPr>
          <w:sz w:val="22"/>
          <w:lang w:eastAsia="de-DE"/>
        </w:rPr>
        <w:t xml:space="preserve"> (Aufgabe 1-2)</w:t>
      </w:r>
    </w:p>
    <w:p w14:paraId="76B4FC34" w14:textId="2FCD522E" w:rsidR="00A16368" w:rsidRDefault="00A16368" w:rsidP="00A16368">
      <w:pPr>
        <w:pStyle w:val="berschrift3"/>
      </w:pPr>
      <w:bookmarkStart w:id="51" w:name="_Toc85442136"/>
      <w:r>
        <w:t>Tafelbild</w:t>
      </w:r>
      <w:bookmarkEnd w:id="51"/>
      <w:r>
        <w:t xml:space="preserve"> </w:t>
      </w:r>
    </w:p>
    <w:p w14:paraId="183C4005" w14:textId="477E1C46" w:rsidR="00A16368" w:rsidRPr="00A57AE3" w:rsidRDefault="00A16368" w:rsidP="00A16368">
      <w:pPr>
        <w:spacing w:after="0"/>
        <w:rPr>
          <w:sz w:val="22"/>
        </w:rPr>
      </w:pPr>
      <w:r w:rsidRPr="00A57AE3">
        <w:rPr>
          <w:sz w:val="22"/>
        </w:rPr>
        <w:t>17.04_Agroforst_GeNIAL_Tafelbild</w:t>
      </w:r>
    </w:p>
    <w:p w14:paraId="7043DE53" w14:textId="2AC8A054" w:rsidR="00A16368" w:rsidRDefault="00A16368" w:rsidP="00926A68">
      <w:pPr>
        <w:spacing w:before="0"/>
        <w:rPr>
          <w:sz w:val="22"/>
        </w:rPr>
      </w:pPr>
      <w:r w:rsidRPr="00A57AE3">
        <w:rPr>
          <w:sz w:val="22"/>
        </w:rPr>
        <w:t>17.04_Agroforst_GeNIAL_Vorteile_DeFAF.docx</w:t>
      </w:r>
    </w:p>
    <w:p w14:paraId="6DBB7D2C" w14:textId="77777777" w:rsidR="002B7128" w:rsidRPr="00A16368" w:rsidRDefault="002B7128" w:rsidP="00926A68">
      <w:pPr>
        <w:spacing w:before="0"/>
        <w:rPr>
          <w:sz w:val="22"/>
        </w:rPr>
      </w:pPr>
    </w:p>
    <w:p w14:paraId="479F47B9" w14:textId="302D33EA" w:rsidR="00F25172" w:rsidRDefault="00F25172" w:rsidP="00F25172">
      <w:pPr>
        <w:pStyle w:val="berschrift3"/>
      </w:pPr>
      <w:bookmarkStart w:id="52" w:name="_Toc85442137"/>
      <w:r>
        <w:t>Ideen und Anregungen</w:t>
      </w:r>
      <w:bookmarkEnd w:id="52"/>
    </w:p>
    <w:p w14:paraId="4D7F7DD3" w14:textId="56023983" w:rsidR="0032601D" w:rsidRPr="00A57AE3" w:rsidRDefault="00F25172" w:rsidP="0032601D">
      <w:pPr>
        <w:pStyle w:val="Listenabsatz"/>
        <w:numPr>
          <w:ilvl w:val="0"/>
          <w:numId w:val="13"/>
        </w:numPr>
        <w:rPr>
          <w:sz w:val="22"/>
        </w:rPr>
      </w:pPr>
      <w:r w:rsidRPr="00A57AE3">
        <w:rPr>
          <w:sz w:val="22"/>
        </w:rPr>
        <w:t xml:space="preserve">Einladung eines </w:t>
      </w:r>
      <w:proofErr w:type="spellStart"/>
      <w:r w:rsidRPr="00A57AE3">
        <w:rPr>
          <w:sz w:val="22"/>
        </w:rPr>
        <w:t>DeFAF</w:t>
      </w:r>
      <w:proofErr w:type="spellEnd"/>
      <w:r w:rsidRPr="00A57AE3">
        <w:rPr>
          <w:sz w:val="22"/>
        </w:rPr>
        <w:t>-Mitglieds</w:t>
      </w:r>
      <w:r w:rsidR="0032601D" w:rsidRPr="00A57AE3">
        <w:rPr>
          <w:sz w:val="22"/>
        </w:rPr>
        <w:t>: Vortrag zur Neuanlage einer Agroforstanlage</w:t>
      </w:r>
    </w:p>
    <w:p w14:paraId="121AC685" w14:textId="7EA8AE13" w:rsidR="00F25172" w:rsidRPr="00A57AE3" w:rsidRDefault="00F25172" w:rsidP="0032601D">
      <w:pPr>
        <w:pStyle w:val="Listenabsatz"/>
        <w:numPr>
          <w:ilvl w:val="0"/>
          <w:numId w:val="13"/>
        </w:numPr>
        <w:rPr>
          <w:sz w:val="22"/>
        </w:rPr>
      </w:pPr>
      <w:r w:rsidRPr="00A57AE3">
        <w:rPr>
          <w:sz w:val="22"/>
        </w:rPr>
        <w:t>Besichtigung eines Betriebs mit Agroforstsystemen</w:t>
      </w:r>
    </w:p>
    <w:p w14:paraId="2A3F1E0D" w14:textId="1FA88525" w:rsidR="0032601D" w:rsidRPr="00A57AE3" w:rsidRDefault="0032601D" w:rsidP="0032601D">
      <w:pPr>
        <w:pStyle w:val="Listenabsatz"/>
        <w:numPr>
          <w:ilvl w:val="0"/>
          <w:numId w:val="13"/>
        </w:numPr>
        <w:rPr>
          <w:sz w:val="22"/>
        </w:rPr>
      </w:pPr>
      <w:r w:rsidRPr="00A57AE3">
        <w:rPr>
          <w:sz w:val="22"/>
        </w:rPr>
        <w:t>Vortrag eines Landwirtes zu seinen Erfahrungen mit Agroforst</w:t>
      </w:r>
    </w:p>
    <w:p w14:paraId="600D0C00" w14:textId="7C7B5DE6" w:rsidR="00A16368" w:rsidRPr="002B7128" w:rsidRDefault="00A765E0" w:rsidP="00386BC4">
      <w:pPr>
        <w:pStyle w:val="Listenabsatz"/>
        <w:numPr>
          <w:ilvl w:val="0"/>
          <w:numId w:val="13"/>
        </w:numPr>
        <w:spacing w:before="0" w:after="160" w:line="259" w:lineRule="auto"/>
        <w:rPr>
          <w:sz w:val="22"/>
        </w:rPr>
      </w:pPr>
      <w:r w:rsidRPr="002B7128">
        <w:rPr>
          <w:sz w:val="22"/>
        </w:rPr>
        <w:t>Um den Zeitaufwand im Unterricht zu verringern, kann die Arbeitsaufgabe mit dem Agroforstrechner bereits vorab zum Ausfüllen daheim gestellt werden, um dann die Ergebnisse im Unterricht vorzustellen und zu diskutieren.</w:t>
      </w:r>
    </w:p>
    <w:p w14:paraId="56145BD1" w14:textId="6E1C78FE" w:rsidR="00A16368" w:rsidRDefault="00A16368" w:rsidP="00A16368">
      <w:pPr>
        <w:pStyle w:val="berschrift3"/>
      </w:pPr>
      <w:bookmarkStart w:id="53" w:name="_Toc85442138"/>
      <w:bookmarkStart w:id="54" w:name="_Toc348424715"/>
      <w:bookmarkStart w:id="55" w:name="_Toc348428148"/>
      <w:bookmarkStart w:id="56" w:name="_Toc362172846"/>
      <w:bookmarkEnd w:id="48"/>
      <w:bookmarkEnd w:id="49"/>
      <w:bookmarkEnd w:id="50"/>
      <w:r>
        <w:t>Literatur und Links</w:t>
      </w:r>
      <w:bookmarkEnd w:id="53"/>
    </w:p>
    <w:bookmarkEnd w:id="54"/>
    <w:bookmarkEnd w:id="55"/>
    <w:bookmarkEnd w:id="56"/>
    <w:p w14:paraId="087794E8" w14:textId="19173A7B" w:rsidR="00A43514" w:rsidRPr="00A57AE3" w:rsidRDefault="006B33E4" w:rsidP="00A43514">
      <w:pPr>
        <w:pStyle w:val="Aufzhlungszeichen"/>
        <w:numPr>
          <w:ilvl w:val="0"/>
          <w:numId w:val="0"/>
        </w:numPr>
        <w:rPr>
          <w:sz w:val="22"/>
        </w:rPr>
      </w:pPr>
      <w:r w:rsidRPr="00A57AE3">
        <w:rPr>
          <w:sz w:val="22"/>
        </w:rPr>
        <w:t xml:space="preserve">Einführungsfilm: </w:t>
      </w:r>
      <w:hyperlink r:id="rId20" w:history="1">
        <w:r w:rsidRPr="00A57AE3">
          <w:rPr>
            <w:rStyle w:val="Hyperlink"/>
            <w:sz w:val="22"/>
          </w:rPr>
          <w:t>https://agroforst-info.de/agroforstwirtschaft/</w:t>
        </w:r>
      </w:hyperlink>
    </w:p>
    <w:p w14:paraId="0C1FACAF" w14:textId="5A1EF648" w:rsidR="006B33E4" w:rsidRPr="00A57AE3" w:rsidRDefault="00CD6E02" w:rsidP="00A43514">
      <w:pPr>
        <w:pStyle w:val="Aufzhlungszeichen"/>
        <w:numPr>
          <w:ilvl w:val="0"/>
          <w:numId w:val="0"/>
        </w:numPr>
        <w:rPr>
          <w:sz w:val="22"/>
        </w:rPr>
      </w:pPr>
      <w:hyperlink r:id="rId21" w:history="1">
        <w:r w:rsidR="006B33E4" w:rsidRPr="00A57AE3">
          <w:rPr>
            <w:rStyle w:val="Hyperlink"/>
            <w:sz w:val="22"/>
          </w:rPr>
          <w:t>https://agroforst-info.de/agroforstwirtschaft</w:t>
        </w:r>
      </w:hyperlink>
    </w:p>
    <w:p w14:paraId="35EDADBB" w14:textId="1A6D5C99" w:rsidR="006B33E4" w:rsidRPr="00A57AE3" w:rsidRDefault="00CD6E02" w:rsidP="00A43514">
      <w:pPr>
        <w:pStyle w:val="Aufzhlungszeichen"/>
        <w:numPr>
          <w:ilvl w:val="0"/>
          <w:numId w:val="0"/>
        </w:numPr>
        <w:rPr>
          <w:sz w:val="22"/>
        </w:rPr>
      </w:pPr>
      <w:hyperlink r:id="rId22" w:history="1">
        <w:r w:rsidR="006B33E4" w:rsidRPr="00A57AE3">
          <w:rPr>
            <w:rStyle w:val="Hyperlink"/>
            <w:sz w:val="22"/>
          </w:rPr>
          <w:t>https://bodenkultur.org/portfolio-item/agroforst/</w:t>
        </w:r>
      </w:hyperlink>
    </w:p>
    <w:p w14:paraId="45600F8D" w14:textId="437BC74E" w:rsidR="006B33E4" w:rsidRPr="00A57AE3" w:rsidRDefault="00CD6E02" w:rsidP="00A43514">
      <w:pPr>
        <w:pStyle w:val="Aufzhlungszeichen"/>
        <w:numPr>
          <w:ilvl w:val="0"/>
          <w:numId w:val="0"/>
        </w:numPr>
        <w:rPr>
          <w:sz w:val="22"/>
        </w:rPr>
      </w:pPr>
      <w:hyperlink r:id="rId23" w:history="1">
        <w:r w:rsidR="006B33E4" w:rsidRPr="00A57AE3">
          <w:rPr>
            <w:rStyle w:val="Hyperlink"/>
            <w:sz w:val="22"/>
          </w:rPr>
          <w:t>https://vrd-stiftung.org/projekte/agroforst/</w:t>
        </w:r>
      </w:hyperlink>
    </w:p>
    <w:p w14:paraId="7C234E4F" w14:textId="7486DDBD" w:rsidR="006B33E4" w:rsidRPr="00A57AE3" w:rsidRDefault="00CD6E02" w:rsidP="00A43514">
      <w:pPr>
        <w:pStyle w:val="Aufzhlungszeichen"/>
        <w:numPr>
          <w:ilvl w:val="0"/>
          <w:numId w:val="0"/>
        </w:numPr>
        <w:rPr>
          <w:sz w:val="22"/>
        </w:rPr>
      </w:pPr>
      <w:hyperlink r:id="rId24" w:history="1">
        <w:r w:rsidR="00D172C2" w:rsidRPr="00A57AE3">
          <w:rPr>
            <w:rStyle w:val="Hyperlink"/>
            <w:sz w:val="22"/>
          </w:rPr>
          <w:t>https://ltz.landwirtschaft-bw.de/pb/Lde/Startseite/Kulturpflanzen/Agroforst+_+Kurzumtriebshoelzer</w:t>
        </w:r>
      </w:hyperlink>
    </w:p>
    <w:p w14:paraId="4364FE84" w14:textId="34CACFDA" w:rsidR="00D172C2" w:rsidRPr="00A57AE3" w:rsidRDefault="00CD6E02" w:rsidP="00A43514">
      <w:pPr>
        <w:pStyle w:val="Aufzhlungszeichen"/>
        <w:numPr>
          <w:ilvl w:val="0"/>
          <w:numId w:val="0"/>
        </w:numPr>
        <w:rPr>
          <w:sz w:val="22"/>
        </w:rPr>
      </w:pPr>
      <w:hyperlink r:id="rId25" w:history="1">
        <w:r w:rsidR="00D172C2" w:rsidRPr="00A57AE3">
          <w:rPr>
            <w:rStyle w:val="Hyperlink"/>
            <w:sz w:val="22"/>
          </w:rPr>
          <w:t>https://www.oekolandbau.de/landwirtschaft/pflanze/grundlagen-pflanzenbau/regenerative-landwirtschaft/agroforstsysteme/</w:t>
        </w:r>
      </w:hyperlink>
    </w:p>
    <w:p w14:paraId="6394A527" w14:textId="1A62D0A6" w:rsidR="00D172C2" w:rsidRPr="00A57AE3" w:rsidRDefault="00D172C2" w:rsidP="00A43514">
      <w:pPr>
        <w:pStyle w:val="Aufzhlungszeichen"/>
        <w:numPr>
          <w:ilvl w:val="0"/>
          <w:numId w:val="0"/>
        </w:numPr>
        <w:rPr>
          <w:sz w:val="22"/>
        </w:rPr>
      </w:pPr>
      <w:r w:rsidRPr="00A57AE3">
        <w:rPr>
          <w:sz w:val="22"/>
        </w:rPr>
        <w:t xml:space="preserve">Pro und contra Agroforst: </w:t>
      </w:r>
      <w:hyperlink r:id="rId26" w:history="1">
        <w:r w:rsidRPr="00A57AE3">
          <w:rPr>
            <w:rStyle w:val="Hyperlink"/>
            <w:sz w:val="22"/>
          </w:rPr>
          <w:t>https://agroforst-info.de/chancen/</w:t>
        </w:r>
      </w:hyperlink>
      <w:r w:rsidRPr="00A57AE3">
        <w:rPr>
          <w:sz w:val="22"/>
        </w:rPr>
        <w:t xml:space="preserve"> </w:t>
      </w:r>
    </w:p>
    <w:p w14:paraId="4E4A4256" w14:textId="3DEECB54" w:rsidR="00D172C2" w:rsidRPr="00A57AE3" w:rsidRDefault="00D172C2" w:rsidP="00A43514">
      <w:pPr>
        <w:pStyle w:val="Aufzhlungszeichen"/>
        <w:numPr>
          <w:ilvl w:val="0"/>
          <w:numId w:val="0"/>
        </w:numPr>
        <w:rPr>
          <w:sz w:val="22"/>
        </w:rPr>
      </w:pPr>
      <w:r w:rsidRPr="00A57AE3">
        <w:rPr>
          <w:sz w:val="22"/>
        </w:rPr>
        <w:t xml:space="preserve">Agroforstrechner: </w:t>
      </w:r>
      <w:hyperlink r:id="rId27" w:history="1">
        <w:r w:rsidRPr="00A57AE3">
          <w:rPr>
            <w:rStyle w:val="Hyperlink"/>
            <w:sz w:val="22"/>
          </w:rPr>
          <w:t>https://agroforst-info.de/agroforstrechner/</w:t>
        </w:r>
      </w:hyperlink>
    </w:p>
    <w:p w14:paraId="5DA496E7" w14:textId="77777777" w:rsidR="00D172C2" w:rsidRPr="00A57AE3" w:rsidRDefault="00D172C2" w:rsidP="00A43514">
      <w:pPr>
        <w:pStyle w:val="Aufzhlungszeichen"/>
        <w:numPr>
          <w:ilvl w:val="0"/>
          <w:numId w:val="0"/>
        </w:numPr>
        <w:rPr>
          <w:sz w:val="22"/>
        </w:rPr>
      </w:pPr>
    </w:p>
    <w:p w14:paraId="55AE8F7E" w14:textId="77777777" w:rsidR="006B33E4" w:rsidRPr="00A57AE3" w:rsidRDefault="006B33E4" w:rsidP="00A43514">
      <w:pPr>
        <w:pStyle w:val="Aufzhlungszeichen"/>
        <w:numPr>
          <w:ilvl w:val="0"/>
          <w:numId w:val="0"/>
        </w:numPr>
        <w:rPr>
          <w:sz w:val="22"/>
        </w:rPr>
      </w:pPr>
    </w:p>
    <w:p w14:paraId="02D5E570" w14:textId="758F26E5" w:rsidR="00A43514" w:rsidRPr="00A57AE3" w:rsidRDefault="006B33E4" w:rsidP="00A43514">
      <w:pPr>
        <w:pStyle w:val="Aufzhlungszeichen"/>
        <w:numPr>
          <w:ilvl w:val="0"/>
          <w:numId w:val="0"/>
        </w:numPr>
        <w:rPr>
          <w:sz w:val="22"/>
        </w:rPr>
      </w:pPr>
      <w:r w:rsidRPr="00A57AE3">
        <w:rPr>
          <w:sz w:val="22"/>
          <w:u w:val="single"/>
        </w:rPr>
        <w:t>Die folgenden Dokumente bieten weitere hilfreiche Hintergrundinformationen</w:t>
      </w:r>
      <w:r w:rsidRPr="00A57AE3">
        <w:rPr>
          <w:sz w:val="22"/>
        </w:rPr>
        <w:t>:</w:t>
      </w:r>
    </w:p>
    <w:p w14:paraId="34F5F4FA" w14:textId="30C581F6" w:rsidR="00A43514" w:rsidRPr="00A57AE3" w:rsidRDefault="00A43514" w:rsidP="00DC2C87">
      <w:pPr>
        <w:spacing w:before="0" w:after="0"/>
        <w:rPr>
          <w:sz w:val="22"/>
        </w:rPr>
      </w:pPr>
      <w:r w:rsidRPr="00A57AE3">
        <w:rPr>
          <w:sz w:val="22"/>
        </w:rPr>
        <w:t>17.05_Agroforst_natur.pdf</w:t>
      </w:r>
    </w:p>
    <w:p w14:paraId="24179149" w14:textId="2AD4D194" w:rsidR="00A43514" w:rsidRPr="00A57AE3" w:rsidRDefault="00A43514" w:rsidP="00DC2C87">
      <w:pPr>
        <w:spacing w:before="0" w:after="0"/>
        <w:rPr>
          <w:sz w:val="22"/>
        </w:rPr>
      </w:pPr>
      <w:r w:rsidRPr="00A57AE3">
        <w:rPr>
          <w:sz w:val="22"/>
        </w:rPr>
        <w:t>17.05_Agroforst_Bioland.pd</w:t>
      </w:r>
    </w:p>
    <w:p w14:paraId="4178E4B8" w14:textId="4131AFA4" w:rsidR="00A43514" w:rsidRPr="00A57AE3" w:rsidRDefault="00A43514" w:rsidP="00DC2C87">
      <w:pPr>
        <w:spacing w:before="0" w:after="0"/>
        <w:rPr>
          <w:sz w:val="22"/>
        </w:rPr>
      </w:pPr>
      <w:r w:rsidRPr="00A57AE3">
        <w:rPr>
          <w:sz w:val="22"/>
        </w:rPr>
        <w:t>17.05_Agroforst_Legehennen_BBZ.pdf</w:t>
      </w:r>
    </w:p>
    <w:p w14:paraId="0B615180" w14:textId="62D4942D" w:rsidR="004512B9" w:rsidRDefault="004512B9" w:rsidP="00DC2C87">
      <w:pPr>
        <w:spacing w:before="0" w:after="0"/>
        <w:rPr>
          <w:sz w:val="22"/>
        </w:rPr>
      </w:pPr>
      <w:r w:rsidRPr="004512B9">
        <w:rPr>
          <w:sz w:val="22"/>
        </w:rPr>
        <w:t>17.05_Leitfaden-Wertholzproduktion</w:t>
      </w:r>
    </w:p>
    <w:p w14:paraId="104569FA" w14:textId="32A6ADC8" w:rsidR="00CD6E02" w:rsidRPr="00A57AE3" w:rsidRDefault="00CD6E02" w:rsidP="00DC2C87">
      <w:pPr>
        <w:spacing w:before="0" w:after="0"/>
        <w:rPr>
          <w:sz w:val="22"/>
        </w:rPr>
      </w:pPr>
      <w:r w:rsidRPr="00CD6E02">
        <w:rPr>
          <w:sz w:val="22"/>
        </w:rPr>
        <w:t>17.05_Agroforestry_eip</w:t>
      </w:r>
    </w:p>
    <w:p w14:paraId="2936CE29" w14:textId="03DCDF80" w:rsidR="00DC2C87" w:rsidRPr="00A57AE3" w:rsidRDefault="00DC2C87" w:rsidP="00DC2C87">
      <w:pPr>
        <w:spacing w:before="0" w:after="0"/>
        <w:rPr>
          <w:rStyle w:val="Hyperlink"/>
          <w:rFonts w:cs="Arial"/>
          <w:color w:val="auto"/>
          <w:sz w:val="22"/>
          <w:u w:val="none"/>
        </w:rPr>
      </w:pPr>
      <w:r w:rsidRPr="00A57AE3">
        <w:rPr>
          <w:rStyle w:val="Hyperlink"/>
          <w:rFonts w:cs="Arial"/>
          <w:sz w:val="22"/>
        </w:rPr>
        <w:br w:type="page"/>
      </w:r>
    </w:p>
    <w:p w14:paraId="05021BA9" w14:textId="77777777" w:rsidR="00DC2C87" w:rsidRPr="00C43F54" w:rsidRDefault="00DC2C87" w:rsidP="00DC2C87">
      <w:pPr>
        <w:pStyle w:val="berschrift2"/>
        <w:rPr>
          <w:color w:val="auto"/>
        </w:rPr>
      </w:pPr>
      <w:bookmarkStart w:id="57" w:name="_Toc348424720"/>
      <w:bookmarkStart w:id="58" w:name="_Toc348428159"/>
      <w:bookmarkStart w:id="59" w:name="_Toc362172857"/>
      <w:bookmarkStart w:id="60" w:name="_Toc85442139"/>
      <w:r w:rsidRPr="00C43F54">
        <w:rPr>
          <w:color w:val="auto"/>
        </w:rPr>
        <w:lastRenderedPageBreak/>
        <w:t>Impressum</w:t>
      </w:r>
      <w:bookmarkEnd w:id="57"/>
      <w:bookmarkEnd w:id="58"/>
      <w:bookmarkEnd w:id="59"/>
      <w:bookmarkEnd w:id="60"/>
      <w:r w:rsidRPr="00C43F54">
        <w:rPr>
          <w:color w:val="auto"/>
        </w:rPr>
        <w:t xml:space="preserve"> </w:t>
      </w:r>
    </w:p>
    <w:p w14:paraId="3CEBCEFA" w14:textId="77777777" w:rsidR="00DC2C87" w:rsidRPr="002B7128" w:rsidRDefault="00DC2C87" w:rsidP="00C43F54">
      <w:pPr>
        <w:tabs>
          <w:tab w:val="left" w:pos="2127"/>
        </w:tabs>
        <w:ind w:left="2127" w:hanging="2127"/>
        <w:rPr>
          <w:sz w:val="22"/>
        </w:rPr>
      </w:pPr>
      <w:r w:rsidRPr="002B7128">
        <w:rPr>
          <w:rStyle w:val="Fett"/>
          <w:sz w:val="22"/>
        </w:rPr>
        <w:t>Herausgeber</w:t>
      </w:r>
      <w:r w:rsidRPr="002B7128">
        <w:rPr>
          <w:sz w:val="22"/>
        </w:rPr>
        <w:t xml:space="preserve"> </w:t>
      </w:r>
      <w:r w:rsidRPr="002B7128">
        <w:rPr>
          <w:sz w:val="22"/>
        </w:rPr>
        <w:tab/>
      </w:r>
      <w:r w:rsidR="003531E3" w:rsidRPr="002B7128">
        <w:rPr>
          <w:sz w:val="22"/>
        </w:rPr>
        <w:t>Bodensee-Stiftung, Fritz-Reichle-Ring 4, 78315 Radolfzell</w:t>
      </w:r>
    </w:p>
    <w:p w14:paraId="12F80E07" w14:textId="4846CE7D" w:rsidR="00DC2C87" w:rsidRPr="002B7128" w:rsidRDefault="00DC2C87" w:rsidP="00382446">
      <w:pPr>
        <w:tabs>
          <w:tab w:val="left" w:pos="2127"/>
        </w:tabs>
        <w:ind w:left="2127" w:hanging="2127"/>
        <w:rPr>
          <w:sz w:val="22"/>
        </w:rPr>
      </w:pPr>
      <w:r w:rsidRPr="002B7128">
        <w:rPr>
          <w:rStyle w:val="Fett"/>
          <w:sz w:val="22"/>
        </w:rPr>
        <w:t>Text</w:t>
      </w:r>
      <w:r w:rsidRPr="002B7128">
        <w:rPr>
          <w:sz w:val="22"/>
        </w:rPr>
        <w:tab/>
      </w:r>
      <w:bookmarkStart w:id="61" w:name="_Hlk56084320"/>
      <w:r w:rsidR="00205111" w:rsidRPr="002B7128">
        <w:rPr>
          <w:sz w:val="22"/>
        </w:rPr>
        <w:t>Sabine Sommer</w:t>
      </w:r>
      <w:r w:rsidR="0010373B" w:rsidRPr="002B7128">
        <w:rPr>
          <w:sz w:val="22"/>
        </w:rPr>
        <w:t xml:space="preserve"> (</w:t>
      </w:r>
      <w:r w:rsidR="00205111" w:rsidRPr="002B7128">
        <w:rPr>
          <w:sz w:val="22"/>
        </w:rPr>
        <w:t>Bodensee-Stiftung</w:t>
      </w:r>
      <w:r w:rsidR="0010373B" w:rsidRPr="002B7128">
        <w:rPr>
          <w:sz w:val="22"/>
        </w:rPr>
        <w:t>)</w:t>
      </w:r>
      <w:bookmarkEnd w:id="61"/>
      <w:r w:rsidR="004A38F7" w:rsidRPr="002B7128">
        <w:rPr>
          <w:rStyle w:val="Fett"/>
          <w:sz w:val="22"/>
        </w:rPr>
        <w:tab/>
      </w:r>
    </w:p>
    <w:p w14:paraId="17496B92" w14:textId="52DECC0C" w:rsidR="0010373B" w:rsidRPr="002B7128" w:rsidRDefault="00DC2C87" w:rsidP="0010373B">
      <w:pPr>
        <w:tabs>
          <w:tab w:val="left" w:pos="2127"/>
        </w:tabs>
        <w:ind w:left="2127" w:hanging="2127"/>
        <w:rPr>
          <w:sz w:val="22"/>
        </w:rPr>
      </w:pPr>
      <w:r w:rsidRPr="002B7128">
        <w:rPr>
          <w:rStyle w:val="Fett"/>
          <w:sz w:val="22"/>
        </w:rPr>
        <w:t>Redaktion</w:t>
      </w:r>
      <w:r w:rsidRPr="002B7128">
        <w:rPr>
          <w:sz w:val="22"/>
        </w:rPr>
        <w:t xml:space="preserve"> </w:t>
      </w:r>
      <w:r w:rsidRPr="002B7128">
        <w:rPr>
          <w:sz w:val="22"/>
        </w:rPr>
        <w:tab/>
      </w:r>
      <w:r w:rsidR="00CD6E02" w:rsidRPr="002B7128">
        <w:rPr>
          <w:sz w:val="22"/>
        </w:rPr>
        <w:t>Nicolas Haack (</w:t>
      </w:r>
      <w:proofErr w:type="spellStart"/>
      <w:r w:rsidR="00CD6E02" w:rsidRPr="002B7128">
        <w:rPr>
          <w:sz w:val="22"/>
        </w:rPr>
        <w:t>DeFAF</w:t>
      </w:r>
      <w:proofErr w:type="spellEnd"/>
      <w:r w:rsidR="00CD6E02" w:rsidRPr="002B7128">
        <w:rPr>
          <w:sz w:val="22"/>
        </w:rPr>
        <w:t>)</w:t>
      </w:r>
      <w:r w:rsidR="00CD6E02">
        <w:rPr>
          <w:sz w:val="22"/>
        </w:rPr>
        <w:br/>
      </w:r>
      <w:r w:rsidR="0010373B" w:rsidRPr="002B7128">
        <w:rPr>
          <w:sz w:val="22"/>
        </w:rPr>
        <w:t xml:space="preserve">Sabine Sommer </w:t>
      </w:r>
      <w:r w:rsidR="00CD6E02">
        <w:rPr>
          <w:sz w:val="22"/>
        </w:rPr>
        <w:t xml:space="preserve">und </w:t>
      </w:r>
      <w:r w:rsidR="00926A68" w:rsidRPr="002B7128">
        <w:rPr>
          <w:sz w:val="22"/>
        </w:rPr>
        <w:t>Andreas Ziermann (Bodensee-Stiftung)</w:t>
      </w:r>
      <w:r w:rsidR="006B33E4" w:rsidRPr="002B7128">
        <w:rPr>
          <w:sz w:val="22"/>
        </w:rPr>
        <w:t xml:space="preserve">, </w:t>
      </w:r>
    </w:p>
    <w:p w14:paraId="717D3CCE" w14:textId="3ABD9D54" w:rsidR="00DC2C87" w:rsidRPr="002B7128" w:rsidRDefault="00DC2C87" w:rsidP="00DC2C87">
      <w:pPr>
        <w:tabs>
          <w:tab w:val="left" w:pos="2127"/>
        </w:tabs>
        <w:ind w:left="2127" w:hanging="2127"/>
        <w:rPr>
          <w:sz w:val="22"/>
        </w:rPr>
      </w:pPr>
      <w:r w:rsidRPr="002B7128">
        <w:rPr>
          <w:rStyle w:val="Fett"/>
          <w:sz w:val="22"/>
        </w:rPr>
        <w:t>Bilder</w:t>
      </w:r>
      <w:r w:rsidRPr="002B7128">
        <w:rPr>
          <w:sz w:val="22"/>
        </w:rPr>
        <w:tab/>
      </w:r>
      <w:r w:rsidR="008D7D60" w:rsidRPr="002B7128">
        <w:rPr>
          <w:sz w:val="22"/>
        </w:rPr>
        <w:t xml:space="preserve">Titel: </w:t>
      </w:r>
      <w:proofErr w:type="spellStart"/>
      <w:r w:rsidR="008D7D60" w:rsidRPr="002B7128">
        <w:rPr>
          <w:sz w:val="22"/>
        </w:rPr>
        <w:t>pixabay</w:t>
      </w:r>
      <w:proofErr w:type="spellEnd"/>
      <w:r w:rsidR="008D7D60" w:rsidRPr="002B7128">
        <w:rPr>
          <w:sz w:val="22"/>
        </w:rPr>
        <w:t xml:space="preserve">, </w:t>
      </w:r>
      <w:proofErr w:type="spellStart"/>
      <w:r w:rsidR="00F66AB4" w:rsidRPr="002B7128">
        <w:rPr>
          <w:sz w:val="22"/>
        </w:rPr>
        <w:t>DeFAF</w:t>
      </w:r>
      <w:proofErr w:type="spellEnd"/>
      <w:r w:rsidR="008D7D60" w:rsidRPr="002B7128">
        <w:rPr>
          <w:sz w:val="22"/>
        </w:rPr>
        <w:t xml:space="preserve"> (</w:t>
      </w:r>
      <w:r w:rsidR="00A765E0" w:rsidRPr="002B7128">
        <w:rPr>
          <w:sz w:val="22"/>
        </w:rPr>
        <w:t>v.l</w:t>
      </w:r>
      <w:r w:rsidR="008D7D60" w:rsidRPr="002B7128">
        <w:rPr>
          <w:sz w:val="22"/>
        </w:rPr>
        <w:t>i.)</w:t>
      </w:r>
    </w:p>
    <w:p w14:paraId="5A795502" w14:textId="5653094F" w:rsidR="00205111" w:rsidRPr="002B7128" w:rsidRDefault="00C02748" w:rsidP="00DC2C87">
      <w:pPr>
        <w:tabs>
          <w:tab w:val="left" w:pos="2127"/>
        </w:tabs>
        <w:ind w:left="2127" w:hanging="2127"/>
        <w:rPr>
          <w:sz w:val="22"/>
        </w:rPr>
      </w:pPr>
      <w:r w:rsidRPr="002B7128">
        <w:rPr>
          <w:b/>
          <w:sz w:val="22"/>
        </w:rPr>
        <w:t>Logodesign</w:t>
      </w:r>
      <w:r w:rsidR="0010373B" w:rsidRPr="002B7128">
        <w:rPr>
          <w:sz w:val="22"/>
        </w:rPr>
        <w:tab/>
        <w:t>kissundklein</w:t>
      </w:r>
    </w:p>
    <w:p w14:paraId="6C92AD0F" w14:textId="6DB97217" w:rsidR="00DC2C87" w:rsidRDefault="00DC2C87" w:rsidP="00DC2C87">
      <w:pPr>
        <w:tabs>
          <w:tab w:val="left" w:pos="2127"/>
        </w:tabs>
        <w:ind w:left="2127" w:hanging="2127"/>
      </w:pPr>
      <w:r>
        <w:tab/>
      </w:r>
    </w:p>
    <w:p w14:paraId="7E5AC5DA" w14:textId="77777777" w:rsidR="0010373B" w:rsidRDefault="0010373B" w:rsidP="00DC2C87">
      <w:pPr>
        <w:tabs>
          <w:tab w:val="left" w:pos="2127"/>
        </w:tabs>
        <w:ind w:left="2127" w:hanging="2127"/>
      </w:pPr>
    </w:p>
    <w:p w14:paraId="52060CF6" w14:textId="77777777" w:rsidR="00DC2C87" w:rsidRDefault="00DC2C87" w:rsidP="00DC2C87">
      <w:pPr>
        <w:rPr>
          <w:rStyle w:val="Fett"/>
        </w:rPr>
      </w:pPr>
      <w:r w:rsidRPr="00640C8E">
        <w:rPr>
          <w:rStyle w:val="Fett"/>
        </w:rPr>
        <w:t>Nutzungsrechte</w:t>
      </w:r>
      <w:r w:rsidR="00382446">
        <w:rPr>
          <w:rStyle w:val="Fett"/>
        </w:rPr>
        <w:t>/Haftungsausschluss</w:t>
      </w:r>
      <w:bookmarkEnd w:id="7"/>
    </w:p>
    <w:p w14:paraId="3069FE05" w14:textId="77777777" w:rsidR="002B7128" w:rsidRDefault="002B7128" w:rsidP="002B7128">
      <w:pPr>
        <w:jc w:val="both"/>
        <w:rPr>
          <w:sz w:val="22"/>
        </w:rPr>
      </w:pPr>
      <w:r>
        <w:rPr>
          <w:sz w:val="22"/>
        </w:rPr>
        <w:t xml:space="preserve">Die Nutzungsrechte der PDF-, </w:t>
      </w:r>
      <w:r>
        <w:rPr>
          <w:rStyle w:val="docdata"/>
          <w:rFonts w:cs="Arial"/>
          <w:color w:val="000000"/>
          <w:sz w:val="22"/>
        </w:rPr>
        <w:t>PowerPoint-</w:t>
      </w:r>
      <w:r>
        <w:rPr>
          <w:sz w:val="22"/>
        </w:rPr>
        <w:t xml:space="preserve">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für die eigene Unterrichtsplanung ist unter Wahrung der Urheberrechte erlaubt. Quellenangaben sind entsprechend zu übernehmen. Für die von Lehrkräften bearbeiteten Inhalte übernehmen die oben genannten Projektpartner keine Haftung.</w:t>
      </w:r>
    </w:p>
    <w:p w14:paraId="31848BEC" w14:textId="77777777" w:rsidR="00027348" w:rsidRPr="00640C8E" w:rsidRDefault="00027348" w:rsidP="00DC2C87">
      <w:pPr>
        <w:rPr>
          <w:rStyle w:val="Fett"/>
        </w:rPr>
      </w:pPr>
    </w:p>
    <w:sectPr w:rsidR="00027348" w:rsidRPr="00640C8E" w:rsidSect="00480579">
      <w:headerReference w:type="default" r:id="rId28"/>
      <w:footerReference w:type="default" r:id="rId29"/>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68F19" w14:textId="77777777" w:rsidR="00F66AB4" w:rsidRDefault="00F66AB4" w:rsidP="00DC2C87">
      <w:pPr>
        <w:spacing w:before="0" w:after="0"/>
      </w:pPr>
      <w:r>
        <w:separator/>
      </w:r>
    </w:p>
  </w:endnote>
  <w:endnote w:type="continuationSeparator" w:id="0">
    <w:p w14:paraId="7F9B66CA" w14:textId="77777777" w:rsidR="00F66AB4" w:rsidRDefault="00F66AB4"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F452C" w14:textId="77777777" w:rsidR="00F15FA7" w:rsidRDefault="00CD6E02"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572EC9">
          <w:rPr>
            <w:noProof/>
          </w:rPr>
          <w:t>9</w:t>
        </w:r>
        <w:r w:rsidR="00F15FA7">
          <w:fldChar w:fldCharType="end"/>
        </w:r>
      </w:sdtContent>
    </w:sdt>
  </w:p>
  <w:p w14:paraId="09ED7F28" w14:textId="77777777"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17939" w14:textId="77777777" w:rsidR="00F66AB4" w:rsidRDefault="00F66AB4" w:rsidP="00DC2C87">
      <w:pPr>
        <w:spacing w:before="0" w:after="0"/>
      </w:pPr>
      <w:r>
        <w:separator/>
      </w:r>
    </w:p>
  </w:footnote>
  <w:footnote w:type="continuationSeparator" w:id="0">
    <w:p w14:paraId="5F335228" w14:textId="77777777" w:rsidR="00F66AB4" w:rsidRDefault="00F66AB4"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7BEE0" w14:textId="77777777"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14:anchorId="2C5347CA" wp14:editId="11F5C8E2">
              <wp:simplePos x="0" y="0"/>
              <wp:positionH relativeFrom="column">
                <wp:posOffset>-5080</wp:posOffset>
              </wp:positionH>
              <wp:positionV relativeFrom="paragraph">
                <wp:posOffset>645160</wp:posOffset>
              </wp:positionV>
              <wp:extent cx="593979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397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line w14:anchorId="4ED29E0C"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50.8pt" to="467.3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1D2837EE" wp14:editId="2AF67749">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5059AF"/>
    <w:multiLevelType w:val="hybridMultilevel"/>
    <w:tmpl w:val="A37448C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DC42BF0"/>
    <w:multiLevelType w:val="hybridMultilevel"/>
    <w:tmpl w:val="B852C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386E65"/>
    <w:multiLevelType w:val="hybridMultilevel"/>
    <w:tmpl w:val="D00289F8"/>
    <w:lvl w:ilvl="0" w:tplc="6F601386">
      <w:start w:val="1"/>
      <w:numFmt w:val="bullet"/>
      <w:lvlText w:val="•"/>
      <w:lvlJc w:val="left"/>
      <w:pPr>
        <w:tabs>
          <w:tab w:val="num" w:pos="720"/>
        </w:tabs>
        <w:ind w:left="720" w:hanging="360"/>
      </w:pPr>
      <w:rPr>
        <w:rFonts w:ascii="Arial" w:hAnsi="Arial" w:hint="default"/>
      </w:rPr>
    </w:lvl>
    <w:lvl w:ilvl="1" w:tplc="803CE2AA" w:tentative="1">
      <w:start w:val="1"/>
      <w:numFmt w:val="bullet"/>
      <w:lvlText w:val="•"/>
      <w:lvlJc w:val="left"/>
      <w:pPr>
        <w:tabs>
          <w:tab w:val="num" w:pos="1440"/>
        </w:tabs>
        <w:ind w:left="1440" w:hanging="360"/>
      </w:pPr>
      <w:rPr>
        <w:rFonts w:ascii="Arial" w:hAnsi="Arial" w:hint="default"/>
      </w:rPr>
    </w:lvl>
    <w:lvl w:ilvl="2" w:tplc="3C3AEB54" w:tentative="1">
      <w:start w:val="1"/>
      <w:numFmt w:val="bullet"/>
      <w:lvlText w:val="•"/>
      <w:lvlJc w:val="left"/>
      <w:pPr>
        <w:tabs>
          <w:tab w:val="num" w:pos="2160"/>
        </w:tabs>
        <w:ind w:left="2160" w:hanging="360"/>
      </w:pPr>
      <w:rPr>
        <w:rFonts w:ascii="Arial" w:hAnsi="Arial" w:hint="default"/>
      </w:rPr>
    </w:lvl>
    <w:lvl w:ilvl="3" w:tplc="A8A2EC38" w:tentative="1">
      <w:start w:val="1"/>
      <w:numFmt w:val="bullet"/>
      <w:lvlText w:val="•"/>
      <w:lvlJc w:val="left"/>
      <w:pPr>
        <w:tabs>
          <w:tab w:val="num" w:pos="2880"/>
        </w:tabs>
        <w:ind w:left="2880" w:hanging="360"/>
      </w:pPr>
      <w:rPr>
        <w:rFonts w:ascii="Arial" w:hAnsi="Arial" w:hint="default"/>
      </w:rPr>
    </w:lvl>
    <w:lvl w:ilvl="4" w:tplc="CC74144C" w:tentative="1">
      <w:start w:val="1"/>
      <w:numFmt w:val="bullet"/>
      <w:lvlText w:val="•"/>
      <w:lvlJc w:val="left"/>
      <w:pPr>
        <w:tabs>
          <w:tab w:val="num" w:pos="3600"/>
        </w:tabs>
        <w:ind w:left="3600" w:hanging="360"/>
      </w:pPr>
      <w:rPr>
        <w:rFonts w:ascii="Arial" w:hAnsi="Arial" w:hint="default"/>
      </w:rPr>
    </w:lvl>
    <w:lvl w:ilvl="5" w:tplc="FDCC39A8" w:tentative="1">
      <w:start w:val="1"/>
      <w:numFmt w:val="bullet"/>
      <w:lvlText w:val="•"/>
      <w:lvlJc w:val="left"/>
      <w:pPr>
        <w:tabs>
          <w:tab w:val="num" w:pos="4320"/>
        </w:tabs>
        <w:ind w:left="4320" w:hanging="360"/>
      </w:pPr>
      <w:rPr>
        <w:rFonts w:ascii="Arial" w:hAnsi="Arial" w:hint="default"/>
      </w:rPr>
    </w:lvl>
    <w:lvl w:ilvl="6" w:tplc="3EEC6532" w:tentative="1">
      <w:start w:val="1"/>
      <w:numFmt w:val="bullet"/>
      <w:lvlText w:val="•"/>
      <w:lvlJc w:val="left"/>
      <w:pPr>
        <w:tabs>
          <w:tab w:val="num" w:pos="5040"/>
        </w:tabs>
        <w:ind w:left="5040" w:hanging="360"/>
      </w:pPr>
      <w:rPr>
        <w:rFonts w:ascii="Arial" w:hAnsi="Arial" w:hint="default"/>
      </w:rPr>
    </w:lvl>
    <w:lvl w:ilvl="7" w:tplc="935A8CE2" w:tentative="1">
      <w:start w:val="1"/>
      <w:numFmt w:val="bullet"/>
      <w:lvlText w:val="•"/>
      <w:lvlJc w:val="left"/>
      <w:pPr>
        <w:tabs>
          <w:tab w:val="num" w:pos="5760"/>
        </w:tabs>
        <w:ind w:left="5760" w:hanging="360"/>
      </w:pPr>
      <w:rPr>
        <w:rFonts w:ascii="Arial" w:hAnsi="Arial" w:hint="default"/>
      </w:rPr>
    </w:lvl>
    <w:lvl w:ilvl="8" w:tplc="59E07A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7728C3"/>
    <w:multiLevelType w:val="hybridMultilevel"/>
    <w:tmpl w:val="01B6ECCA"/>
    <w:lvl w:ilvl="0" w:tplc="45FA0326">
      <w:start w:val="4"/>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6"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15:restartNumberingAfterBreak="0">
    <w:nsid w:val="6F3061C8"/>
    <w:multiLevelType w:val="hybridMultilevel"/>
    <w:tmpl w:val="05CCBEAE"/>
    <w:lvl w:ilvl="0" w:tplc="98A8F84A">
      <w:start w:val="1"/>
      <w:numFmt w:val="bullet"/>
      <w:lvlText w:val=""/>
      <w:lvlJc w:val="left"/>
      <w:pPr>
        <w:tabs>
          <w:tab w:val="num" w:pos="720"/>
        </w:tabs>
        <w:ind w:left="720" w:hanging="360"/>
      </w:pPr>
      <w:rPr>
        <w:rFonts w:ascii="Wingdings" w:hAnsi="Wingdings" w:hint="default"/>
      </w:rPr>
    </w:lvl>
    <w:lvl w:ilvl="1" w:tplc="C20A8FBA" w:tentative="1">
      <w:start w:val="1"/>
      <w:numFmt w:val="bullet"/>
      <w:lvlText w:val=""/>
      <w:lvlJc w:val="left"/>
      <w:pPr>
        <w:tabs>
          <w:tab w:val="num" w:pos="1440"/>
        </w:tabs>
        <w:ind w:left="1440" w:hanging="360"/>
      </w:pPr>
      <w:rPr>
        <w:rFonts w:ascii="Wingdings" w:hAnsi="Wingdings" w:hint="default"/>
      </w:rPr>
    </w:lvl>
    <w:lvl w:ilvl="2" w:tplc="6878522C" w:tentative="1">
      <w:start w:val="1"/>
      <w:numFmt w:val="bullet"/>
      <w:lvlText w:val=""/>
      <w:lvlJc w:val="left"/>
      <w:pPr>
        <w:tabs>
          <w:tab w:val="num" w:pos="2160"/>
        </w:tabs>
        <w:ind w:left="2160" w:hanging="360"/>
      </w:pPr>
      <w:rPr>
        <w:rFonts w:ascii="Wingdings" w:hAnsi="Wingdings" w:hint="default"/>
      </w:rPr>
    </w:lvl>
    <w:lvl w:ilvl="3" w:tplc="EBEC6C0A" w:tentative="1">
      <w:start w:val="1"/>
      <w:numFmt w:val="bullet"/>
      <w:lvlText w:val=""/>
      <w:lvlJc w:val="left"/>
      <w:pPr>
        <w:tabs>
          <w:tab w:val="num" w:pos="2880"/>
        </w:tabs>
        <w:ind w:left="2880" w:hanging="360"/>
      </w:pPr>
      <w:rPr>
        <w:rFonts w:ascii="Wingdings" w:hAnsi="Wingdings" w:hint="default"/>
      </w:rPr>
    </w:lvl>
    <w:lvl w:ilvl="4" w:tplc="20305278" w:tentative="1">
      <w:start w:val="1"/>
      <w:numFmt w:val="bullet"/>
      <w:lvlText w:val=""/>
      <w:lvlJc w:val="left"/>
      <w:pPr>
        <w:tabs>
          <w:tab w:val="num" w:pos="3600"/>
        </w:tabs>
        <w:ind w:left="3600" w:hanging="360"/>
      </w:pPr>
      <w:rPr>
        <w:rFonts w:ascii="Wingdings" w:hAnsi="Wingdings" w:hint="default"/>
      </w:rPr>
    </w:lvl>
    <w:lvl w:ilvl="5" w:tplc="549C781A" w:tentative="1">
      <w:start w:val="1"/>
      <w:numFmt w:val="bullet"/>
      <w:lvlText w:val=""/>
      <w:lvlJc w:val="left"/>
      <w:pPr>
        <w:tabs>
          <w:tab w:val="num" w:pos="4320"/>
        </w:tabs>
        <w:ind w:left="4320" w:hanging="360"/>
      </w:pPr>
      <w:rPr>
        <w:rFonts w:ascii="Wingdings" w:hAnsi="Wingdings" w:hint="default"/>
      </w:rPr>
    </w:lvl>
    <w:lvl w:ilvl="6" w:tplc="EA10EC44" w:tentative="1">
      <w:start w:val="1"/>
      <w:numFmt w:val="bullet"/>
      <w:lvlText w:val=""/>
      <w:lvlJc w:val="left"/>
      <w:pPr>
        <w:tabs>
          <w:tab w:val="num" w:pos="5040"/>
        </w:tabs>
        <w:ind w:left="5040" w:hanging="360"/>
      </w:pPr>
      <w:rPr>
        <w:rFonts w:ascii="Wingdings" w:hAnsi="Wingdings" w:hint="default"/>
      </w:rPr>
    </w:lvl>
    <w:lvl w:ilvl="7" w:tplc="8ABE3C02" w:tentative="1">
      <w:start w:val="1"/>
      <w:numFmt w:val="bullet"/>
      <w:lvlText w:val=""/>
      <w:lvlJc w:val="left"/>
      <w:pPr>
        <w:tabs>
          <w:tab w:val="num" w:pos="5760"/>
        </w:tabs>
        <w:ind w:left="5760" w:hanging="360"/>
      </w:pPr>
      <w:rPr>
        <w:rFonts w:ascii="Wingdings" w:hAnsi="Wingdings" w:hint="default"/>
      </w:rPr>
    </w:lvl>
    <w:lvl w:ilvl="8" w:tplc="7A545B6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1E6E1D"/>
    <w:multiLevelType w:val="hybridMultilevel"/>
    <w:tmpl w:val="BB646A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2"/>
  </w:num>
  <w:num w:numId="2">
    <w:abstractNumId w:val="6"/>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5"/>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8"/>
  </w:num>
  <w:num w:numId="11">
    <w:abstractNumId w:val="0"/>
  </w:num>
  <w:num w:numId="12">
    <w:abstractNumId w:val="11"/>
  </w:num>
  <w:num w:numId="13">
    <w:abstractNumId w:val="2"/>
  </w:num>
  <w:num w:numId="14">
    <w:abstractNumId w:val="9"/>
  </w:num>
  <w:num w:numId="15">
    <w:abstractNumId w:val="4"/>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AB4"/>
    <w:rsid w:val="00015C4D"/>
    <w:rsid w:val="000255FC"/>
    <w:rsid w:val="00027348"/>
    <w:rsid w:val="000349DD"/>
    <w:rsid w:val="00066534"/>
    <w:rsid w:val="000720DF"/>
    <w:rsid w:val="00085ED6"/>
    <w:rsid w:val="0009106E"/>
    <w:rsid w:val="000C1F53"/>
    <w:rsid w:val="0010373B"/>
    <w:rsid w:val="001C06AA"/>
    <w:rsid w:val="001F7E9E"/>
    <w:rsid w:val="00201601"/>
    <w:rsid w:val="002022D3"/>
    <w:rsid w:val="00205111"/>
    <w:rsid w:val="00216808"/>
    <w:rsid w:val="002457A3"/>
    <w:rsid w:val="00250B64"/>
    <w:rsid w:val="00263FB9"/>
    <w:rsid w:val="002B0EDD"/>
    <w:rsid w:val="002B7128"/>
    <w:rsid w:val="002C2BDE"/>
    <w:rsid w:val="002D5304"/>
    <w:rsid w:val="0032601D"/>
    <w:rsid w:val="003531E3"/>
    <w:rsid w:val="00382446"/>
    <w:rsid w:val="00397B55"/>
    <w:rsid w:val="003A44FC"/>
    <w:rsid w:val="003A49E7"/>
    <w:rsid w:val="003B1EE9"/>
    <w:rsid w:val="003C7372"/>
    <w:rsid w:val="004238C9"/>
    <w:rsid w:val="004353D0"/>
    <w:rsid w:val="00445E56"/>
    <w:rsid w:val="004512B9"/>
    <w:rsid w:val="004601B7"/>
    <w:rsid w:val="004673C8"/>
    <w:rsid w:val="004726DD"/>
    <w:rsid w:val="00480579"/>
    <w:rsid w:val="004A38F7"/>
    <w:rsid w:val="004E09EB"/>
    <w:rsid w:val="004E65DC"/>
    <w:rsid w:val="005137D5"/>
    <w:rsid w:val="00572EC9"/>
    <w:rsid w:val="0059447D"/>
    <w:rsid w:val="005A77A3"/>
    <w:rsid w:val="005B431C"/>
    <w:rsid w:val="00642E44"/>
    <w:rsid w:val="006B33E4"/>
    <w:rsid w:val="006C70F8"/>
    <w:rsid w:val="00744A60"/>
    <w:rsid w:val="00745836"/>
    <w:rsid w:val="007556BF"/>
    <w:rsid w:val="00767ECA"/>
    <w:rsid w:val="007B35BD"/>
    <w:rsid w:val="007D2BEB"/>
    <w:rsid w:val="007E1D07"/>
    <w:rsid w:val="007F5A68"/>
    <w:rsid w:val="00814CEA"/>
    <w:rsid w:val="00846D56"/>
    <w:rsid w:val="0086336A"/>
    <w:rsid w:val="008D7D60"/>
    <w:rsid w:val="00926A68"/>
    <w:rsid w:val="00930980"/>
    <w:rsid w:val="009C10BF"/>
    <w:rsid w:val="00A01F9A"/>
    <w:rsid w:val="00A063C9"/>
    <w:rsid w:val="00A16368"/>
    <w:rsid w:val="00A200D2"/>
    <w:rsid w:val="00A4043A"/>
    <w:rsid w:val="00A43514"/>
    <w:rsid w:val="00A57AE3"/>
    <w:rsid w:val="00A62EC5"/>
    <w:rsid w:val="00A765E0"/>
    <w:rsid w:val="00B0495D"/>
    <w:rsid w:val="00B56C91"/>
    <w:rsid w:val="00B93483"/>
    <w:rsid w:val="00BE419A"/>
    <w:rsid w:val="00C02748"/>
    <w:rsid w:val="00C43F54"/>
    <w:rsid w:val="00C76692"/>
    <w:rsid w:val="00C77536"/>
    <w:rsid w:val="00C83198"/>
    <w:rsid w:val="00CD6E02"/>
    <w:rsid w:val="00D172C2"/>
    <w:rsid w:val="00D504DC"/>
    <w:rsid w:val="00D66184"/>
    <w:rsid w:val="00DA198D"/>
    <w:rsid w:val="00DA5474"/>
    <w:rsid w:val="00DB1AF9"/>
    <w:rsid w:val="00DC2C87"/>
    <w:rsid w:val="00E41090"/>
    <w:rsid w:val="00E75A94"/>
    <w:rsid w:val="00F00C07"/>
    <w:rsid w:val="00F15FA7"/>
    <w:rsid w:val="00F25172"/>
    <w:rsid w:val="00F63B87"/>
    <w:rsid w:val="00F66AB4"/>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F320A6A"/>
  <w15:chartTrackingRefBased/>
  <w15:docId w15:val="{E8175308-E4E8-463A-89CB-13A39009E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styleId="NichtaufgelsteErwhnung">
    <w:name w:val="Unresolved Mention"/>
    <w:basedOn w:val="Absatz-Standardschriftart"/>
    <w:uiPriority w:val="99"/>
    <w:semiHidden/>
    <w:unhideWhenUsed/>
    <w:rsid w:val="0032601D"/>
    <w:rPr>
      <w:color w:val="605E5C"/>
      <w:shd w:val="clear" w:color="auto" w:fill="E1DFDD"/>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926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38101">
      <w:bodyDiv w:val="1"/>
      <w:marLeft w:val="0"/>
      <w:marRight w:val="0"/>
      <w:marTop w:val="0"/>
      <w:marBottom w:val="0"/>
      <w:divBdr>
        <w:top w:val="none" w:sz="0" w:space="0" w:color="auto"/>
        <w:left w:val="none" w:sz="0" w:space="0" w:color="auto"/>
        <w:bottom w:val="none" w:sz="0" w:space="0" w:color="auto"/>
        <w:right w:val="none" w:sz="0" w:space="0" w:color="auto"/>
      </w:divBdr>
      <w:divsChild>
        <w:div w:id="1138376244">
          <w:marLeft w:val="360"/>
          <w:marRight w:val="0"/>
          <w:marTop w:val="200"/>
          <w:marBottom w:val="0"/>
          <w:divBdr>
            <w:top w:val="none" w:sz="0" w:space="0" w:color="auto"/>
            <w:left w:val="none" w:sz="0" w:space="0" w:color="auto"/>
            <w:bottom w:val="none" w:sz="0" w:space="0" w:color="auto"/>
            <w:right w:val="none" w:sz="0" w:space="0" w:color="auto"/>
          </w:divBdr>
        </w:div>
        <w:div w:id="1387605396">
          <w:marLeft w:val="360"/>
          <w:marRight w:val="0"/>
          <w:marTop w:val="200"/>
          <w:marBottom w:val="0"/>
          <w:divBdr>
            <w:top w:val="none" w:sz="0" w:space="0" w:color="auto"/>
            <w:left w:val="none" w:sz="0" w:space="0" w:color="auto"/>
            <w:bottom w:val="none" w:sz="0" w:space="0" w:color="auto"/>
            <w:right w:val="none" w:sz="0" w:space="0" w:color="auto"/>
          </w:divBdr>
        </w:div>
      </w:divsChild>
    </w:div>
    <w:div w:id="1371295854">
      <w:bodyDiv w:val="1"/>
      <w:marLeft w:val="0"/>
      <w:marRight w:val="0"/>
      <w:marTop w:val="0"/>
      <w:marBottom w:val="0"/>
      <w:divBdr>
        <w:top w:val="none" w:sz="0" w:space="0" w:color="auto"/>
        <w:left w:val="none" w:sz="0" w:space="0" w:color="auto"/>
        <w:bottom w:val="none" w:sz="0" w:space="0" w:color="auto"/>
        <w:right w:val="none" w:sz="0" w:space="0" w:color="auto"/>
      </w:divBdr>
      <w:divsChild>
        <w:div w:id="663506460">
          <w:marLeft w:val="720"/>
          <w:marRight w:val="0"/>
          <w:marTop w:val="0"/>
          <w:marBottom w:val="0"/>
          <w:divBdr>
            <w:top w:val="none" w:sz="0" w:space="0" w:color="auto"/>
            <w:left w:val="none" w:sz="0" w:space="0" w:color="auto"/>
            <w:bottom w:val="none" w:sz="0" w:space="0" w:color="auto"/>
            <w:right w:val="none" w:sz="0" w:space="0" w:color="auto"/>
          </w:divBdr>
        </w:div>
        <w:div w:id="1683623532">
          <w:marLeft w:val="720"/>
          <w:marRight w:val="0"/>
          <w:marTop w:val="0"/>
          <w:marBottom w:val="0"/>
          <w:divBdr>
            <w:top w:val="none" w:sz="0" w:space="0" w:color="auto"/>
            <w:left w:val="none" w:sz="0" w:space="0" w:color="auto"/>
            <w:bottom w:val="none" w:sz="0" w:space="0" w:color="auto"/>
            <w:right w:val="none" w:sz="0" w:space="0" w:color="auto"/>
          </w:divBdr>
        </w:div>
      </w:divsChild>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1865168447">
      <w:bodyDiv w:val="1"/>
      <w:marLeft w:val="0"/>
      <w:marRight w:val="0"/>
      <w:marTop w:val="0"/>
      <w:marBottom w:val="0"/>
      <w:divBdr>
        <w:top w:val="none" w:sz="0" w:space="0" w:color="auto"/>
        <w:left w:val="none" w:sz="0" w:space="0" w:color="auto"/>
        <w:bottom w:val="none" w:sz="0" w:space="0" w:color="auto"/>
        <w:right w:val="none" w:sz="0" w:space="0" w:color="auto"/>
      </w:divBdr>
    </w:div>
    <w:div w:id="1872375944">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itunes.apple.com/us/app/agroforst-app/id1284733753?l=de&amp;ls=1&amp;mt=8" TargetMode="External"/><Relationship Id="rId26" Type="http://schemas.openxmlformats.org/officeDocument/2006/relationships/hyperlink" Target="https://agroforst-info.de/chancen/" TargetMode="External"/><Relationship Id="rId3" Type="http://schemas.openxmlformats.org/officeDocument/2006/relationships/styles" Target="styles.xml"/><Relationship Id="rId21" Type="http://schemas.openxmlformats.org/officeDocument/2006/relationships/hyperlink" Target="https://agroforst-info.de/agroforstwirtschaft" TargetMode="External"/><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hyperlink" Target="https://play.google.com/store/apps/details?id=org.binarypark.AgroforstAPP" TargetMode="External"/><Relationship Id="rId25" Type="http://schemas.openxmlformats.org/officeDocument/2006/relationships/hyperlink" Target="https://www.oekolandbau.de/landwirtschaft/pflanze/grundlagen-pflanzenbau/regenerative-landwirtschaft/agroforstsysteme/" TargetMode="External"/><Relationship Id="rId2" Type="http://schemas.openxmlformats.org/officeDocument/2006/relationships/numbering" Target="numbering.xml"/><Relationship Id="rId16" Type="http://schemas.openxmlformats.org/officeDocument/2006/relationships/hyperlink" Target="https://agroforst-info.de/agroforstwirtschaft/" TargetMode="External"/><Relationship Id="rId20" Type="http://schemas.openxmlformats.org/officeDocument/2006/relationships/hyperlink" Target="https://agroforst-info.de/agroforstwirtschaf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ltz.landwirtschaft-bw.de/pb/Lde/Startseite/Kulturpflanzen/Agroforst+_+Kurzumtriebshoelzer"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vrd-stiftung.org/projekte/agroforst/"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9.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yperlink" Target="https://bodenkultur.org/portfolio-item/agroforst/" TargetMode="External"/><Relationship Id="rId27" Type="http://schemas.openxmlformats.org/officeDocument/2006/relationships/hyperlink" Target="https://agroforst-info.de/agroforstrechner/"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settings.xml.rels><?xml version="1.0" encoding="UTF-8" standalone="yes"?>
<Relationships xmlns="http://schemas.openxmlformats.org/package/2006/relationships"><Relationship Id="rId1" Type="http://schemas.openxmlformats.org/officeDocument/2006/relationships/attachedTemplate" Target="file:///X:\Bodensee-Stiftung\LANDWIRTSCHAFT%20&amp;%20KLIMASCHUTZ\GeNIAL_BMU\4_Arbeitspakete\AP_02_Lehrmodul\Vorlagen\GeNIAL_Lehrmodul_Word-Vorlage.dotx" TargetMode="External"/></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B2172-CF5C-411D-854C-FF1D35CA2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GeNIAL_Lehrmodul_Word-Vorlage</Template>
  <TotalTime>0</TotalTime>
  <Pages>8</Pages>
  <Words>1640</Words>
  <Characters>10332</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Sabine Sommer</cp:lastModifiedBy>
  <cp:revision>10</cp:revision>
  <dcterms:created xsi:type="dcterms:W3CDTF">2020-11-17T11:56:00Z</dcterms:created>
  <dcterms:modified xsi:type="dcterms:W3CDTF">2021-10-20T08:45:00Z</dcterms:modified>
</cp:coreProperties>
</file>