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77A3" w:rsidRPr="008D7D60" w:rsidRDefault="00E75A94" w:rsidP="005A77A3">
      <w:pPr>
        <w:rPr>
          <w:rFonts w:asciiTheme="majorHAnsi" w:hAnsiTheme="majorHAnsi" w:cstheme="majorHAnsi"/>
          <w:sz w:val="28"/>
        </w:rPr>
      </w:pPr>
      <w:bookmarkStart w:id="0" w:name="_Toc361050595"/>
      <w:bookmarkStart w:id="1" w:name="_Toc362172836"/>
      <w:r>
        <w:rPr>
          <w:noProof/>
          <w:lang w:eastAsia="de-DE"/>
        </w:rPr>
        <w:drawing>
          <wp:anchor distT="0" distB="0" distL="114300" distR="114300" simplePos="0" relativeHeight="251754496" behindDoc="0" locked="0" layoutInCell="1" allowOverlap="1">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rsidR="005A77A3" w:rsidRDefault="005A77A3" w:rsidP="005A77A3"/>
    <w:p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rsidR="008D7D60" w:rsidRPr="00F63B87" w:rsidRDefault="007C2307" w:rsidP="008D7D60">
                            <w:pPr>
                              <w:jc w:val="center"/>
                              <w:rPr>
                                <w:rFonts w:asciiTheme="majorHAnsi" w:hAnsiTheme="majorHAnsi" w:cstheme="majorHAnsi"/>
                                <w:color w:val="6C9842" w:themeColor="accent1"/>
                                <w:sz w:val="36"/>
                              </w:rPr>
                            </w:pPr>
                            <w:r w:rsidRPr="007C2307">
                              <w:rPr>
                                <w:rFonts w:asciiTheme="majorHAnsi" w:eastAsia="Times New Roman" w:hAnsiTheme="majorHAnsi" w:cstheme="majorHAnsi"/>
                                <w:b/>
                                <w:bCs/>
                                <w:iCs/>
                                <w:color w:val="6C9842" w:themeColor="accent1"/>
                                <w:sz w:val="52"/>
                                <w:szCs w:val="28"/>
                              </w:rPr>
                              <w:t xml:space="preserve">Pflanzenphysiologie </w:t>
                            </w:r>
                            <w:r w:rsidRPr="007C2307">
                              <w:rPr>
                                <w:rFonts w:asciiTheme="majorHAnsi" w:eastAsia="Times New Roman" w:hAnsiTheme="majorHAnsi" w:cstheme="majorHAnsi"/>
                                <w:b/>
                                <w:bCs/>
                                <w:iCs/>
                                <w:color w:val="6C9842" w:themeColor="accent1"/>
                                <w:sz w:val="52"/>
                                <w:szCs w:val="28"/>
                              </w:rPr>
                              <w:br/>
                              <w:t>trifft auf Klimawandel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rsidR="008D7D60" w:rsidRPr="00F63B87" w:rsidRDefault="007C2307" w:rsidP="008D7D60">
                      <w:pPr>
                        <w:jc w:val="center"/>
                        <w:rPr>
                          <w:rFonts w:asciiTheme="majorHAnsi" w:hAnsiTheme="majorHAnsi" w:cstheme="majorHAnsi"/>
                          <w:color w:val="6C9842" w:themeColor="accent1"/>
                          <w:sz w:val="36"/>
                        </w:rPr>
                      </w:pPr>
                      <w:r w:rsidRPr="007C2307">
                        <w:rPr>
                          <w:rFonts w:asciiTheme="majorHAnsi" w:eastAsia="Times New Roman" w:hAnsiTheme="majorHAnsi" w:cstheme="majorHAnsi"/>
                          <w:b/>
                          <w:bCs/>
                          <w:iCs/>
                          <w:color w:val="6C9842" w:themeColor="accent1"/>
                          <w:sz w:val="52"/>
                          <w:szCs w:val="28"/>
                        </w:rPr>
                        <w:t xml:space="preserve">Pflanzenphysiologie </w:t>
                      </w:r>
                      <w:r w:rsidRPr="007C2307">
                        <w:rPr>
                          <w:rFonts w:asciiTheme="majorHAnsi" w:eastAsia="Times New Roman" w:hAnsiTheme="majorHAnsi" w:cstheme="majorHAnsi"/>
                          <w:b/>
                          <w:bCs/>
                          <w:iCs/>
                          <w:color w:val="6C9842" w:themeColor="accent1"/>
                          <w:sz w:val="52"/>
                          <w:szCs w:val="28"/>
                        </w:rPr>
                        <w:br/>
                        <w:t>trifft auf Klimawandel</w:t>
                      </w:r>
                    </w:p>
                  </w:txbxContent>
                </v:textbox>
              </v:shape>
            </w:pict>
          </mc:Fallback>
        </mc:AlternateContent>
      </w:r>
    </w:p>
    <w:p w:rsidR="002457A3" w:rsidRDefault="002457A3" w:rsidP="005A77A3"/>
    <w:p w:rsidR="002457A3" w:rsidRDefault="002457A3" w:rsidP="005A77A3"/>
    <w:p w:rsidR="002457A3" w:rsidRDefault="002457A3" w:rsidP="005A77A3"/>
    <w:p w:rsidR="002457A3" w:rsidRDefault="00F63B87" w:rsidP="005A77A3">
      <w:r>
        <w:rPr>
          <w:noProof/>
          <w:lang w:eastAsia="de-DE"/>
        </w:rPr>
        <w:drawing>
          <wp:anchor distT="0" distB="0" distL="114300" distR="114300" simplePos="0" relativeHeight="251734016" behindDoc="0" locked="0" layoutInCell="1" allowOverlap="1" wp14:anchorId="44603063" wp14:editId="3A01FF0C">
            <wp:simplePos x="0" y="0"/>
            <wp:positionH relativeFrom="column">
              <wp:posOffset>-7620</wp:posOffset>
            </wp:positionH>
            <wp:positionV relativeFrom="paragraph">
              <wp:posOffset>207754</wp:posOffset>
            </wp:positionV>
            <wp:extent cx="2955290" cy="1979930"/>
            <wp:effectExtent l="0" t="0" r="0" b="1270"/>
            <wp:wrapNone/>
            <wp:docPr id="4" name="Grafik 3">
              <a:extLst xmlns:a="http://schemas.openxmlformats.org/drawingml/2006/main">
                <a:ext uri="{FF2B5EF4-FFF2-40B4-BE49-F238E27FC236}">
                  <a16:creationId xmlns:a16="http://schemas.microsoft.com/office/drawing/2014/main" id="{CF131651-6A44-4939-AD1B-5342BE60F7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CF131651-6A44-4939-AD1B-5342BE60F7B5}"/>
                        </a:ext>
                      </a:extLst>
                    </pic:cNvPr>
                    <pic:cNvPicPr>
                      <a:picLocks noChangeAspect="1"/>
                    </pic:cNvPicPr>
                  </pic:nvPicPr>
                  <pic:blipFill rotWithShape="1">
                    <a:blip r:embed="rId9" cstate="screen">
                      <a:extLst>
                        <a:ext uri="{28A0092B-C50C-407E-A947-70E740481C1C}">
                          <a14:useLocalDpi xmlns:a14="http://schemas.microsoft.com/office/drawing/2010/main"/>
                        </a:ext>
                      </a:extLst>
                    </a:blip>
                    <a:srcRect/>
                    <a:stretch/>
                  </pic:blipFill>
                  <pic:spPr bwMode="auto">
                    <a:xfrm>
                      <a:off x="0" y="0"/>
                      <a:ext cx="2955290" cy="1979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457A3" w:rsidRPr="005A77A3" w:rsidRDefault="002457A3" w:rsidP="005A77A3"/>
    <w:p w:rsidR="005A77A3" w:rsidRDefault="00F63B87">
      <w:pPr>
        <w:spacing w:before="0" w:after="160" w:line="259" w:lineRule="auto"/>
        <w:rPr>
          <w:rFonts w:eastAsia="Times New Roman"/>
          <w:b/>
          <w:bCs/>
          <w:iCs/>
          <w:color w:val="BF8F00" w:themeColor="accent5" w:themeShade="BF"/>
          <w:sz w:val="32"/>
          <w:szCs w:val="28"/>
        </w:rPr>
      </w:pPr>
      <w:r>
        <w:rPr>
          <w:noProof/>
          <w:lang w:eastAsia="de-DE"/>
        </w:rPr>
        <w:drawing>
          <wp:anchor distT="0" distB="0" distL="114300" distR="114300" simplePos="0" relativeHeight="251738112" behindDoc="0" locked="0" layoutInCell="1" allowOverlap="1">
            <wp:simplePos x="0" y="0"/>
            <wp:positionH relativeFrom="column">
              <wp:posOffset>2747645</wp:posOffset>
            </wp:positionH>
            <wp:positionV relativeFrom="paragraph">
              <wp:posOffset>863709</wp:posOffset>
            </wp:positionV>
            <wp:extent cx="2941955" cy="1979930"/>
            <wp:effectExtent l="0" t="0" r="0" b="1270"/>
            <wp:wrapNone/>
            <wp:docPr id="3" name="Grafik 7">
              <a:extLst xmlns:a="http://schemas.openxmlformats.org/drawingml/2006/main">
                <a:ext uri="{FF2B5EF4-FFF2-40B4-BE49-F238E27FC236}">
                  <a16:creationId xmlns:a16="http://schemas.microsoft.com/office/drawing/2014/main" id="{6AA7E0DA-3BB0-445A-A921-FF9EF7134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FF2B5EF4-FFF2-40B4-BE49-F238E27FC236}">
                          <a16:creationId xmlns:a16="http://schemas.microsoft.com/office/drawing/2014/main" id="{6AA7E0DA-3BB0-445A-A921-FF9EF7134006}"/>
                        </a:ext>
                      </a:extLst>
                    </pic:cNvPr>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2941955" cy="1979930"/>
                    </a:xfrm>
                    <a:prstGeom prst="rect">
                      <a:avLst/>
                    </a:prstGeom>
                  </pic:spPr>
                </pic:pic>
              </a:graphicData>
            </a:graphic>
            <wp14:sizeRelH relativeFrom="margin">
              <wp14:pctWidth>0</wp14:pctWidth>
            </wp14:sizeRelH>
            <wp14:sizeRelV relativeFrom="margin">
              <wp14:pctHeight>0</wp14:pctHeight>
            </wp14:sizeRelV>
          </wp:anchor>
        </w:drawing>
      </w:r>
      <w:r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5597C730" wp14:editId="3AC15980">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5597C730"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735A0AFC" wp14:editId="5F22C40C">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1"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2"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7D630985" wp14:editId="53C7FBC4">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5"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5A77A3">
        <w:rPr>
          <w:color w:val="BF8F00" w:themeColor="accent5" w:themeShade="BF"/>
        </w:rPr>
        <w:br w:type="page"/>
      </w:r>
    </w:p>
    <w:p w:rsidR="00DC2C87" w:rsidRPr="00C43F54" w:rsidRDefault="00DC2C87" w:rsidP="00DC2C87">
      <w:pPr>
        <w:pStyle w:val="berschrift2"/>
        <w:rPr>
          <w:color w:val="auto"/>
        </w:rPr>
      </w:pPr>
      <w:r w:rsidRPr="00C43F54">
        <w:rPr>
          <w:color w:val="auto"/>
        </w:rPr>
        <w:lastRenderedPageBreak/>
        <w:t>Inhalt</w:t>
      </w:r>
      <w:bookmarkEnd w:id="0"/>
      <w:bookmarkEnd w:id="1"/>
    </w:p>
    <w:p w:rsidR="00B061DB" w:rsidRDefault="00DC2C87">
      <w:pPr>
        <w:pStyle w:val="Verzeichnis1"/>
        <w:rPr>
          <w:rFonts w:asciiTheme="minorHAnsi" w:eastAsiaTheme="minorEastAsia" w:hAnsiTheme="minorHAnsi" w:cstheme="minorBidi"/>
          <w:sz w:val="22"/>
          <w:lang w:eastAsia="de-DE"/>
        </w:rPr>
      </w:pPr>
      <w:r>
        <w:fldChar w:fldCharType="begin"/>
      </w:r>
      <w:r>
        <w:instrText xml:space="preserve"> TOC \b Abschnitt_1 \t "Überschrift 3;2;Überschrift 2;1;Überschrift-3-Sachtext;2;Überschrift-3-Arbeitsaufträge;2" </w:instrText>
      </w:r>
      <w:r>
        <w:fldChar w:fldCharType="separate"/>
      </w:r>
      <w:bookmarkStart w:id="2" w:name="_GoBack"/>
      <w:bookmarkEnd w:id="2"/>
      <w:r w:rsidR="00B061DB" w:rsidRPr="00BC2B03">
        <w:t>Hintergrundinformationen</w:t>
      </w:r>
      <w:r w:rsidR="00B061DB">
        <w:tab/>
      </w:r>
      <w:r w:rsidR="00B061DB">
        <w:fldChar w:fldCharType="begin"/>
      </w:r>
      <w:r w:rsidR="00B061DB">
        <w:instrText xml:space="preserve"> PAGEREF _Toc85455149 \h </w:instrText>
      </w:r>
      <w:r w:rsidR="00B061DB">
        <w:fldChar w:fldCharType="separate"/>
      </w:r>
      <w:r w:rsidR="00B061DB">
        <w:t>3</w:t>
      </w:r>
      <w:r w:rsidR="00B061DB">
        <w:fldChar w:fldCharType="end"/>
      </w:r>
    </w:p>
    <w:p w:rsidR="00B061DB" w:rsidRDefault="00B061DB">
      <w:pPr>
        <w:pStyle w:val="Verzeichnis1"/>
        <w:rPr>
          <w:rFonts w:asciiTheme="minorHAnsi" w:eastAsiaTheme="minorEastAsia" w:hAnsiTheme="minorHAnsi" w:cstheme="minorBidi"/>
          <w:sz w:val="22"/>
          <w:lang w:eastAsia="de-DE"/>
        </w:rPr>
      </w:pPr>
      <w:r w:rsidRPr="00BC2B03">
        <w:t>Methodisch-didaktische Hinweise</w:t>
      </w:r>
      <w:r>
        <w:tab/>
      </w:r>
      <w:r>
        <w:fldChar w:fldCharType="begin"/>
      </w:r>
      <w:r>
        <w:instrText xml:space="preserve"> PAGEREF _Toc85455150 \h </w:instrText>
      </w:r>
      <w:r>
        <w:fldChar w:fldCharType="separate"/>
      </w:r>
      <w:r>
        <w:t>4</w:t>
      </w:r>
      <w:r>
        <w:fldChar w:fldCharType="end"/>
      </w:r>
    </w:p>
    <w:p w:rsidR="00B061DB" w:rsidRDefault="00B061DB">
      <w:pPr>
        <w:pStyle w:val="Verzeichnis2"/>
        <w:rPr>
          <w:rFonts w:asciiTheme="minorHAnsi" w:eastAsiaTheme="minorEastAsia" w:hAnsiTheme="minorHAnsi" w:cstheme="minorBidi"/>
          <w:sz w:val="22"/>
          <w:lang w:eastAsia="de-DE"/>
        </w:rPr>
      </w:pPr>
      <w:r>
        <w:t>Empfohlene Fächer</w:t>
      </w:r>
      <w:r>
        <w:tab/>
      </w:r>
      <w:r>
        <w:fldChar w:fldCharType="begin"/>
      </w:r>
      <w:r>
        <w:instrText xml:space="preserve"> PAGEREF _Toc85455151 \h </w:instrText>
      </w:r>
      <w:r>
        <w:fldChar w:fldCharType="separate"/>
      </w:r>
      <w:r>
        <w:t>4</w:t>
      </w:r>
      <w:r>
        <w:fldChar w:fldCharType="end"/>
      </w:r>
    </w:p>
    <w:p w:rsidR="00B061DB" w:rsidRDefault="00B061DB">
      <w:pPr>
        <w:pStyle w:val="Verzeichnis2"/>
        <w:rPr>
          <w:rFonts w:asciiTheme="minorHAnsi" w:eastAsiaTheme="minorEastAsia" w:hAnsiTheme="minorHAnsi" w:cstheme="minorBidi"/>
          <w:sz w:val="22"/>
          <w:lang w:eastAsia="de-DE"/>
        </w:rPr>
      </w:pPr>
      <w:r>
        <w:t>Lehrplanbezug</w:t>
      </w:r>
      <w:r>
        <w:tab/>
      </w:r>
      <w:r>
        <w:fldChar w:fldCharType="begin"/>
      </w:r>
      <w:r>
        <w:instrText xml:space="preserve"> PAGEREF _Toc85455152 \h </w:instrText>
      </w:r>
      <w:r>
        <w:fldChar w:fldCharType="separate"/>
      </w:r>
      <w:r>
        <w:t>4</w:t>
      </w:r>
      <w:r>
        <w:fldChar w:fldCharType="end"/>
      </w:r>
    </w:p>
    <w:p w:rsidR="00B061DB" w:rsidRDefault="00B061DB">
      <w:pPr>
        <w:pStyle w:val="Verzeichnis2"/>
        <w:rPr>
          <w:rFonts w:asciiTheme="minorHAnsi" w:eastAsiaTheme="minorEastAsia" w:hAnsiTheme="minorHAnsi" w:cstheme="minorBidi"/>
          <w:sz w:val="22"/>
          <w:lang w:eastAsia="de-DE"/>
        </w:rPr>
      </w:pPr>
      <w:r>
        <w:t>Lernziele</w:t>
      </w:r>
      <w:r>
        <w:tab/>
      </w:r>
      <w:r>
        <w:fldChar w:fldCharType="begin"/>
      </w:r>
      <w:r>
        <w:instrText xml:space="preserve"> PAGEREF _Toc85455153 \h </w:instrText>
      </w:r>
      <w:r>
        <w:fldChar w:fldCharType="separate"/>
      </w:r>
      <w:r>
        <w:t>4</w:t>
      </w:r>
      <w:r>
        <w:fldChar w:fldCharType="end"/>
      </w:r>
    </w:p>
    <w:p w:rsidR="00B061DB" w:rsidRDefault="00B061DB">
      <w:pPr>
        <w:pStyle w:val="Verzeichnis2"/>
        <w:rPr>
          <w:rFonts w:asciiTheme="minorHAnsi" w:eastAsiaTheme="minorEastAsia" w:hAnsiTheme="minorHAnsi" w:cstheme="minorBidi"/>
          <w:sz w:val="22"/>
          <w:lang w:eastAsia="de-DE"/>
        </w:rPr>
      </w:pPr>
      <w:r>
        <w:t>Unterrichtsskizze</w:t>
      </w:r>
      <w:r>
        <w:tab/>
      </w:r>
      <w:r>
        <w:fldChar w:fldCharType="begin"/>
      </w:r>
      <w:r>
        <w:instrText xml:space="preserve"> PAGEREF _Toc85455154 \h </w:instrText>
      </w:r>
      <w:r>
        <w:fldChar w:fldCharType="separate"/>
      </w:r>
      <w:r>
        <w:t>4</w:t>
      </w:r>
      <w:r>
        <w:fldChar w:fldCharType="end"/>
      </w:r>
    </w:p>
    <w:p w:rsidR="00B061DB" w:rsidRDefault="00B061DB">
      <w:pPr>
        <w:pStyle w:val="Verzeichnis2"/>
        <w:rPr>
          <w:rFonts w:asciiTheme="minorHAnsi" w:eastAsiaTheme="minorEastAsia" w:hAnsiTheme="minorHAnsi" w:cstheme="minorBidi"/>
          <w:sz w:val="22"/>
          <w:lang w:eastAsia="de-DE"/>
        </w:rPr>
      </w:pPr>
      <w:r>
        <w:t>Zeitaufwand für die Unterrichtsdurchführung</w:t>
      </w:r>
      <w:r>
        <w:tab/>
      </w:r>
      <w:r>
        <w:fldChar w:fldCharType="begin"/>
      </w:r>
      <w:r>
        <w:instrText xml:space="preserve"> PAGEREF _Toc85455155 \h </w:instrText>
      </w:r>
      <w:r>
        <w:fldChar w:fldCharType="separate"/>
      </w:r>
      <w:r>
        <w:t>5</w:t>
      </w:r>
      <w:r>
        <w:fldChar w:fldCharType="end"/>
      </w:r>
    </w:p>
    <w:p w:rsidR="00B061DB" w:rsidRDefault="00B061DB">
      <w:pPr>
        <w:pStyle w:val="Verzeichnis1"/>
        <w:rPr>
          <w:rFonts w:asciiTheme="minorHAnsi" w:eastAsiaTheme="minorEastAsia" w:hAnsiTheme="minorHAnsi" w:cstheme="minorBidi"/>
          <w:sz w:val="22"/>
          <w:lang w:eastAsia="de-DE"/>
        </w:rPr>
      </w:pPr>
      <w:r w:rsidRPr="00BC2B03">
        <w:t>Arbeitsmaterial</w:t>
      </w:r>
      <w:r>
        <w:tab/>
      </w:r>
      <w:r>
        <w:fldChar w:fldCharType="begin"/>
      </w:r>
      <w:r>
        <w:instrText xml:space="preserve"> PAGEREF _Toc85455156 \h </w:instrText>
      </w:r>
      <w:r>
        <w:fldChar w:fldCharType="separate"/>
      </w:r>
      <w:r>
        <w:t>8</w:t>
      </w:r>
      <w:r>
        <w:fldChar w:fldCharType="end"/>
      </w:r>
    </w:p>
    <w:p w:rsidR="00B061DB" w:rsidRDefault="00B061DB">
      <w:pPr>
        <w:pStyle w:val="Verzeichnis2"/>
        <w:rPr>
          <w:rFonts w:asciiTheme="minorHAnsi" w:eastAsiaTheme="minorEastAsia" w:hAnsiTheme="minorHAnsi" w:cstheme="minorBidi"/>
          <w:sz w:val="22"/>
          <w:lang w:eastAsia="de-DE"/>
        </w:rPr>
      </w:pPr>
      <w:r>
        <w:t>Materialien für die Unterrichtsdurchführung</w:t>
      </w:r>
      <w:r>
        <w:tab/>
      </w:r>
      <w:r>
        <w:fldChar w:fldCharType="begin"/>
      </w:r>
      <w:r>
        <w:instrText xml:space="preserve"> PAGEREF _Toc85455157 \h </w:instrText>
      </w:r>
      <w:r>
        <w:fldChar w:fldCharType="separate"/>
      </w:r>
      <w:r>
        <w:t>8</w:t>
      </w:r>
      <w:r>
        <w:fldChar w:fldCharType="end"/>
      </w:r>
    </w:p>
    <w:p w:rsidR="00B061DB" w:rsidRDefault="00B061DB">
      <w:pPr>
        <w:pStyle w:val="Verzeichnis2"/>
        <w:rPr>
          <w:rFonts w:asciiTheme="minorHAnsi" w:eastAsiaTheme="minorEastAsia" w:hAnsiTheme="minorHAnsi" w:cstheme="minorBidi"/>
          <w:sz w:val="22"/>
          <w:lang w:eastAsia="de-DE"/>
        </w:rPr>
      </w:pPr>
      <w:r>
        <w:t>Arbeitsauftrag 1 (Aufgabe 1 – 3):  Pflanzenphysiologie – Bedeutung in Zeiten des Klimawandels</w:t>
      </w:r>
      <w:r>
        <w:tab/>
      </w:r>
      <w:r>
        <w:fldChar w:fldCharType="begin"/>
      </w:r>
      <w:r>
        <w:instrText xml:space="preserve"> PAGEREF _Toc85455158 \h </w:instrText>
      </w:r>
      <w:r>
        <w:fldChar w:fldCharType="separate"/>
      </w:r>
      <w:r>
        <w:t>8</w:t>
      </w:r>
      <w:r>
        <w:fldChar w:fldCharType="end"/>
      </w:r>
    </w:p>
    <w:p w:rsidR="00B061DB" w:rsidRDefault="00B061DB">
      <w:pPr>
        <w:pStyle w:val="Verzeichnis2"/>
        <w:rPr>
          <w:rFonts w:asciiTheme="minorHAnsi" w:eastAsiaTheme="minorEastAsia" w:hAnsiTheme="minorHAnsi" w:cstheme="minorBidi"/>
          <w:sz w:val="22"/>
          <w:lang w:eastAsia="de-DE"/>
        </w:rPr>
      </w:pPr>
      <w:r>
        <w:t>Arbeitsauftrag 2 (Aufgabe 1 – 3): Klimawandel: neue bzw. alternative Kulturarten</w:t>
      </w:r>
      <w:r>
        <w:tab/>
      </w:r>
      <w:r>
        <w:fldChar w:fldCharType="begin"/>
      </w:r>
      <w:r>
        <w:instrText xml:space="preserve"> PAGEREF _Toc85455159 \h </w:instrText>
      </w:r>
      <w:r>
        <w:fldChar w:fldCharType="separate"/>
      </w:r>
      <w:r>
        <w:t>8</w:t>
      </w:r>
      <w:r>
        <w:fldChar w:fldCharType="end"/>
      </w:r>
    </w:p>
    <w:p w:rsidR="00B061DB" w:rsidRDefault="00B061DB">
      <w:pPr>
        <w:pStyle w:val="Verzeichnis2"/>
        <w:rPr>
          <w:rFonts w:asciiTheme="minorHAnsi" w:eastAsiaTheme="minorEastAsia" w:hAnsiTheme="minorHAnsi" w:cstheme="minorBidi"/>
          <w:sz w:val="22"/>
          <w:lang w:eastAsia="de-DE"/>
        </w:rPr>
      </w:pPr>
      <w:r>
        <w:t>Ideen und Anregungen</w:t>
      </w:r>
      <w:r>
        <w:tab/>
      </w:r>
      <w:r>
        <w:fldChar w:fldCharType="begin"/>
      </w:r>
      <w:r>
        <w:instrText xml:space="preserve"> PAGEREF _Toc85455160 \h </w:instrText>
      </w:r>
      <w:r>
        <w:fldChar w:fldCharType="separate"/>
      </w:r>
      <w:r>
        <w:t>8</w:t>
      </w:r>
      <w:r>
        <w:fldChar w:fldCharType="end"/>
      </w:r>
    </w:p>
    <w:p w:rsidR="00B061DB" w:rsidRDefault="00B061DB">
      <w:pPr>
        <w:pStyle w:val="Verzeichnis1"/>
        <w:rPr>
          <w:rFonts w:asciiTheme="minorHAnsi" w:eastAsiaTheme="minorEastAsia" w:hAnsiTheme="minorHAnsi" w:cstheme="minorBidi"/>
          <w:sz w:val="22"/>
          <w:lang w:eastAsia="de-DE"/>
        </w:rPr>
      </w:pPr>
      <w:r w:rsidRPr="00BC2B03">
        <w:t>Literatur und Links</w:t>
      </w:r>
      <w:r>
        <w:tab/>
      </w:r>
      <w:r>
        <w:fldChar w:fldCharType="begin"/>
      </w:r>
      <w:r>
        <w:instrText xml:space="preserve"> PAGEREF _Toc85455161 \h </w:instrText>
      </w:r>
      <w:r>
        <w:fldChar w:fldCharType="separate"/>
      </w:r>
      <w:r>
        <w:t>9</w:t>
      </w:r>
      <w:r>
        <w:fldChar w:fldCharType="end"/>
      </w:r>
    </w:p>
    <w:p w:rsidR="00B061DB" w:rsidRDefault="00B061DB">
      <w:pPr>
        <w:pStyle w:val="Verzeichnis1"/>
        <w:rPr>
          <w:rFonts w:asciiTheme="minorHAnsi" w:eastAsiaTheme="minorEastAsia" w:hAnsiTheme="minorHAnsi" w:cstheme="minorBidi"/>
          <w:sz w:val="22"/>
          <w:lang w:eastAsia="de-DE"/>
        </w:rPr>
      </w:pPr>
      <w:r w:rsidRPr="00BC2B03">
        <w:t>Impressum</w:t>
      </w:r>
      <w:r>
        <w:tab/>
      </w:r>
      <w:r>
        <w:fldChar w:fldCharType="begin"/>
      </w:r>
      <w:r>
        <w:instrText xml:space="preserve"> PAGEREF _Toc85455162 \h </w:instrText>
      </w:r>
      <w:r>
        <w:fldChar w:fldCharType="separate"/>
      </w:r>
      <w:r>
        <w:t>10</w:t>
      </w:r>
      <w:r>
        <w:fldChar w:fldCharType="end"/>
      </w:r>
    </w:p>
    <w:p w:rsidR="00DC2C87" w:rsidRPr="00BE0AD6" w:rsidRDefault="00DC2C87" w:rsidP="002C38AF">
      <w:pPr>
        <w:pStyle w:val="Verzeichnis1"/>
      </w:pPr>
      <w:r>
        <w:fldChar w:fldCharType="end"/>
      </w:r>
    </w:p>
    <w:p w:rsidR="00DC2C87" w:rsidRDefault="00DC2C87">
      <w:pPr>
        <w:spacing w:before="0" w:after="160" w:line="259" w:lineRule="auto"/>
        <w:rPr>
          <w:rStyle w:val="berschrift2Zchn"/>
          <w:rFonts w:eastAsia="Calibri"/>
          <w:color w:val="6CBAC4"/>
        </w:rPr>
      </w:pPr>
      <w:bookmarkStart w:id="3" w:name="_Toc346282525"/>
      <w:bookmarkStart w:id="4" w:name="_Toc348424706"/>
      <w:bookmarkStart w:id="5" w:name="_Toc348428139"/>
      <w:bookmarkStart w:id="6" w:name="_Toc362172837"/>
      <w:bookmarkStart w:id="7" w:name="Abschnitt_1"/>
      <w:r>
        <w:rPr>
          <w:rStyle w:val="berschrift2Zchn"/>
          <w:rFonts w:eastAsia="Calibri"/>
          <w:color w:val="6CBAC4"/>
        </w:rPr>
        <w:br w:type="page"/>
      </w:r>
    </w:p>
    <w:p w:rsidR="00DC2C87" w:rsidRPr="005A77A3" w:rsidRDefault="00DC2C87" w:rsidP="00DC2C87">
      <w:bookmarkStart w:id="8" w:name="_Toc85455149"/>
      <w:r w:rsidRPr="005A77A3">
        <w:rPr>
          <w:rStyle w:val="berschrift2Zchn"/>
          <w:rFonts w:eastAsia="Calibri"/>
          <w:color w:val="auto"/>
        </w:rPr>
        <w:lastRenderedPageBreak/>
        <w:t>Hintergrundinformationen</w:t>
      </w:r>
      <w:bookmarkEnd w:id="3"/>
      <w:bookmarkEnd w:id="4"/>
      <w:bookmarkEnd w:id="5"/>
      <w:bookmarkEnd w:id="6"/>
      <w:bookmarkEnd w:id="8"/>
      <w:r w:rsidRPr="005A77A3">
        <w:t xml:space="preserve"> </w:t>
      </w:r>
    </w:p>
    <w:p w:rsidR="00007396" w:rsidRPr="00230C06" w:rsidRDefault="00007396" w:rsidP="00007396">
      <w:pPr>
        <w:rPr>
          <w:rStyle w:val="Fett"/>
          <w:sz w:val="22"/>
        </w:rPr>
      </w:pPr>
      <w:r w:rsidRPr="00230C06">
        <w:rPr>
          <w:rStyle w:val="Fett"/>
          <w:sz w:val="22"/>
        </w:rPr>
        <w:t xml:space="preserve">Kulturen sind an bestimmte Standortbedingungen von Natur aus angepasst. Der Anbau der verschiedenen Kulturen richtet sich somit in erster Linie an die natürlichen Bedingungen wie z.B. durchschnittliche Jahrestemperatur, Bodenart, Wasservorkommen / Niederschlagsverteilung und Dauer der Vegetationsperiode, um nur einige Indikatoren zu nennen. </w:t>
      </w:r>
    </w:p>
    <w:p w:rsidR="00007396" w:rsidRPr="00230C06" w:rsidRDefault="00007396" w:rsidP="00007396">
      <w:pPr>
        <w:rPr>
          <w:b/>
          <w:bCs/>
          <w:sz w:val="22"/>
        </w:rPr>
      </w:pPr>
      <w:r w:rsidRPr="00230C06">
        <w:rPr>
          <w:rStyle w:val="Fett"/>
          <w:b w:val="0"/>
          <w:sz w:val="22"/>
        </w:rPr>
        <w:t xml:space="preserve">Durch menschliche Eingriffe kann der Anbau nicht natürlich angepasster Kulturpflanzen durch Bewirtschaftungsmaßnahmen wie z.B. Bewässerung, Pflanzenschutz, Vliesabdeckungen in einem gewissen Rahmen ermöglicht werden. Nun trägt auch der Klimawandel zu veränderten Anbaubedingungen in den Regionen bei, was dazu führen kann, dass auf der einen Seite der Anbau bisheriger Kulturen nicht mehr oder nur mit höherem Aufwand bzw. höherem Ernterisiko möglich ist. Auf der anderen Seite bietet der Klimawandel für einige Kulturen bzw. Regionen die Chance, neue Anbauwege zu gehen. Durch die zunehmenden Jahrestemperaturen in Deutschland gewinnt z.B. der Maisanbau in höheren Regionen an Bedeutung ebenso wie „neue“, wärmeliebende und/oder trockentolerantere Kulturen wie Sojabohne, Kichererbsen oder Leindotter. </w:t>
      </w:r>
    </w:p>
    <w:p w:rsidR="00007396" w:rsidRPr="00230C06" w:rsidRDefault="00007396" w:rsidP="00007396">
      <w:pPr>
        <w:rPr>
          <w:sz w:val="22"/>
        </w:rPr>
      </w:pPr>
      <w:r w:rsidRPr="00230C06">
        <w:rPr>
          <w:sz w:val="22"/>
        </w:rPr>
        <w:t>Um den Anbau der Kulturen unter dem Aspekt des Klimawandels betrachten zu können ist es notwendig, die Eigenschaften der Pflanzen sowie die agroklimatischen Indikatoren, die das Wachstum und die Entwicklung der Pflanzen beeinflussen, zu kennen. Ziel ist es, den Anbau der Kulturen an die Herausforderungen des Klimawandels anzupassen und somit eine höhere Resilienz (Widerstandsfähigkeit) im Pflanzenbau zu erreichen.</w:t>
      </w:r>
    </w:p>
    <w:p w:rsidR="00007396" w:rsidRPr="00230C06" w:rsidRDefault="00007396" w:rsidP="00007396">
      <w:pPr>
        <w:rPr>
          <w:sz w:val="22"/>
        </w:rPr>
      </w:pPr>
      <w:r w:rsidRPr="00230C06">
        <w:rPr>
          <w:sz w:val="22"/>
        </w:rPr>
        <w:t>Neben langfristig stabilen Erträgen können dadurch auch positive Auswirkungen auf weitere Bereiche entstehen wie z.B. eine Erhöhung der Biodiversität durch den Anbau weiterer Kulturen in einer vielfältigeren Fruchtfolge oder ein verbesserter Wasserschutz durch effektivere Wassernutzung von trockentoleranteren Sorten/Kulturen.</w:t>
      </w:r>
    </w:p>
    <w:p w:rsidR="00DC2C87" w:rsidRPr="00230C06" w:rsidRDefault="00DC2C87" w:rsidP="00DC2C87">
      <w:r w:rsidRPr="00230C06">
        <w:br w:type="page"/>
      </w:r>
    </w:p>
    <w:p w:rsidR="00DC2C87" w:rsidRPr="005A77A3" w:rsidRDefault="00DC2C87" w:rsidP="00DC2C87">
      <w:pPr>
        <w:rPr>
          <w:rStyle w:val="berschrift1Zchn"/>
          <w:rFonts w:eastAsia="Calibri"/>
          <w:color w:val="auto"/>
        </w:rPr>
      </w:pPr>
      <w:bookmarkStart w:id="9" w:name="_Toc346282526"/>
      <w:bookmarkStart w:id="10" w:name="_Toc348424707"/>
      <w:bookmarkStart w:id="11" w:name="_Toc348428140"/>
      <w:bookmarkStart w:id="12" w:name="_Toc362172838"/>
      <w:bookmarkStart w:id="13" w:name="_Toc85455150"/>
      <w:r w:rsidRPr="005A77A3">
        <w:rPr>
          <w:rStyle w:val="berschrift2Zchn"/>
          <w:rFonts w:eastAsia="Calibri"/>
          <w:color w:val="auto"/>
        </w:rPr>
        <w:lastRenderedPageBreak/>
        <w:t>Methodisch-didaktische Hinweise</w:t>
      </w:r>
      <w:bookmarkEnd w:id="9"/>
      <w:bookmarkEnd w:id="10"/>
      <w:bookmarkEnd w:id="11"/>
      <w:bookmarkEnd w:id="12"/>
      <w:bookmarkEnd w:id="13"/>
      <w:r w:rsidRPr="005A77A3">
        <w:rPr>
          <w:rStyle w:val="berschrift1Zchn"/>
          <w:rFonts w:eastAsia="Calibri"/>
          <w:color w:val="auto"/>
        </w:rPr>
        <w:t xml:space="preserve"> </w:t>
      </w:r>
    </w:p>
    <w:p w:rsidR="00DC2C87" w:rsidRDefault="00DC2C87" w:rsidP="00DC2C87">
      <w:pPr>
        <w:pStyle w:val="berschrift3"/>
      </w:pPr>
      <w:bookmarkStart w:id="14" w:name="_Toc346282527"/>
      <w:bookmarkStart w:id="15" w:name="_Toc348424708"/>
      <w:bookmarkStart w:id="16" w:name="_Toc348428141"/>
      <w:bookmarkStart w:id="17" w:name="_Toc362172839"/>
      <w:bookmarkStart w:id="18" w:name="_Toc85455151"/>
      <w:r w:rsidRPr="00BE0AD6">
        <w:t>Empfohlene Fächer</w:t>
      </w:r>
      <w:bookmarkEnd w:id="14"/>
      <w:bookmarkEnd w:id="15"/>
      <w:bookmarkEnd w:id="16"/>
      <w:bookmarkEnd w:id="17"/>
      <w:bookmarkEnd w:id="18"/>
    </w:p>
    <w:p w:rsidR="00DC2C87" w:rsidRPr="00230C06" w:rsidRDefault="00DC2C87" w:rsidP="00DC2C87">
      <w:pPr>
        <w:rPr>
          <w:sz w:val="22"/>
        </w:rPr>
      </w:pPr>
      <w:r w:rsidRPr="00230C06">
        <w:rPr>
          <w:sz w:val="22"/>
        </w:rPr>
        <w:t>Pflanzenbau</w:t>
      </w:r>
    </w:p>
    <w:p w:rsidR="00DC2C87" w:rsidRDefault="00DC2C87" w:rsidP="00DC2C87">
      <w:pPr>
        <w:pStyle w:val="berschrift3"/>
      </w:pPr>
      <w:bookmarkStart w:id="19" w:name="_Toc346282528"/>
      <w:bookmarkStart w:id="20" w:name="_Toc348424709"/>
      <w:bookmarkStart w:id="21" w:name="_Toc348428142"/>
      <w:bookmarkStart w:id="22" w:name="_Toc362172840"/>
      <w:bookmarkStart w:id="23" w:name="_Toc85455152"/>
      <w:r w:rsidRPr="00BE0AD6">
        <w:t>Lehrplanbezug</w:t>
      </w:r>
      <w:bookmarkEnd w:id="19"/>
      <w:bookmarkEnd w:id="20"/>
      <w:bookmarkEnd w:id="21"/>
      <w:bookmarkEnd w:id="22"/>
      <w:bookmarkEnd w:id="23"/>
    </w:p>
    <w:p w:rsidR="00007396" w:rsidRPr="00230C06" w:rsidRDefault="00007396" w:rsidP="00007396">
      <w:pPr>
        <w:rPr>
          <w:sz w:val="22"/>
        </w:rPr>
      </w:pPr>
      <w:bookmarkStart w:id="24" w:name="_Toc346282529"/>
      <w:bookmarkStart w:id="25" w:name="_Toc348424710"/>
      <w:bookmarkStart w:id="26" w:name="_Toc348428143"/>
      <w:bookmarkStart w:id="27" w:name="_Toc362172841"/>
      <w:r w:rsidRPr="00230C06">
        <w:rPr>
          <w:sz w:val="22"/>
        </w:rPr>
        <w:t>Für die Umsetzung dieser Lehreinheit bietet sich die Anknüpfung an Themenbereiche v.a. im Fach Pflanzenbau (Sorten-/Artenwahl, Fruchtfolgeplanung) an.</w:t>
      </w:r>
    </w:p>
    <w:p w:rsidR="00007396" w:rsidRPr="00230C06" w:rsidRDefault="00007396" w:rsidP="00007396">
      <w:pPr>
        <w:pStyle w:val="Listenabsatz"/>
        <w:ind w:left="0"/>
        <w:rPr>
          <w:sz w:val="22"/>
        </w:rPr>
      </w:pPr>
      <w:bookmarkStart w:id="28" w:name="_Hlk45796900"/>
      <w:r w:rsidRPr="00230C06">
        <w:rPr>
          <w:sz w:val="22"/>
        </w:rPr>
        <w:t>Dabei wird empfohlen, vorab mit Lehrerkolleg/innen in angrenzenden Fachbereichen abzusprechen, ob und wenn ja, welche Inhalte diesbezüglich bereits im Unterricht besprochen wurden oder noch geplant sind. So ist es möglich, evtl. Bezug auf vorherige Stunden bzw. noch geplante Unterrichtseinheiten zu nehmen.</w:t>
      </w:r>
    </w:p>
    <w:p w:rsidR="00DC2C87" w:rsidRDefault="00085ED6" w:rsidP="00DC2C87">
      <w:pPr>
        <w:pStyle w:val="berschrift3"/>
      </w:pPr>
      <w:bookmarkStart w:id="29" w:name="_Toc85455153"/>
      <w:bookmarkEnd w:id="28"/>
      <w:r>
        <w:t>Lern</w:t>
      </w:r>
      <w:r w:rsidR="00DC2C87" w:rsidRPr="00EB0596">
        <w:t>ziele</w:t>
      </w:r>
      <w:bookmarkEnd w:id="24"/>
      <w:bookmarkEnd w:id="25"/>
      <w:bookmarkEnd w:id="26"/>
      <w:bookmarkEnd w:id="27"/>
      <w:bookmarkEnd w:id="29"/>
    </w:p>
    <w:p w:rsidR="00007396" w:rsidRPr="00230C06" w:rsidRDefault="00007396" w:rsidP="00007396">
      <w:pPr>
        <w:rPr>
          <w:sz w:val="22"/>
          <w:u w:val="single"/>
        </w:rPr>
      </w:pPr>
      <w:bookmarkStart w:id="30" w:name="_Toc346282530"/>
      <w:r w:rsidRPr="00230C06">
        <w:rPr>
          <w:sz w:val="22"/>
          <w:u w:val="single"/>
        </w:rPr>
        <w:t xml:space="preserve">Grobziel: </w:t>
      </w:r>
    </w:p>
    <w:p w:rsidR="00007396" w:rsidRPr="00230C06" w:rsidRDefault="00007396" w:rsidP="00007396">
      <w:pPr>
        <w:rPr>
          <w:sz w:val="22"/>
        </w:rPr>
      </w:pPr>
      <w:r w:rsidRPr="00230C06">
        <w:rPr>
          <w:sz w:val="22"/>
        </w:rPr>
        <w:t xml:space="preserve">Die </w:t>
      </w:r>
      <w:r w:rsidR="00EB6645">
        <w:rPr>
          <w:sz w:val="22"/>
        </w:rPr>
        <w:t>Studierenden</w:t>
      </w:r>
      <w:r w:rsidR="00EB6645" w:rsidRPr="00230C06">
        <w:rPr>
          <w:sz w:val="22"/>
        </w:rPr>
        <w:t xml:space="preserve"> </w:t>
      </w:r>
      <w:r w:rsidRPr="00230C06">
        <w:rPr>
          <w:sz w:val="22"/>
        </w:rPr>
        <w:t>erkennen den Zusammenhang zwischen den (sich verändernden) agroklimatischen Indikatoren und den sensiblen Phasen der Kulturpflanzen. Auf dieser Grundlage können sie ackerbauliche Anpassungsmaßnahmen erarbeiten.</w:t>
      </w:r>
    </w:p>
    <w:p w:rsidR="00007396" w:rsidRPr="00230C06" w:rsidRDefault="00007396" w:rsidP="00007396">
      <w:pPr>
        <w:rPr>
          <w:sz w:val="22"/>
          <w:u w:val="single"/>
        </w:rPr>
      </w:pPr>
      <w:r w:rsidRPr="00230C06">
        <w:rPr>
          <w:sz w:val="22"/>
          <w:u w:val="single"/>
        </w:rPr>
        <w:t xml:space="preserve">Feinziele: </w:t>
      </w:r>
    </w:p>
    <w:p w:rsidR="00007396" w:rsidRPr="00230C06" w:rsidRDefault="00007396" w:rsidP="00007396">
      <w:pPr>
        <w:rPr>
          <w:sz w:val="22"/>
        </w:rPr>
      </w:pPr>
      <w:r w:rsidRPr="00230C06">
        <w:rPr>
          <w:sz w:val="22"/>
        </w:rPr>
        <w:t xml:space="preserve">Die </w:t>
      </w:r>
      <w:r w:rsidR="002C38AF">
        <w:rPr>
          <w:sz w:val="22"/>
        </w:rPr>
        <w:t>Studierenden</w:t>
      </w:r>
      <w:r w:rsidRPr="00230C06">
        <w:rPr>
          <w:sz w:val="22"/>
        </w:rPr>
        <w:t>…</w:t>
      </w:r>
    </w:p>
    <w:p w:rsidR="00007396" w:rsidRPr="00230C06" w:rsidRDefault="00007396" w:rsidP="00007396">
      <w:pPr>
        <w:pStyle w:val="Aufzhlungszeichen"/>
        <w:rPr>
          <w:rFonts w:eastAsiaTheme="minorHAnsi" w:cs="Arial"/>
          <w:sz w:val="22"/>
        </w:rPr>
      </w:pPr>
      <w:r w:rsidRPr="00230C06">
        <w:rPr>
          <w:rFonts w:eastAsiaTheme="minorHAnsi" w:cs="Arial"/>
          <w:sz w:val="22"/>
        </w:rPr>
        <w:t>kennen die agroklimatischen Indikatoren, die die Kulturpflanzen in den sensiblen Phasen beeinflussen</w:t>
      </w:r>
    </w:p>
    <w:p w:rsidR="00007396" w:rsidRPr="00230C06" w:rsidRDefault="00007396" w:rsidP="00007396">
      <w:pPr>
        <w:pStyle w:val="Aufzhlungszeichen"/>
        <w:rPr>
          <w:rFonts w:eastAsiaTheme="minorHAnsi" w:cs="Arial"/>
          <w:sz w:val="22"/>
        </w:rPr>
      </w:pPr>
      <w:r w:rsidRPr="00230C06">
        <w:rPr>
          <w:rFonts w:eastAsiaTheme="minorHAnsi" w:cs="Arial"/>
          <w:sz w:val="22"/>
        </w:rPr>
        <w:t>stellen eine Beziehung her zu dem erlangten Wissen und den bisherigen Beobachtungen hinsichtlich wetterbedingten Ertragseinbußen auf dem eigenen Betrieb</w:t>
      </w:r>
    </w:p>
    <w:p w:rsidR="00007396" w:rsidRPr="00230C06" w:rsidRDefault="00007396" w:rsidP="00007396">
      <w:pPr>
        <w:pStyle w:val="Aufzhlungszeichen"/>
        <w:rPr>
          <w:rFonts w:eastAsiaTheme="minorHAnsi" w:cs="Arial"/>
          <w:sz w:val="22"/>
        </w:rPr>
      </w:pPr>
      <w:r w:rsidRPr="00230C06">
        <w:rPr>
          <w:rFonts w:eastAsiaTheme="minorHAnsi" w:cs="Arial"/>
          <w:sz w:val="22"/>
        </w:rPr>
        <w:t>erarbeiten mögliche Anpassungsmaßnahmen, um die Widerstandsfähigkeit ihres eigenen Ackerbaus zu erhöhen</w:t>
      </w:r>
    </w:p>
    <w:p w:rsidR="00007396" w:rsidRPr="00D30A43" w:rsidRDefault="00007396" w:rsidP="00D30A43">
      <w:pPr>
        <w:pStyle w:val="Aufzhlungszeichen"/>
        <w:rPr>
          <w:rFonts w:eastAsiaTheme="minorHAnsi" w:cs="Arial"/>
          <w:sz w:val="22"/>
        </w:rPr>
      </w:pPr>
      <w:r w:rsidRPr="00230C06">
        <w:rPr>
          <w:rFonts w:eastAsiaTheme="minorHAnsi" w:cs="Arial"/>
          <w:sz w:val="22"/>
        </w:rPr>
        <w:t>erstellen Steckbriefe für neue bzw. alternative Kulturarten</w:t>
      </w:r>
    </w:p>
    <w:p w:rsidR="00DC2C87" w:rsidRDefault="00DC2C87" w:rsidP="00DC2C87">
      <w:pPr>
        <w:pStyle w:val="berschrift3"/>
      </w:pPr>
      <w:bookmarkStart w:id="31" w:name="_Toc348424711"/>
      <w:bookmarkStart w:id="32" w:name="_Toc348428144"/>
      <w:bookmarkStart w:id="33" w:name="_Toc362172842"/>
      <w:bookmarkStart w:id="34" w:name="_Toc85455154"/>
      <w:r w:rsidRPr="00881905">
        <w:t>Unterrichtsskizze</w:t>
      </w:r>
      <w:bookmarkEnd w:id="30"/>
      <w:bookmarkEnd w:id="31"/>
      <w:bookmarkEnd w:id="32"/>
      <w:bookmarkEnd w:id="33"/>
      <w:bookmarkEnd w:id="34"/>
    </w:p>
    <w:p w:rsidR="00D62033" w:rsidRPr="00CB59BE" w:rsidRDefault="00D62033" w:rsidP="00D62033">
      <w:pPr>
        <w:rPr>
          <w:sz w:val="22"/>
        </w:rPr>
      </w:pPr>
      <w:bookmarkStart w:id="35" w:name="_Hlk85191584"/>
      <w:r w:rsidRPr="00CB59BE">
        <w:rPr>
          <w:sz w:val="22"/>
        </w:rPr>
        <w:t>Die Unterrichtseinheit findet im Klassenraum statt.</w:t>
      </w:r>
    </w:p>
    <w:p w:rsidR="00D62033" w:rsidRPr="00CB59BE" w:rsidRDefault="00D62033" w:rsidP="00D62033">
      <w:pPr>
        <w:rPr>
          <w:rFonts w:cs="Arial"/>
          <w:i/>
          <w:sz w:val="22"/>
        </w:rPr>
      </w:pPr>
      <w:r w:rsidRPr="00CB59BE">
        <w:rPr>
          <w:rFonts w:cs="Arial"/>
          <w:sz w:val="22"/>
        </w:rPr>
        <w:t xml:space="preserve">Diese Unterrichtsskizze gibt Anregungen zum Einsatz der in diesem Modul angebotenen Materialien wie Präsentation, Arbeitsaufträge oder gegebenenfalls Tafelbilder. Im Notizenbereich der einzelnen PPT-Folien sind </w:t>
      </w:r>
      <w:r w:rsidRPr="00CB59BE">
        <w:rPr>
          <w:sz w:val="22"/>
        </w:rPr>
        <w:t>Bemerkungen zu den einzelnen Folien, Hinweise und weiterführende Informationen</w:t>
      </w:r>
      <w:r w:rsidRPr="00CB59BE">
        <w:rPr>
          <w:rFonts w:cs="Arial"/>
          <w:sz w:val="22"/>
        </w:rPr>
        <w:t xml:space="preserve"> sowie Quellenangaben enthalten. </w:t>
      </w:r>
    </w:p>
    <w:p w:rsidR="00D62033" w:rsidRDefault="00D62033" w:rsidP="00D62033">
      <w:pPr>
        <w:rPr>
          <w:rFonts w:cs="Arial"/>
          <w:sz w:val="22"/>
        </w:rPr>
      </w:pPr>
      <w:r w:rsidRPr="00CB59BE">
        <w:rPr>
          <w:rFonts w:cs="Arial"/>
          <w:sz w:val="22"/>
        </w:rPr>
        <w:t>Um die Studierenden aktiv in den Vortrag zu integrieren, enthält die Präsentation einige Folien mit Fragen an die Studierenden.</w:t>
      </w:r>
    </w:p>
    <w:p w:rsidR="00D62033" w:rsidRPr="00CB59BE" w:rsidRDefault="00D62033" w:rsidP="00D62033">
      <w:pPr>
        <w:jc w:val="both"/>
        <w:rPr>
          <w:rFonts w:cs="Arial"/>
          <w:b/>
          <w:i/>
          <w:sz w:val="22"/>
          <w:szCs w:val="21"/>
        </w:rPr>
      </w:pPr>
      <w:r w:rsidRPr="00CB59BE">
        <w:rPr>
          <w:rFonts w:cs="Arial"/>
          <w:b/>
          <w:i/>
          <w:sz w:val="22"/>
          <w:szCs w:val="21"/>
        </w:rPr>
        <w:lastRenderedPageBreak/>
        <w:t xml:space="preserve">Die Unterlagen sind so entwickelt, dass sie sich individuell in den Unterricht einfügen lassen, durch eigene Unterlagen ergänzt werden können oder aber auch als eigener Lernkomplex abgehandelt werden können. Die Verwendung ist abhängig von der inhaltlichen Präferenz der Lehrkraft, der Vorkenntnisse der </w:t>
      </w:r>
      <w:r w:rsidRPr="00CB59BE">
        <w:rPr>
          <w:b/>
          <w:i/>
          <w:sz w:val="22"/>
          <w:szCs w:val="21"/>
        </w:rPr>
        <w:t>Studierenden</w:t>
      </w:r>
      <w:r w:rsidRPr="00CB59BE">
        <w:rPr>
          <w:rFonts w:cs="Arial"/>
          <w:b/>
          <w:i/>
          <w:sz w:val="22"/>
          <w:szCs w:val="21"/>
        </w:rPr>
        <w:t xml:space="preserve"> und des verfügbaren Zeitpensums.</w:t>
      </w:r>
    </w:p>
    <w:bookmarkEnd w:id="35"/>
    <w:p w:rsidR="00007396" w:rsidRPr="00230C06" w:rsidRDefault="00007396" w:rsidP="00007396">
      <w:pPr>
        <w:rPr>
          <w:sz w:val="22"/>
          <w:szCs w:val="20"/>
        </w:rPr>
      </w:pPr>
      <w:r w:rsidRPr="00230C06">
        <w:rPr>
          <w:sz w:val="22"/>
          <w:szCs w:val="24"/>
        </w:rPr>
        <w:t xml:space="preserve">Zum Einstieg wird die Bedeutung der Pflanzenphysiologie erklärt, indem die sensiblen Phasen bzw. die </w:t>
      </w:r>
      <w:r w:rsidRPr="00230C06">
        <w:rPr>
          <w:sz w:val="22"/>
          <w:szCs w:val="20"/>
        </w:rPr>
        <w:t>agroklimatischen Indikatoren anhand der PPT-Präsentation aufgezeigt werden.</w:t>
      </w:r>
    </w:p>
    <w:p w:rsidR="00007396" w:rsidRPr="00230C06" w:rsidRDefault="00007396" w:rsidP="00007396">
      <w:pPr>
        <w:pStyle w:val="ListenabsatzKasten"/>
        <w:numPr>
          <w:ilvl w:val="0"/>
          <w:numId w:val="0"/>
        </w:numPr>
        <w:spacing w:after="160"/>
        <w:rPr>
          <w:rFonts w:eastAsia="Times New Roman"/>
          <w:color w:val="000000"/>
          <w:sz w:val="22"/>
          <w:szCs w:val="20"/>
          <w:lang w:eastAsia="de-DE"/>
        </w:rPr>
      </w:pPr>
      <w:r w:rsidRPr="00230C06">
        <w:rPr>
          <w:rFonts w:eastAsia="Times New Roman"/>
          <w:color w:val="000000"/>
          <w:sz w:val="22"/>
          <w:szCs w:val="20"/>
          <w:lang w:eastAsia="de-DE"/>
        </w:rPr>
        <w:t xml:space="preserve">Die </w:t>
      </w:r>
      <w:r w:rsidR="002C38AF">
        <w:rPr>
          <w:sz w:val="22"/>
        </w:rPr>
        <w:t>Studierenden</w:t>
      </w:r>
      <w:r w:rsidRPr="00230C06">
        <w:rPr>
          <w:rFonts w:eastAsia="Times New Roman"/>
          <w:color w:val="000000"/>
          <w:sz w:val="22"/>
          <w:szCs w:val="20"/>
          <w:lang w:eastAsia="de-DE"/>
        </w:rPr>
        <w:t xml:space="preserve"> bearbeiten </w:t>
      </w:r>
      <w:r w:rsidR="00096F40" w:rsidRPr="00230C06">
        <w:rPr>
          <w:rFonts w:eastAsia="Times New Roman"/>
          <w:color w:val="000000"/>
          <w:sz w:val="22"/>
          <w:szCs w:val="20"/>
          <w:lang w:eastAsia="de-DE"/>
        </w:rPr>
        <w:t xml:space="preserve">Arbeitsauftrag A 1, </w:t>
      </w:r>
      <w:r w:rsidRPr="00230C06">
        <w:rPr>
          <w:rFonts w:eastAsia="Times New Roman"/>
          <w:color w:val="000000"/>
          <w:sz w:val="22"/>
          <w:szCs w:val="20"/>
          <w:lang w:eastAsia="de-DE"/>
        </w:rPr>
        <w:t>Aufgabe 1 (ACIs und sensible Phasen einzelner Kulturarten) in Einzel- oder Partnerarbeit</w:t>
      </w:r>
      <w:r w:rsidR="0002382C" w:rsidRPr="00230C06">
        <w:rPr>
          <w:rFonts w:eastAsia="Times New Roman"/>
          <w:color w:val="000000"/>
          <w:sz w:val="22"/>
          <w:szCs w:val="20"/>
          <w:lang w:eastAsia="de-DE"/>
        </w:rPr>
        <w:t xml:space="preserve"> (eigene Erfahrungen, Internetrecherche)</w:t>
      </w:r>
      <w:r w:rsidRPr="00230C06">
        <w:rPr>
          <w:rFonts w:eastAsia="Times New Roman"/>
          <w:color w:val="000000"/>
          <w:sz w:val="22"/>
          <w:szCs w:val="20"/>
          <w:lang w:eastAsia="de-DE"/>
        </w:rPr>
        <w:t xml:space="preserve">. </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Die Lösungen werden gemeinsam besprochen und auf dem Arbeitsblatt notiert. Die Erfahrungen in den einzelnen Betrieben werden diskutiert.</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Die Lehrkraft ergänzt Informationen mittels PPT-Folien. Beispielhaft werden für Mais die wichtigsten agroklimatischen Indikatoren und ihre Auswirkungen benannt.</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 xml:space="preserve">Die Lehrkraft stellt den </w:t>
      </w:r>
      <w:r w:rsidR="002C38AF">
        <w:rPr>
          <w:sz w:val="22"/>
        </w:rPr>
        <w:t>Studierenden</w:t>
      </w:r>
      <w:r w:rsidR="002C38AF" w:rsidRPr="00230C06">
        <w:rPr>
          <w:sz w:val="22"/>
        </w:rPr>
        <w:t xml:space="preserve"> </w:t>
      </w:r>
      <w:r w:rsidRPr="00230C06">
        <w:rPr>
          <w:rFonts w:eastAsia="Times New Roman"/>
          <w:color w:val="000000"/>
          <w:sz w:val="22"/>
          <w:szCs w:val="24"/>
          <w:lang w:eastAsia="de-DE"/>
        </w:rPr>
        <w:t>weiterführendes Unterrichtsmaterial zur Verfügung -&gt; ACIs der Kulturpflanzen.</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Als möglicher Exkurs kommt ein Vergleich von C3- und C4-Pflanzen in Frage.</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 xml:space="preserve">Aufgabe 2 </w:t>
      </w:r>
      <w:r w:rsidR="00096F40" w:rsidRPr="00230C06">
        <w:rPr>
          <w:rFonts w:eastAsia="Times New Roman"/>
          <w:color w:val="000000"/>
          <w:sz w:val="22"/>
          <w:szCs w:val="24"/>
          <w:lang w:eastAsia="de-DE"/>
        </w:rPr>
        <w:t xml:space="preserve">(A 1) </w:t>
      </w:r>
      <w:r w:rsidRPr="00230C06">
        <w:rPr>
          <w:rFonts w:eastAsia="Times New Roman"/>
          <w:color w:val="000000"/>
          <w:sz w:val="22"/>
          <w:szCs w:val="24"/>
          <w:lang w:eastAsia="de-DE"/>
        </w:rPr>
        <w:t xml:space="preserve">wird bearbeitet. Die </w:t>
      </w:r>
      <w:r w:rsidR="002C38AF">
        <w:rPr>
          <w:sz w:val="22"/>
        </w:rPr>
        <w:t>Studierenden</w:t>
      </w:r>
      <w:r w:rsidR="002C38AF" w:rsidRPr="00230C06">
        <w:rPr>
          <w:sz w:val="22"/>
        </w:rPr>
        <w:t xml:space="preserve"> </w:t>
      </w:r>
      <w:r w:rsidRPr="00230C06">
        <w:rPr>
          <w:rFonts w:eastAsia="Times New Roman"/>
          <w:color w:val="000000"/>
          <w:sz w:val="22"/>
          <w:szCs w:val="24"/>
          <w:lang w:eastAsia="de-DE"/>
        </w:rPr>
        <w:t>tragen Anpassungen bzw. Reaktionen von Getreidepflanzen in die Kästchen ein (z.B. Wortmeldungen und gemeinsames Eintragen).</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 xml:space="preserve">Die Lehrkraft stellt ergänzend Vor- und Nachteile von </w:t>
      </w:r>
      <w:proofErr w:type="spellStart"/>
      <w:r w:rsidRPr="00230C06">
        <w:rPr>
          <w:rFonts w:eastAsia="Times New Roman"/>
          <w:color w:val="000000"/>
          <w:sz w:val="22"/>
          <w:szCs w:val="24"/>
          <w:lang w:eastAsia="de-DE"/>
        </w:rPr>
        <w:t>Grannenweizen</w:t>
      </w:r>
      <w:proofErr w:type="spellEnd"/>
      <w:r w:rsidRPr="00230C06">
        <w:rPr>
          <w:rFonts w:eastAsia="Times New Roman"/>
          <w:color w:val="000000"/>
          <w:sz w:val="22"/>
          <w:szCs w:val="24"/>
          <w:lang w:eastAsia="de-DE"/>
        </w:rPr>
        <w:t xml:space="preserve"> dar.</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 xml:space="preserve">Die </w:t>
      </w:r>
      <w:r w:rsidR="002C38AF">
        <w:rPr>
          <w:sz w:val="22"/>
        </w:rPr>
        <w:t>Studierenden</w:t>
      </w:r>
      <w:r w:rsidR="002C38AF" w:rsidRPr="00230C06">
        <w:rPr>
          <w:sz w:val="22"/>
        </w:rPr>
        <w:t xml:space="preserve"> </w:t>
      </w:r>
      <w:r w:rsidRPr="00230C06">
        <w:rPr>
          <w:rFonts w:eastAsia="Times New Roman"/>
          <w:color w:val="000000"/>
          <w:sz w:val="22"/>
          <w:szCs w:val="24"/>
          <w:lang w:eastAsia="de-DE"/>
        </w:rPr>
        <w:t>bearbeiten Aufgabe 3</w:t>
      </w:r>
      <w:r w:rsidR="00F92675" w:rsidRPr="00230C06">
        <w:rPr>
          <w:rFonts w:eastAsia="Times New Roman"/>
          <w:color w:val="000000"/>
          <w:sz w:val="22"/>
          <w:szCs w:val="24"/>
          <w:lang w:eastAsia="de-DE"/>
        </w:rPr>
        <w:t xml:space="preserve"> (</w:t>
      </w:r>
      <w:r w:rsidR="00096F40" w:rsidRPr="00230C06">
        <w:rPr>
          <w:rFonts w:eastAsia="Times New Roman"/>
          <w:color w:val="000000"/>
          <w:sz w:val="22"/>
          <w:szCs w:val="24"/>
          <w:lang w:eastAsia="de-DE"/>
        </w:rPr>
        <w:t xml:space="preserve">A 1, </w:t>
      </w:r>
      <w:r w:rsidR="00F92675" w:rsidRPr="00230C06">
        <w:rPr>
          <w:rFonts w:eastAsia="Times New Roman"/>
          <w:color w:val="000000"/>
          <w:sz w:val="22"/>
          <w:szCs w:val="24"/>
          <w:lang w:eastAsia="de-DE"/>
        </w:rPr>
        <w:t>A</w:t>
      </w:r>
      <w:r w:rsidRPr="00230C06">
        <w:rPr>
          <w:rFonts w:eastAsia="Times New Roman"/>
          <w:color w:val="000000"/>
          <w:sz w:val="22"/>
          <w:szCs w:val="24"/>
          <w:lang w:eastAsia="de-DE"/>
        </w:rPr>
        <w:t>ckerbauliche Maßnahmen) in Einzel- oder Partnerarbeit. Die Lösungen werden gemeinsam besprochen und auf dem Arbeitsblatt notiert.</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Gemeinsam werden mögliche „neue“ Kulturarten benannt, die durch den Klimawandel in der Region zukünftig angebaut werden könnten</w:t>
      </w:r>
      <w:r w:rsidR="00096F40" w:rsidRPr="00230C06">
        <w:rPr>
          <w:rFonts w:eastAsia="Times New Roman"/>
          <w:color w:val="000000"/>
          <w:sz w:val="22"/>
          <w:szCs w:val="24"/>
          <w:lang w:eastAsia="de-DE"/>
        </w:rPr>
        <w:t xml:space="preserve"> (A 2, Aufgabe 1)</w:t>
      </w:r>
      <w:r w:rsidRPr="00230C06">
        <w:rPr>
          <w:rFonts w:eastAsia="Times New Roman"/>
          <w:color w:val="000000"/>
          <w:sz w:val="22"/>
          <w:szCs w:val="24"/>
          <w:lang w:eastAsia="de-DE"/>
        </w:rPr>
        <w:t>.</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 xml:space="preserve">Die </w:t>
      </w:r>
      <w:r w:rsidR="002C38AF">
        <w:rPr>
          <w:sz w:val="22"/>
        </w:rPr>
        <w:t>Studierenden</w:t>
      </w:r>
      <w:r w:rsidR="002C38AF" w:rsidRPr="00230C06">
        <w:rPr>
          <w:sz w:val="22"/>
        </w:rPr>
        <w:t xml:space="preserve"> </w:t>
      </w:r>
      <w:r w:rsidRPr="00230C06">
        <w:rPr>
          <w:rFonts w:eastAsia="Times New Roman"/>
          <w:color w:val="000000"/>
          <w:sz w:val="22"/>
          <w:szCs w:val="24"/>
          <w:lang w:eastAsia="de-DE"/>
        </w:rPr>
        <w:t xml:space="preserve">bilden 2er-Teams zur Erstellung von Steckbriefen bzw. Anbautelegrammen „neuer“ Kulturarten. Vorher wird gemeinsam besprochen, welche </w:t>
      </w:r>
      <w:r w:rsidR="00D94488" w:rsidRPr="00230C06">
        <w:rPr>
          <w:rFonts w:eastAsia="Times New Roman"/>
          <w:color w:val="000000"/>
          <w:sz w:val="22"/>
          <w:szCs w:val="24"/>
          <w:lang w:eastAsia="de-DE"/>
        </w:rPr>
        <w:t>Kriterien wichtig sind und</w:t>
      </w:r>
      <w:r w:rsidRPr="00230C06">
        <w:rPr>
          <w:rFonts w:eastAsia="Times New Roman"/>
          <w:color w:val="000000"/>
          <w:sz w:val="22"/>
          <w:szCs w:val="24"/>
          <w:lang w:eastAsia="de-DE"/>
        </w:rPr>
        <w:t xml:space="preserve"> in einem Steckbrief </w:t>
      </w:r>
      <w:r w:rsidR="00D94488" w:rsidRPr="00230C06">
        <w:rPr>
          <w:rFonts w:eastAsia="Times New Roman"/>
          <w:color w:val="000000"/>
          <w:sz w:val="22"/>
          <w:szCs w:val="24"/>
          <w:lang w:eastAsia="de-DE"/>
        </w:rPr>
        <w:t>genannt werden sollten</w:t>
      </w:r>
      <w:r w:rsidR="00096F40" w:rsidRPr="00230C06">
        <w:rPr>
          <w:rFonts w:eastAsia="Times New Roman"/>
          <w:color w:val="000000"/>
          <w:sz w:val="22"/>
          <w:szCs w:val="24"/>
          <w:lang w:eastAsia="de-DE"/>
        </w:rPr>
        <w:t xml:space="preserve"> (A 2, Aufgaben 2-3)</w:t>
      </w:r>
      <w:r w:rsidRPr="00230C06">
        <w:rPr>
          <w:rFonts w:eastAsia="Times New Roman"/>
          <w:color w:val="000000"/>
          <w:sz w:val="22"/>
          <w:szCs w:val="24"/>
          <w:lang w:eastAsia="de-DE"/>
        </w:rPr>
        <w:t>.</w:t>
      </w:r>
    </w:p>
    <w:p w:rsidR="00007396" w:rsidRPr="00230C06" w:rsidRDefault="00007396" w:rsidP="00007396">
      <w:pPr>
        <w:spacing w:after="160"/>
        <w:rPr>
          <w:rFonts w:eastAsia="Times New Roman"/>
          <w:color w:val="000000"/>
          <w:sz w:val="22"/>
          <w:szCs w:val="24"/>
          <w:lang w:eastAsia="de-DE"/>
        </w:rPr>
      </w:pPr>
      <w:r w:rsidRPr="00230C06">
        <w:rPr>
          <w:rFonts w:eastAsia="Times New Roman"/>
          <w:color w:val="000000"/>
          <w:sz w:val="22"/>
          <w:szCs w:val="24"/>
          <w:lang w:eastAsia="de-DE"/>
        </w:rPr>
        <w:t xml:space="preserve">Die einzelnen Teams stellen ihre Ergebnisse vor. Die Steckbriefe werden über Lernplattform oder Ausdrucke allen </w:t>
      </w:r>
      <w:r w:rsidR="002C38AF">
        <w:rPr>
          <w:sz w:val="22"/>
        </w:rPr>
        <w:t>Studierenden</w:t>
      </w:r>
      <w:r w:rsidR="002C38AF" w:rsidRPr="00230C06">
        <w:rPr>
          <w:sz w:val="22"/>
        </w:rPr>
        <w:t xml:space="preserve"> </w:t>
      </w:r>
      <w:r w:rsidRPr="00230C06">
        <w:rPr>
          <w:rFonts w:eastAsia="Times New Roman"/>
          <w:color w:val="000000"/>
          <w:sz w:val="22"/>
          <w:szCs w:val="24"/>
          <w:lang w:eastAsia="de-DE"/>
        </w:rPr>
        <w:t>zur Verfügung gestellt.</w:t>
      </w:r>
    </w:p>
    <w:p w:rsidR="00007396" w:rsidRPr="00230C06" w:rsidRDefault="00007396" w:rsidP="00F92675">
      <w:pPr>
        <w:spacing w:after="160"/>
        <w:rPr>
          <w:rFonts w:eastAsia="Times New Roman"/>
          <w:color w:val="000000"/>
          <w:sz w:val="22"/>
          <w:szCs w:val="24"/>
          <w:lang w:eastAsia="de-DE"/>
        </w:rPr>
      </w:pPr>
      <w:r w:rsidRPr="00230C06">
        <w:rPr>
          <w:rFonts w:eastAsia="Times New Roman"/>
          <w:color w:val="000000"/>
          <w:sz w:val="22"/>
          <w:szCs w:val="24"/>
          <w:lang w:eastAsia="de-DE"/>
        </w:rPr>
        <w:t>Abschließend wir</w:t>
      </w:r>
      <w:r w:rsidR="00D94488" w:rsidRPr="00230C06">
        <w:rPr>
          <w:rFonts w:eastAsia="Times New Roman"/>
          <w:color w:val="000000"/>
          <w:sz w:val="22"/>
          <w:szCs w:val="24"/>
          <w:lang w:eastAsia="de-DE"/>
        </w:rPr>
        <w:t>d</w:t>
      </w:r>
      <w:r w:rsidRPr="00230C06">
        <w:rPr>
          <w:rFonts w:eastAsia="Times New Roman"/>
          <w:color w:val="000000"/>
          <w:sz w:val="22"/>
          <w:szCs w:val="24"/>
          <w:lang w:eastAsia="de-DE"/>
        </w:rPr>
        <w:t xml:space="preserve"> gemeinsam diskutiert, welche „neuen“ Kulturarten auf den eigenen Betrieben eine </w:t>
      </w:r>
      <w:r w:rsidR="008A3BBE" w:rsidRPr="00230C06">
        <w:rPr>
          <w:rFonts w:eastAsia="Times New Roman"/>
          <w:color w:val="000000"/>
          <w:sz w:val="22"/>
          <w:szCs w:val="24"/>
          <w:lang w:eastAsia="de-DE"/>
        </w:rPr>
        <w:t>Zukunft haben könnten und auf welche Weise den mit dem Anbau verbundenen Herausforderungen begegnet werden kann.</w:t>
      </w:r>
    </w:p>
    <w:p w:rsidR="00007396" w:rsidRPr="00230C06" w:rsidRDefault="00007396" w:rsidP="00007396">
      <w:pPr>
        <w:rPr>
          <w:i/>
          <w:iCs/>
          <w:sz w:val="22"/>
        </w:rPr>
      </w:pPr>
      <w:r w:rsidRPr="00230C06">
        <w:rPr>
          <w:i/>
          <w:iCs/>
          <w:sz w:val="22"/>
        </w:rPr>
        <w:t xml:space="preserve">Die Lösungen der Aufgabe </w:t>
      </w:r>
      <w:r w:rsidR="00096F40" w:rsidRPr="00230C06">
        <w:rPr>
          <w:i/>
          <w:iCs/>
          <w:sz w:val="22"/>
        </w:rPr>
        <w:t xml:space="preserve">3 (A </w:t>
      </w:r>
      <w:r w:rsidRPr="00230C06">
        <w:rPr>
          <w:i/>
          <w:iCs/>
          <w:sz w:val="22"/>
        </w:rPr>
        <w:t>1) bieten mögliche Anknüpfungspunkte an anschließende Themenbereiche wie z.B. Düngung und Bodenbewirtschaftung.</w:t>
      </w:r>
    </w:p>
    <w:p w:rsidR="00DC2C87" w:rsidRPr="001D7E6E" w:rsidRDefault="00DC2C87" w:rsidP="00DC2C87">
      <w:pPr>
        <w:pStyle w:val="berschrift3"/>
      </w:pPr>
      <w:bookmarkStart w:id="36" w:name="_Toc346282531"/>
      <w:bookmarkStart w:id="37" w:name="_Toc348424712"/>
      <w:bookmarkStart w:id="38" w:name="_Toc348428145"/>
      <w:bookmarkStart w:id="39" w:name="_Toc362172843"/>
      <w:bookmarkStart w:id="40" w:name="_Toc85455155"/>
      <w:r w:rsidRPr="001D7E6E">
        <w:t>Zeitaufwand für die Unterrichtsdurchführung</w:t>
      </w:r>
      <w:bookmarkEnd w:id="36"/>
      <w:bookmarkEnd w:id="37"/>
      <w:bookmarkEnd w:id="38"/>
      <w:bookmarkEnd w:id="39"/>
      <w:bookmarkEnd w:id="40"/>
    </w:p>
    <w:tbl>
      <w:tblPr>
        <w:tblStyle w:val="Tabellenraster"/>
        <w:tblW w:w="9634" w:type="dxa"/>
        <w:tblLayout w:type="fixed"/>
        <w:tblLook w:val="04A0" w:firstRow="1" w:lastRow="0" w:firstColumn="1" w:lastColumn="0" w:noHBand="0" w:noVBand="1"/>
      </w:tblPr>
      <w:tblGrid>
        <w:gridCol w:w="914"/>
        <w:gridCol w:w="1633"/>
        <w:gridCol w:w="2126"/>
        <w:gridCol w:w="1837"/>
        <w:gridCol w:w="1423"/>
        <w:gridCol w:w="1701"/>
      </w:tblGrid>
      <w:tr w:rsidR="00007396" w:rsidRPr="00E17443" w:rsidTr="008A3BBE">
        <w:tc>
          <w:tcPr>
            <w:tcW w:w="914"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b/>
                <w:bCs/>
                <w:color w:val="000000"/>
              </w:rPr>
              <w:t>Zeit (min)</w:t>
            </w:r>
          </w:p>
        </w:tc>
        <w:tc>
          <w:tcPr>
            <w:tcW w:w="1633"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b/>
                <w:bCs/>
                <w:color w:val="000000"/>
              </w:rPr>
              <w:t>Unterrichts</w:t>
            </w:r>
            <w:r>
              <w:rPr>
                <w:rFonts w:eastAsia="Times New Roman"/>
                <w:b/>
                <w:bCs/>
                <w:color w:val="000000"/>
              </w:rPr>
              <w:t>-</w:t>
            </w:r>
            <w:r w:rsidRPr="00E17443">
              <w:rPr>
                <w:rFonts w:eastAsia="Times New Roman"/>
                <w:b/>
                <w:bCs/>
                <w:color w:val="000000"/>
              </w:rPr>
              <w:t>phase</w:t>
            </w:r>
          </w:p>
        </w:tc>
        <w:tc>
          <w:tcPr>
            <w:tcW w:w="2126"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b/>
                <w:bCs/>
                <w:color w:val="000000"/>
              </w:rPr>
              <w:t>Stoff / Inhalt</w:t>
            </w:r>
          </w:p>
        </w:tc>
        <w:tc>
          <w:tcPr>
            <w:tcW w:w="1837"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b/>
                <w:bCs/>
                <w:color w:val="000000"/>
              </w:rPr>
              <w:t>Methodik</w:t>
            </w:r>
          </w:p>
        </w:tc>
        <w:tc>
          <w:tcPr>
            <w:tcW w:w="1423"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b/>
                <w:bCs/>
                <w:color w:val="000000"/>
              </w:rPr>
              <w:t>Medien</w:t>
            </w:r>
          </w:p>
        </w:tc>
        <w:tc>
          <w:tcPr>
            <w:tcW w:w="1701"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b/>
                <w:bCs/>
                <w:color w:val="000000"/>
              </w:rPr>
              <w:t>Anmerkungen</w:t>
            </w:r>
          </w:p>
        </w:tc>
      </w:tr>
      <w:tr w:rsidR="00007396" w:rsidRPr="00E17443" w:rsidTr="008A3BBE">
        <w:tc>
          <w:tcPr>
            <w:tcW w:w="914" w:type="dxa"/>
            <w:hideMark/>
          </w:tcPr>
          <w:p w:rsidR="00007396" w:rsidRPr="00E17443" w:rsidRDefault="00007396" w:rsidP="002B5084">
            <w:pPr>
              <w:spacing w:after="0"/>
              <w:rPr>
                <w:rFonts w:ascii="Times New Roman" w:eastAsia="Times New Roman" w:hAnsi="Times New Roman"/>
                <w:szCs w:val="24"/>
              </w:rPr>
            </w:pPr>
            <w:r>
              <w:rPr>
                <w:rFonts w:eastAsia="Times New Roman"/>
                <w:color w:val="000000"/>
              </w:rPr>
              <w:t>5</w:t>
            </w:r>
          </w:p>
        </w:tc>
        <w:tc>
          <w:tcPr>
            <w:tcW w:w="1633"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color w:val="000000"/>
              </w:rPr>
              <w:t>Einstieg</w:t>
            </w:r>
          </w:p>
        </w:tc>
        <w:tc>
          <w:tcPr>
            <w:tcW w:w="2126" w:type="dxa"/>
            <w:hideMark/>
          </w:tcPr>
          <w:p w:rsidR="00007396" w:rsidRPr="00E17443" w:rsidRDefault="00007396" w:rsidP="002B5084">
            <w:pPr>
              <w:spacing w:after="0"/>
              <w:rPr>
                <w:rFonts w:ascii="Times New Roman" w:eastAsia="Times New Roman" w:hAnsi="Times New Roman"/>
                <w:szCs w:val="24"/>
              </w:rPr>
            </w:pPr>
            <w:r>
              <w:rPr>
                <w:rFonts w:eastAsia="Times New Roman"/>
                <w:color w:val="000000"/>
              </w:rPr>
              <w:t>Definition Pflanzen</w:t>
            </w:r>
            <w:r w:rsidR="00021A55">
              <w:rPr>
                <w:rFonts w:eastAsia="Times New Roman"/>
                <w:color w:val="000000"/>
              </w:rPr>
              <w:softHyphen/>
            </w:r>
            <w:r>
              <w:rPr>
                <w:rFonts w:eastAsia="Times New Roman"/>
                <w:color w:val="000000"/>
              </w:rPr>
              <w:t>physiologie, sensible Phasen, agroklimati</w:t>
            </w:r>
            <w:r w:rsidR="00021A55">
              <w:rPr>
                <w:rFonts w:eastAsia="Times New Roman"/>
                <w:color w:val="000000"/>
              </w:rPr>
              <w:softHyphen/>
            </w:r>
            <w:r>
              <w:rPr>
                <w:rFonts w:eastAsia="Times New Roman"/>
                <w:color w:val="000000"/>
              </w:rPr>
              <w:t>sche Indikatoren</w:t>
            </w:r>
          </w:p>
        </w:tc>
        <w:tc>
          <w:tcPr>
            <w:tcW w:w="1837"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color w:val="000000"/>
              </w:rPr>
              <w:t>Lehrervortrag</w:t>
            </w:r>
          </w:p>
        </w:tc>
        <w:tc>
          <w:tcPr>
            <w:tcW w:w="1423"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color w:val="000000"/>
              </w:rPr>
              <w:t>PPT</w:t>
            </w:r>
          </w:p>
        </w:tc>
        <w:tc>
          <w:tcPr>
            <w:tcW w:w="1701" w:type="dxa"/>
            <w:hideMark/>
          </w:tcPr>
          <w:p w:rsidR="00007396" w:rsidRPr="00E17443" w:rsidRDefault="00007396" w:rsidP="002B5084">
            <w:pPr>
              <w:spacing w:after="0"/>
              <w:rPr>
                <w:rFonts w:ascii="Times New Roman" w:eastAsia="Times New Roman" w:hAnsi="Times New Roman"/>
                <w:szCs w:val="24"/>
              </w:rPr>
            </w:pPr>
            <w:r>
              <w:rPr>
                <w:rFonts w:eastAsia="Times New Roman"/>
                <w:color w:val="000000"/>
              </w:rPr>
              <w:t>Grundlagen für weitere Bearbei</w:t>
            </w:r>
            <w:r w:rsidR="00021A55">
              <w:rPr>
                <w:rFonts w:eastAsia="Times New Roman"/>
                <w:color w:val="000000"/>
              </w:rPr>
              <w:softHyphen/>
            </w:r>
            <w:r>
              <w:rPr>
                <w:rFonts w:eastAsia="Times New Roman"/>
                <w:color w:val="000000"/>
              </w:rPr>
              <w:t xml:space="preserve">tung </w:t>
            </w:r>
          </w:p>
        </w:tc>
      </w:tr>
      <w:tr w:rsidR="00007396" w:rsidRPr="00E17443" w:rsidTr="008A3BBE">
        <w:tc>
          <w:tcPr>
            <w:tcW w:w="914" w:type="dxa"/>
            <w:hideMark/>
          </w:tcPr>
          <w:p w:rsidR="00007396" w:rsidRPr="00E17443" w:rsidRDefault="00007396" w:rsidP="002B5084">
            <w:pPr>
              <w:spacing w:after="0"/>
              <w:rPr>
                <w:rFonts w:ascii="Times New Roman" w:eastAsia="Times New Roman" w:hAnsi="Times New Roman"/>
                <w:szCs w:val="24"/>
              </w:rPr>
            </w:pPr>
            <w:r>
              <w:rPr>
                <w:rFonts w:eastAsia="Times New Roman"/>
                <w:color w:val="000000"/>
              </w:rPr>
              <w:lastRenderedPageBreak/>
              <w:t>10</w:t>
            </w:r>
          </w:p>
        </w:tc>
        <w:tc>
          <w:tcPr>
            <w:tcW w:w="1633"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color w:val="000000"/>
              </w:rPr>
              <w:t xml:space="preserve">Erarbeitung </w:t>
            </w:r>
            <w:r w:rsidR="00096F40">
              <w:rPr>
                <w:rFonts w:eastAsia="Times New Roman"/>
                <w:color w:val="000000"/>
              </w:rPr>
              <w:t xml:space="preserve">A </w:t>
            </w:r>
            <w:r>
              <w:rPr>
                <w:rFonts w:eastAsia="Times New Roman"/>
                <w:color w:val="000000"/>
              </w:rPr>
              <w:t>1, Aufgabe 1</w:t>
            </w:r>
            <w:r w:rsidRPr="00E17443">
              <w:rPr>
                <w:rFonts w:eastAsia="Times New Roman"/>
                <w:color w:val="000000"/>
              </w:rPr>
              <w:t xml:space="preserve"> </w:t>
            </w:r>
          </w:p>
        </w:tc>
        <w:tc>
          <w:tcPr>
            <w:tcW w:w="2126" w:type="dxa"/>
            <w:hideMark/>
          </w:tcPr>
          <w:p w:rsidR="00007396" w:rsidRPr="00E17443" w:rsidRDefault="002C38AF" w:rsidP="002B5084">
            <w:pPr>
              <w:spacing w:after="0"/>
              <w:rPr>
                <w:rFonts w:ascii="Times New Roman" w:eastAsia="Times New Roman" w:hAnsi="Times New Roman"/>
                <w:szCs w:val="24"/>
              </w:rPr>
            </w:pPr>
            <w:r w:rsidRPr="002C38AF">
              <w:rPr>
                <w:rFonts w:eastAsia="Times New Roman"/>
                <w:color w:val="000000"/>
              </w:rPr>
              <w:t>Studierende</w:t>
            </w:r>
            <w:r w:rsidR="00007396">
              <w:rPr>
                <w:rFonts w:eastAsia="Times New Roman"/>
                <w:color w:val="000000"/>
              </w:rPr>
              <w:t xml:space="preserve"> erarbeiten für ausgewählte Kultu</w:t>
            </w:r>
            <w:r w:rsidR="00021A55">
              <w:rPr>
                <w:rFonts w:eastAsia="Times New Roman"/>
                <w:color w:val="000000"/>
              </w:rPr>
              <w:softHyphen/>
            </w:r>
            <w:r w:rsidR="00007396">
              <w:rPr>
                <w:rFonts w:eastAsia="Times New Roman"/>
                <w:color w:val="000000"/>
              </w:rPr>
              <w:t xml:space="preserve">ren wichtige ACIs und ihre sensiblen Phasen; </w:t>
            </w:r>
            <w:proofErr w:type="spellStart"/>
            <w:r w:rsidR="00007396">
              <w:rPr>
                <w:rFonts w:eastAsia="Times New Roman"/>
                <w:color w:val="000000"/>
              </w:rPr>
              <w:t>betriebl</w:t>
            </w:r>
            <w:proofErr w:type="spellEnd"/>
            <w:r w:rsidR="00007396">
              <w:rPr>
                <w:rFonts w:eastAsia="Times New Roman"/>
                <w:color w:val="000000"/>
              </w:rPr>
              <w:t>. Er</w:t>
            </w:r>
            <w:r w:rsidR="00021A55">
              <w:rPr>
                <w:rFonts w:eastAsia="Times New Roman"/>
                <w:color w:val="000000"/>
              </w:rPr>
              <w:softHyphen/>
            </w:r>
            <w:r w:rsidR="00007396">
              <w:rPr>
                <w:rFonts w:eastAsia="Times New Roman"/>
                <w:color w:val="000000"/>
              </w:rPr>
              <w:t>fahrungen</w:t>
            </w:r>
          </w:p>
        </w:tc>
        <w:tc>
          <w:tcPr>
            <w:tcW w:w="1837" w:type="dxa"/>
            <w:hideMark/>
          </w:tcPr>
          <w:p w:rsidR="00007396" w:rsidRPr="00E17443" w:rsidRDefault="00007396" w:rsidP="002B5084">
            <w:pPr>
              <w:spacing w:after="0"/>
              <w:rPr>
                <w:rFonts w:ascii="Times New Roman" w:eastAsia="Times New Roman" w:hAnsi="Times New Roman"/>
                <w:szCs w:val="24"/>
              </w:rPr>
            </w:pPr>
            <w:r>
              <w:rPr>
                <w:rFonts w:eastAsia="Times New Roman"/>
                <w:color w:val="000000"/>
              </w:rPr>
              <w:t>Einzel-/</w:t>
            </w:r>
            <w:r w:rsidR="00096F40">
              <w:rPr>
                <w:rFonts w:eastAsia="Times New Roman"/>
                <w:color w:val="000000"/>
              </w:rPr>
              <w:t xml:space="preserve"> </w:t>
            </w:r>
            <w:r>
              <w:rPr>
                <w:rFonts w:eastAsia="Times New Roman"/>
                <w:color w:val="000000"/>
              </w:rPr>
              <w:t>Partner</w:t>
            </w:r>
            <w:r w:rsidR="00021A55">
              <w:rPr>
                <w:rFonts w:eastAsia="Times New Roman"/>
                <w:color w:val="000000"/>
              </w:rPr>
              <w:softHyphen/>
            </w:r>
            <w:r>
              <w:rPr>
                <w:rFonts w:eastAsia="Times New Roman"/>
                <w:color w:val="000000"/>
              </w:rPr>
              <w:t>arbeit</w:t>
            </w:r>
            <w:r w:rsidRPr="00E17443">
              <w:rPr>
                <w:rFonts w:eastAsia="Times New Roman"/>
                <w:color w:val="000000"/>
              </w:rPr>
              <w:t xml:space="preserve"> </w:t>
            </w:r>
          </w:p>
        </w:tc>
        <w:tc>
          <w:tcPr>
            <w:tcW w:w="1423" w:type="dxa"/>
            <w:hideMark/>
          </w:tcPr>
          <w:p w:rsidR="00007396" w:rsidRPr="008D46BE" w:rsidRDefault="00007396" w:rsidP="002B5084">
            <w:pPr>
              <w:spacing w:after="0"/>
              <w:rPr>
                <w:rFonts w:eastAsia="Times New Roman"/>
                <w:szCs w:val="24"/>
              </w:rPr>
            </w:pPr>
            <w:r w:rsidRPr="008D46BE">
              <w:rPr>
                <w:rFonts w:eastAsia="Times New Roman"/>
                <w:szCs w:val="24"/>
              </w:rPr>
              <w:t>AB</w:t>
            </w:r>
          </w:p>
        </w:tc>
        <w:tc>
          <w:tcPr>
            <w:tcW w:w="1701" w:type="dxa"/>
            <w:hideMark/>
          </w:tcPr>
          <w:p w:rsidR="00007396" w:rsidRPr="009C38E9" w:rsidRDefault="00007396" w:rsidP="002B5084">
            <w:pPr>
              <w:spacing w:after="0"/>
              <w:rPr>
                <w:rFonts w:eastAsia="Times New Roman"/>
                <w:color w:val="000000"/>
              </w:rPr>
            </w:pPr>
            <w:r>
              <w:rPr>
                <w:rFonts w:eastAsia="Times New Roman"/>
                <w:color w:val="000000"/>
              </w:rPr>
              <w:t>Zusammenhang zw. ACIs, sen</w:t>
            </w:r>
            <w:r w:rsidR="00021A55">
              <w:rPr>
                <w:rFonts w:eastAsia="Times New Roman"/>
                <w:color w:val="000000"/>
              </w:rPr>
              <w:softHyphen/>
            </w:r>
            <w:r>
              <w:rPr>
                <w:rFonts w:eastAsia="Times New Roman"/>
                <w:color w:val="000000"/>
              </w:rPr>
              <w:t>siblen Phasen und Ertragsbil</w:t>
            </w:r>
            <w:r w:rsidR="00021A55">
              <w:rPr>
                <w:rFonts w:eastAsia="Times New Roman"/>
                <w:color w:val="000000"/>
              </w:rPr>
              <w:softHyphen/>
            </w:r>
            <w:r>
              <w:rPr>
                <w:rFonts w:eastAsia="Times New Roman"/>
                <w:color w:val="000000"/>
              </w:rPr>
              <w:t>dung wird er</w:t>
            </w:r>
            <w:r w:rsidR="00021A55">
              <w:rPr>
                <w:rFonts w:eastAsia="Times New Roman"/>
                <w:color w:val="000000"/>
              </w:rPr>
              <w:softHyphen/>
            </w:r>
            <w:r>
              <w:rPr>
                <w:rFonts w:eastAsia="Times New Roman"/>
                <w:color w:val="000000"/>
              </w:rPr>
              <w:t>sichtlich;</w:t>
            </w:r>
            <w:r w:rsidR="009C38E9">
              <w:rPr>
                <w:rFonts w:eastAsia="Times New Roman"/>
                <w:color w:val="000000"/>
              </w:rPr>
              <w:t xml:space="preserve"> </w:t>
            </w:r>
            <w:r>
              <w:rPr>
                <w:rFonts w:eastAsia="Times New Roman"/>
                <w:color w:val="000000"/>
              </w:rPr>
              <w:t>d</w:t>
            </w:r>
            <w:r w:rsidRPr="00E17443">
              <w:rPr>
                <w:rFonts w:eastAsia="Times New Roman"/>
                <w:color w:val="000000"/>
              </w:rPr>
              <w:t xml:space="preserve">ie </w:t>
            </w:r>
            <w:r w:rsidR="00EB6645" w:rsidRPr="00EB6645">
              <w:rPr>
                <w:rFonts w:eastAsia="Times New Roman"/>
                <w:color w:val="000000"/>
              </w:rPr>
              <w:t xml:space="preserve">Studierenden </w:t>
            </w:r>
            <w:r>
              <w:rPr>
                <w:rFonts w:eastAsia="Times New Roman"/>
                <w:color w:val="000000"/>
              </w:rPr>
              <w:t xml:space="preserve">bringen eigene </w:t>
            </w:r>
            <w:proofErr w:type="spellStart"/>
            <w:r>
              <w:rPr>
                <w:rFonts w:eastAsia="Times New Roman"/>
                <w:color w:val="000000"/>
              </w:rPr>
              <w:t>betriebl</w:t>
            </w:r>
            <w:proofErr w:type="spellEnd"/>
            <w:r>
              <w:rPr>
                <w:rFonts w:eastAsia="Times New Roman"/>
                <w:color w:val="000000"/>
              </w:rPr>
              <w:t>. Erfahrungen ein</w:t>
            </w:r>
          </w:p>
        </w:tc>
      </w:tr>
      <w:tr w:rsidR="00007396" w:rsidRPr="00E17443" w:rsidTr="008A3BBE">
        <w:tc>
          <w:tcPr>
            <w:tcW w:w="914"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color w:val="000000"/>
              </w:rPr>
              <w:t>10</w:t>
            </w:r>
          </w:p>
        </w:tc>
        <w:tc>
          <w:tcPr>
            <w:tcW w:w="1633"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color w:val="000000"/>
              </w:rPr>
              <w:t>Sicherung</w:t>
            </w:r>
          </w:p>
        </w:tc>
        <w:tc>
          <w:tcPr>
            <w:tcW w:w="2126" w:type="dxa"/>
            <w:hideMark/>
          </w:tcPr>
          <w:p w:rsidR="00007396" w:rsidRPr="00E17443" w:rsidRDefault="00007396" w:rsidP="002B5084">
            <w:pPr>
              <w:spacing w:after="0"/>
              <w:rPr>
                <w:rFonts w:ascii="Times New Roman" w:eastAsia="Times New Roman" w:hAnsi="Times New Roman"/>
                <w:szCs w:val="24"/>
              </w:rPr>
            </w:pPr>
            <w:r w:rsidRPr="00E17443">
              <w:rPr>
                <w:rFonts w:ascii="Times New Roman" w:eastAsia="Times New Roman" w:hAnsi="Times New Roman"/>
                <w:szCs w:val="24"/>
              </w:rPr>
              <w:t> </w:t>
            </w:r>
          </w:p>
        </w:tc>
        <w:tc>
          <w:tcPr>
            <w:tcW w:w="1837" w:type="dxa"/>
            <w:hideMark/>
          </w:tcPr>
          <w:p w:rsidR="00007396" w:rsidRPr="00E17443" w:rsidRDefault="00007396" w:rsidP="002B5084">
            <w:pPr>
              <w:spacing w:after="0"/>
              <w:rPr>
                <w:rFonts w:ascii="Times New Roman" w:eastAsia="Times New Roman" w:hAnsi="Times New Roman"/>
                <w:szCs w:val="24"/>
              </w:rPr>
            </w:pPr>
            <w:r>
              <w:rPr>
                <w:rFonts w:eastAsia="Times New Roman"/>
                <w:color w:val="000000"/>
              </w:rPr>
              <w:t>Zusammentragen der Ergebnisse, Diskussion</w:t>
            </w:r>
          </w:p>
        </w:tc>
        <w:tc>
          <w:tcPr>
            <w:tcW w:w="1423" w:type="dxa"/>
            <w:hideMark/>
          </w:tcPr>
          <w:p w:rsidR="00007396" w:rsidRPr="00E17443" w:rsidRDefault="00007396" w:rsidP="002B5084">
            <w:pPr>
              <w:spacing w:after="0"/>
              <w:rPr>
                <w:rFonts w:ascii="Times New Roman" w:eastAsia="Times New Roman" w:hAnsi="Times New Roman"/>
                <w:szCs w:val="24"/>
              </w:rPr>
            </w:pPr>
            <w:r w:rsidRPr="00E17443">
              <w:rPr>
                <w:rFonts w:eastAsia="Times New Roman"/>
                <w:color w:val="000000"/>
              </w:rPr>
              <w:t xml:space="preserve">Mündliches Vorstellen </w:t>
            </w:r>
            <w:r>
              <w:rPr>
                <w:rFonts w:eastAsia="Times New Roman"/>
                <w:color w:val="000000"/>
              </w:rPr>
              <w:t>und Siche</w:t>
            </w:r>
            <w:r w:rsidR="00021A55">
              <w:rPr>
                <w:rFonts w:eastAsia="Times New Roman"/>
                <w:color w:val="000000"/>
              </w:rPr>
              <w:softHyphen/>
            </w:r>
            <w:r>
              <w:rPr>
                <w:rFonts w:eastAsia="Times New Roman"/>
                <w:color w:val="000000"/>
              </w:rPr>
              <w:t>rung auf AB</w:t>
            </w:r>
          </w:p>
        </w:tc>
        <w:tc>
          <w:tcPr>
            <w:tcW w:w="1701" w:type="dxa"/>
            <w:hideMark/>
          </w:tcPr>
          <w:p w:rsidR="00007396" w:rsidRPr="00E17443" w:rsidRDefault="00007396" w:rsidP="002B5084">
            <w:pPr>
              <w:spacing w:after="0"/>
              <w:rPr>
                <w:rFonts w:ascii="Times New Roman" w:eastAsia="Times New Roman" w:hAnsi="Times New Roman"/>
                <w:szCs w:val="24"/>
              </w:rPr>
            </w:pPr>
            <w:r w:rsidRPr="00E17443">
              <w:rPr>
                <w:rFonts w:ascii="Times New Roman" w:eastAsia="Times New Roman" w:hAnsi="Times New Roman"/>
                <w:szCs w:val="24"/>
              </w:rPr>
              <w:t> </w:t>
            </w:r>
          </w:p>
        </w:tc>
      </w:tr>
      <w:tr w:rsidR="00007396" w:rsidRPr="00E17443" w:rsidTr="008A3BBE">
        <w:tc>
          <w:tcPr>
            <w:tcW w:w="914" w:type="dxa"/>
          </w:tcPr>
          <w:p w:rsidR="00007396" w:rsidRPr="00E17443" w:rsidRDefault="00007396" w:rsidP="002B5084">
            <w:pPr>
              <w:spacing w:after="0"/>
              <w:rPr>
                <w:rFonts w:eastAsia="Times New Roman"/>
                <w:color w:val="000000"/>
              </w:rPr>
            </w:pPr>
            <w:r>
              <w:rPr>
                <w:rFonts w:eastAsia="Times New Roman"/>
                <w:color w:val="000000"/>
              </w:rPr>
              <w:t>10</w:t>
            </w:r>
          </w:p>
        </w:tc>
        <w:tc>
          <w:tcPr>
            <w:tcW w:w="1633" w:type="dxa"/>
          </w:tcPr>
          <w:p w:rsidR="00007396" w:rsidRPr="00E17443" w:rsidRDefault="00007396" w:rsidP="002B5084">
            <w:pPr>
              <w:spacing w:after="0"/>
              <w:rPr>
                <w:rFonts w:eastAsia="Times New Roman"/>
                <w:color w:val="000000"/>
              </w:rPr>
            </w:pPr>
            <w:r>
              <w:rPr>
                <w:rFonts w:eastAsia="Times New Roman"/>
                <w:color w:val="000000"/>
              </w:rPr>
              <w:t>Information</w:t>
            </w:r>
          </w:p>
        </w:tc>
        <w:tc>
          <w:tcPr>
            <w:tcW w:w="2126" w:type="dxa"/>
          </w:tcPr>
          <w:p w:rsidR="00007396" w:rsidRPr="00E25AEE" w:rsidRDefault="00007396" w:rsidP="00F92675">
            <w:pPr>
              <w:spacing w:after="0"/>
              <w:rPr>
                <w:rFonts w:eastAsia="Times New Roman"/>
                <w:szCs w:val="24"/>
              </w:rPr>
            </w:pPr>
            <w:r>
              <w:rPr>
                <w:rFonts w:eastAsia="Times New Roman"/>
                <w:szCs w:val="24"/>
              </w:rPr>
              <w:t>Ergänzende Informa</w:t>
            </w:r>
            <w:r w:rsidR="00021A55">
              <w:rPr>
                <w:rFonts w:eastAsia="Times New Roman"/>
                <w:szCs w:val="24"/>
              </w:rPr>
              <w:softHyphen/>
            </w:r>
            <w:r>
              <w:rPr>
                <w:rFonts w:eastAsia="Times New Roman"/>
                <w:szCs w:val="24"/>
              </w:rPr>
              <w:t xml:space="preserve">tionen zu Mais </w:t>
            </w:r>
            <w:r w:rsidR="00F92675">
              <w:rPr>
                <w:rFonts w:eastAsia="Times New Roman"/>
                <w:szCs w:val="24"/>
              </w:rPr>
              <w:t>als Beispielkultur</w:t>
            </w:r>
            <w:r>
              <w:rPr>
                <w:rFonts w:eastAsia="Times New Roman"/>
                <w:szCs w:val="24"/>
              </w:rPr>
              <w:t xml:space="preserve">: </w:t>
            </w:r>
            <w:r>
              <w:rPr>
                <w:rFonts w:eastAsia="Times New Roman"/>
                <w:color w:val="000000"/>
              </w:rPr>
              <w:t>wich</w:t>
            </w:r>
            <w:r w:rsidR="00021A55">
              <w:rPr>
                <w:rFonts w:eastAsia="Times New Roman"/>
                <w:color w:val="000000"/>
              </w:rPr>
              <w:softHyphen/>
            </w:r>
            <w:r>
              <w:rPr>
                <w:rFonts w:eastAsia="Times New Roman"/>
                <w:color w:val="000000"/>
              </w:rPr>
              <w:t>tige ACIs und sen</w:t>
            </w:r>
            <w:r w:rsidR="00021A55">
              <w:rPr>
                <w:rFonts w:eastAsia="Times New Roman"/>
                <w:color w:val="000000"/>
              </w:rPr>
              <w:softHyphen/>
            </w:r>
            <w:r>
              <w:rPr>
                <w:rFonts w:eastAsia="Times New Roman"/>
                <w:color w:val="000000"/>
              </w:rPr>
              <w:t>sible Phasen; ggf. weiterführende Infor</w:t>
            </w:r>
            <w:r w:rsidR="00021A55">
              <w:rPr>
                <w:rFonts w:eastAsia="Times New Roman"/>
                <w:color w:val="000000"/>
              </w:rPr>
              <w:softHyphen/>
            </w:r>
            <w:r>
              <w:rPr>
                <w:rFonts w:eastAsia="Times New Roman"/>
                <w:color w:val="000000"/>
              </w:rPr>
              <w:t>mationen</w:t>
            </w:r>
          </w:p>
        </w:tc>
        <w:tc>
          <w:tcPr>
            <w:tcW w:w="1837" w:type="dxa"/>
          </w:tcPr>
          <w:p w:rsidR="00007396" w:rsidRDefault="00007396" w:rsidP="002B5084">
            <w:pPr>
              <w:spacing w:after="0"/>
              <w:rPr>
                <w:rFonts w:eastAsia="Times New Roman"/>
                <w:color w:val="000000"/>
              </w:rPr>
            </w:pPr>
            <w:r w:rsidRPr="00E17443">
              <w:rPr>
                <w:rFonts w:eastAsia="Times New Roman"/>
                <w:color w:val="000000"/>
              </w:rPr>
              <w:t>Lehrervortrag</w:t>
            </w:r>
          </w:p>
        </w:tc>
        <w:tc>
          <w:tcPr>
            <w:tcW w:w="1423" w:type="dxa"/>
          </w:tcPr>
          <w:p w:rsidR="00007396" w:rsidRPr="00E17443" w:rsidRDefault="00007396" w:rsidP="002B5084">
            <w:pPr>
              <w:spacing w:after="0"/>
              <w:rPr>
                <w:rFonts w:eastAsia="Times New Roman"/>
                <w:color w:val="000000"/>
              </w:rPr>
            </w:pPr>
            <w:r>
              <w:rPr>
                <w:rFonts w:eastAsia="Times New Roman"/>
                <w:color w:val="000000"/>
              </w:rPr>
              <w:t>PPT</w:t>
            </w:r>
          </w:p>
        </w:tc>
        <w:tc>
          <w:tcPr>
            <w:tcW w:w="1701" w:type="dxa"/>
          </w:tcPr>
          <w:p w:rsidR="00007396" w:rsidRPr="00E25AEE" w:rsidRDefault="00007396" w:rsidP="002B5084">
            <w:pPr>
              <w:spacing w:after="0"/>
              <w:rPr>
                <w:rFonts w:eastAsia="Times New Roman"/>
                <w:szCs w:val="24"/>
              </w:rPr>
            </w:pPr>
            <w:r>
              <w:rPr>
                <w:rFonts w:eastAsia="Times New Roman"/>
                <w:szCs w:val="24"/>
              </w:rPr>
              <w:t>Zusatzinfo: ACIs von Kulturpflan</w:t>
            </w:r>
            <w:r w:rsidR="00021A55">
              <w:rPr>
                <w:rFonts w:eastAsia="Times New Roman"/>
                <w:szCs w:val="24"/>
              </w:rPr>
              <w:softHyphen/>
            </w:r>
            <w:r>
              <w:rPr>
                <w:rFonts w:eastAsia="Times New Roman"/>
                <w:szCs w:val="24"/>
              </w:rPr>
              <w:t>zen</w:t>
            </w:r>
          </w:p>
        </w:tc>
      </w:tr>
      <w:tr w:rsidR="00007396" w:rsidRPr="00E17443" w:rsidTr="008A3BBE">
        <w:tc>
          <w:tcPr>
            <w:tcW w:w="914" w:type="dxa"/>
          </w:tcPr>
          <w:p w:rsidR="00007396" w:rsidRDefault="00007396" w:rsidP="002B5084">
            <w:pPr>
              <w:spacing w:after="0"/>
              <w:rPr>
                <w:rFonts w:eastAsia="Times New Roman"/>
                <w:color w:val="000000"/>
              </w:rPr>
            </w:pPr>
            <w:r>
              <w:rPr>
                <w:rFonts w:eastAsia="Times New Roman"/>
                <w:color w:val="000000"/>
              </w:rPr>
              <w:t>10</w:t>
            </w:r>
          </w:p>
        </w:tc>
        <w:tc>
          <w:tcPr>
            <w:tcW w:w="1633" w:type="dxa"/>
          </w:tcPr>
          <w:p w:rsidR="00007396" w:rsidRDefault="00007396" w:rsidP="002B5084">
            <w:pPr>
              <w:spacing w:after="0"/>
              <w:rPr>
                <w:rFonts w:eastAsia="Times New Roman"/>
                <w:color w:val="000000"/>
              </w:rPr>
            </w:pPr>
            <w:r>
              <w:rPr>
                <w:rFonts w:eastAsia="Times New Roman"/>
                <w:color w:val="000000"/>
              </w:rPr>
              <w:t>ggf. Information</w:t>
            </w:r>
          </w:p>
        </w:tc>
        <w:tc>
          <w:tcPr>
            <w:tcW w:w="2126" w:type="dxa"/>
          </w:tcPr>
          <w:p w:rsidR="00007396" w:rsidRDefault="00007396" w:rsidP="002B5084">
            <w:pPr>
              <w:spacing w:after="0"/>
              <w:rPr>
                <w:rFonts w:eastAsia="Times New Roman"/>
                <w:szCs w:val="24"/>
              </w:rPr>
            </w:pPr>
            <w:r>
              <w:rPr>
                <w:rFonts w:eastAsia="Times New Roman"/>
                <w:szCs w:val="24"/>
              </w:rPr>
              <w:t>Exkurs: Vergleich von C3- und C4-Pflanzen</w:t>
            </w:r>
          </w:p>
        </w:tc>
        <w:tc>
          <w:tcPr>
            <w:tcW w:w="1837" w:type="dxa"/>
          </w:tcPr>
          <w:p w:rsidR="00007396" w:rsidRDefault="00007396" w:rsidP="002B5084">
            <w:pPr>
              <w:spacing w:after="0"/>
              <w:rPr>
                <w:rFonts w:eastAsia="Times New Roman"/>
                <w:color w:val="000000"/>
              </w:rPr>
            </w:pPr>
            <w:r w:rsidRPr="00E17443">
              <w:rPr>
                <w:rFonts w:eastAsia="Times New Roman"/>
                <w:color w:val="000000"/>
              </w:rPr>
              <w:t>Lehrervortrag</w:t>
            </w:r>
          </w:p>
        </w:tc>
        <w:tc>
          <w:tcPr>
            <w:tcW w:w="1423" w:type="dxa"/>
          </w:tcPr>
          <w:p w:rsidR="00007396" w:rsidRPr="00E17443" w:rsidRDefault="00007396" w:rsidP="002B5084">
            <w:pPr>
              <w:spacing w:after="0"/>
              <w:rPr>
                <w:rFonts w:eastAsia="Times New Roman"/>
                <w:color w:val="000000"/>
              </w:rPr>
            </w:pPr>
            <w:r>
              <w:rPr>
                <w:rFonts w:eastAsia="Times New Roman"/>
                <w:color w:val="000000"/>
              </w:rPr>
              <w:t>PPT</w:t>
            </w:r>
          </w:p>
        </w:tc>
        <w:tc>
          <w:tcPr>
            <w:tcW w:w="1701" w:type="dxa"/>
          </w:tcPr>
          <w:p w:rsidR="00007396" w:rsidRDefault="00007396" w:rsidP="002B5084">
            <w:pPr>
              <w:spacing w:after="0"/>
              <w:rPr>
                <w:rFonts w:eastAsia="Times New Roman"/>
                <w:szCs w:val="24"/>
              </w:rPr>
            </w:pPr>
            <w:r>
              <w:rPr>
                <w:rFonts w:eastAsia="Times New Roman"/>
                <w:szCs w:val="24"/>
              </w:rPr>
              <w:t>Vor- und Nach</w:t>
            </w:r>
            <w:r w:rsidR="00021A55">
              <w:rPr>
                <w:rFonts w:eastAsia="Times New Roman"/>
                <w:szCs w:val="24"/>
              </w:rPr>
              <w:softHyphen/>
            </w:r>
            <w:r>
              <w:rPr>
                <w:rFonts w:eastAsia="Times New Roman"/>
                <w:szCs w:val="24"/>
              </w:rPr>
              <w:t>teile des Klima</w:t>
            </w:r>
            <w:r w:rsidR="00021A55">
              <w:rPr>
                <w:rFonts w:eastAsia="Times New Roman"/>
                <w:szCs w:val="24"/>
              </w:rPr>
              <w:softHyphen/>
            </w:r>
            <w:r>
              <w:rPr>
                <w:rFonts w:eastAsia="Times New Roman"/>
                <w:szCs w:val="24"/>
              </w:rPr>
              <w:t>wandels für C3- und C4-Pflan</w:t>
            </w:r>
            <w:r w:rsidR="00021A55">
              <w:rPr>
                <w:rFonts w:eastAsia="Times New Roman"/>
                <w:szCs w:val="24"/>
              </w:rPr>
              <w:softHyphen/>
            </w:r>
            <w:r>
              <w:rPr>
                <w:rFonts w:eastAsia="Times New Roman"/>
                <w:szCs w:val="24"/>
              </w:rPr>
              <w:t>zen darstellen</w:t>
            </w:r>
          </w:p>
        </w:tc>
      </w:tr>
      <w:tr w:rsidR="00007396" w:rsidRPr="00E25AEE" w:rsidTr="008A3BBE">
        <w:tc>
          <w:tcPr>
            <w:tcW w:w="914" w:type="dxa"/>
          </w:tcPr>
          <w:p w:rsidR="00007396" w:rsidRPr="00E25AEE" w:rsidRDefault="00007396" w:rsidP="002B5084">
            <w:pPr>
              <w:spacing w:after="0"/>
              <w:rPr>
                <w:rFonts w:eastAsia="Times New Roman"/>
                <w:color w:val="000000"/>
              </w:rPr>
            </w:pPr>
            <w:r>
              <w:rPr>
                <w:rFonts w:eastAsia="Times New Roman"/>
                <w:color w:val="000000"/>
              </w:rPr>
              <w:t>15</w:t>
            </w:r>
          </w:p>
        </w:tc>
        <w:tc>
          <w:tcPr>
            <w:tcW w:w="1633" w:type="dxa"/>
          </w:tcPr>
          <w:p w:rsidR="00007396" w:rsidRPr="00E25AEE" w:rsidRDefault="009C38E9" w:rsidP="002B5084">
            <w:pPr>
              <w:spacing w:after="0"/>
              <w:rPr>
                <w:rFonts w:eastAsia="Times New Roman"/>
                <w:color w:val="000000"/>
              </w:rPr>
            </w:pPr>
            <w:r>
              <w:rPr>
                <w:rFonts w:eastAsia="Times New Roman"/>
                <w:color w:val="000000"/>
              </w:rPr>
              <w:t xml:space="preserve">Erarbeitung A </w:t>
            </w:r>
            <w:r w:rsidR="00007396">
              <w:rPr>
                <w:rFonts w:eastAsia="Times New Roman"/>
                <w:color w:val="000000"/>
              </w:rPr>
              <w:t>1, Aufgabe 2</w:t>
            </w:r>
          </w:p>
        </w:tc>
        <w:tc>
          <w:tcPr>
            <w:tcW w:w="2126" w:type="dxa"/>
          </w:tcPr>
          <w:p w:rsidR="00007396" w:rsidRPr="00E25AEE" w:rsidRDefault="00007396" w:rsidP="002B5084">
            <w:pPr>
              <w:spacing w:after="0"/>
              <w:rPr>
                <w:rFonts w:eastAsia="Times New Roman"/>
                <w:szCs w:val="24"/>
              </w:rPr>
            </w:pPr>
            <w:r>
              <w:rPr>
                <w:rFonts w:eastAsia="Times New Roman"/>
                <w:szCs w:val="24"/>
              </w:rPr>
              <w:t>Trockenheit und Hitze: Anpassungen bzw. Reaktionen von Getreidepflanzen</w:t>
            </w:r>
          </w:p>
        </w:tc>
        <w:tc>
          <w:tcPr>
            <w:tcW w:w="1837" w:type="dxa"/>
          </w:tcPr>
          <w:p w:rsidR="00007396" w:rsidRPr="00E25AEE" w:rsidRDefault="00EB6645" w:rsidP="002B5084">
            <w:pPr>
              <w:spacing w:after="0"/>
              <w:rPr>
                <w:rFonts w:eastAsia="Times New Roman"/>
                <w:color w:val="000000"/>
              </w:rPr>
            </w:pPr>
            <w:r w:rsidRPr="00EB6645">
              <w:rPr>
                <w:rFonts w:eastAsia="Times New Roman"/>
                <w:color w:val="000000"/>
              </w:rPr>
              <w:t>Studierenden</w:t>
            </w:r>
            <w:r w:rsidR="00007396">
              <w:rPr>
                <w:rFonts w:eastAsia="Times New Roman"/>
                <w:color w:val="000000"/>
              </w:rPr>
              <w:t>-Lehrer-Gespräch</w:t>
            </w:r>
          </w:p>
        </w:tc>
        <w:tc>
          <w:tcPr>
            <w:tcW w:w="1423" w:type="dxa"/>
          </w:tcPr>
          <w:p w:rsidR="00007396" w:rsidRPr="00E25AEE" w:rsidRDefault="00007396" w:rsidP="002B5084">
            <w:pPr>
              <w:spacing w:after="0"/>
              <w:rPr>
                <w:rFonts w:eastAsia="Times New Roman"/>
                <w:color w:val="000000"/>
              </w:rPr>
            </w:pPr>
            <w:r>
              <w:rPr>
                <w:rFonts w:eastAsia="Times New Roman"/>
                <w:color w:val="000000"/>
              </w:rPr>
              <w:t>AB, Siche</w:t>
            </w:r>
            <w:r w:rsidR="00021A55">
              <w:rPr>
                <w:rFonts w:eastAsia="Times New Roman"/>
                <w:color w:val="000000"/>
              </w:rPr>
              <w:softHyphen/>
            </w:r>
            <w:r>
              <w:rPr>
                <w:rFonts w:eastAsia="Times New Roman"/>
                <w:color w:val="000000"/>
              </w:rPr>
              <w:t>rung auf AB</w:t>
            </w:r>
          </w:p>
        </w:tc>
        <w:tc>
          <w:tcPr>
            <w:tcW w:w="1701" w:type="dxa"/>
          </w:tcPr>
          <w:p w:rsidR="00007396" w:rsidRPr="00E25AEE" w:rsidRDefault="00007396" w:rsidP="002B5084">
            <w:pPr>
              <w:spacing w:after="0"/>
              <w:rPr>
                <w:rFonts w:eastAsia="Times New Roman"/>
                <w:szCs w:val="24"/>
              </w:rPr>
            </w:pPr>
          </w:p>
        </w:tc>
      </w:tr>
      <w:tr w:rsidR="00007396" w:rsidRPr="00E25AEE" w:rsidTr="008A3BBE">
        <w:tc>
          <w:tcPr>
            <w:tcW w:w="914" w:type="dxa"/>
          </w:tcPr>
          <w:p w:rsidR="00007396" w:rsidRDefault="00007396" w:rsidP="002B5084">
            <w:pPr>
              <w:spacing w:after="0"/>
              <w:rPr>
                <w:rFonts w:eastAsia="Times New Roman"/>
                <w:color w:val="000000"/>
              </w:rPr>
            </w:pPr>
            <w:r>
              <w:rPr>
                <w:rFonts w:eastAsia="Times New Roman"/>
                <w:color w:val="000000"/>
              </w:rPr>
              <w:t>5</w:t>
            </w:r>
          </w:p>
        </w:tc>
        <w:tc>
          <w:tcPr>
            <w:tcW w:w="1633" w:type="dxa"/>
          </w:tcPr>
          <w:p w:rsidR="00007396" w:rsidRPr="00EE5CE6" w:rsidRDefault="00007396" w:rsidP="002B5084">
            <w:pPr>
              <w:spacing w:after="0"/>
              <w:rPr>
                <w:rFonts w:eastAsia="Times New Roman" w:cs="Arial"/>
              </w:rPr>
            </w:pPr>
            <w:r w:rsidRPr="00EE5CE6">
              <w:rPr>
                <w:rFonts w:eastAsia="Times New Roman" w:cs="Arial"/>
                <w:color w:val="000000"/>
              </w:rPr>
              <w:t>Information</w:t>
            </w:r>
          </w:p>
        </w:tc>
        <w:tc>
          <w:tcPr>
            <w:tcW w:w="2126" w:type="dxa"/>
          </w:tcPr>
          <w:p w:rsidR="00007396" w:rsidRPr="00EE5CE6" w:rsidRDefault="00007396" w:rsidP="002B5084">
            <w:pPr>
              <w:spacing w:after="0"/>
              <w:rPr>
                <w:rFonts w:eastAsia="Times New Roman" w:cs="Arial"/>
              </w:rPr>
            </w:pPr>
            <w:proofErr w:type="spellStart"/>
            <w:r w:rsidRPr="00EE5CE6">
              <w:rPr>
                <w:rFonts w:eastAsia="Times New Roman" w:cs="Arial"/>
              </w:rPr>
              <w:t>Grannenweizen</w:t>
            </w:r>
            <w:proofErr w:type="spellEnd"/>
            <w:r w:rsidRPr="00EE5CE6">
              <w:rPr>
                <w:rFonts w:eastAsia="Times New Roman" w:cs="Arial"/>
              </w:rPr>
              <w:t>: Vor- und Nachteile</w:t>
            </w:r>
          </w:p>
        </w:tc>
        <w:tc>
          <w:tcPr>
            <w:tcW w:w="1837" w:type="dxa"/>
          </w:tcPr>
          <w:p w:rsidR="00007396" w:rsidRPr="00EE5CE6" w:rsidRDefault="00007396" w:rsidP="002B5084">
            <w:pPr>
              <w:spacing w:after="0"/>
              <w:rPr>
                <w:rFonts w:eastAsia="Times New Roman" w:cs="Arial"/>
              </w:rPr>
            </w:pPr>
            <w:r w:rsidRPr="00EE5CE6">
              <w:rPr>
                <w:rFonts w:eastAsia="Times New Roman" w:cs="Arial"/>
                <w:color w:val="000000"/>
              </w:rPr>
              <w:t>Lehrervortrag</w:t>
            </w:r>
          </w:p>
        </w:tc>
        <w:tc>
          <w:tcPr>
            <w:tcW w:w="1423" w:type="dxa"/>
          </w:tcPr>
          <w:p w:rsidR="00007396" w:rsidRPr="00EE5CE6" w:rsidRDefault="00007396" w:rsidP="002B5084">
            <w:pPr>
              <w:spacing w:after="0"/>
              <w:rPr>
                <w:rFonts w:eastAsia="Times New Roman" w:cs="Arial"/>
              </w:rPr>
            </w:pPr>
            <w:r w:rsidRPr="00EE5CE6">
              <w:rPr>
                <w:rFonts w:eastAsia="Times New Roman" w:cs="Arial"/>
              </w:rPr>
              <w:t>PPT</w:t>
            </w:r>
          </w:p>
        </w:tc>
        <w:tc>
          <w:tcPr>
            <w:tcW w:w="1701" w:type="dxa"/>
          </w:tcPr>
          <w:p w:rsidR="00007396" w:rsidRPr="00EE5CE6" w:rsidRDefault="00007396" w:rsidP="002B5084">
            <w:pPr>
              <w:spacing w:after="0"/>
              <w:rPr>
                <w:rFonts w:eastAsia="Times New Roman" w:cs="Arial"/>
              </w:rPr>
            </w:pPr>
          </w:p>
        </w:tc>
      </w:tr>
      <w:tr w:rsidR="00007396" w:rsidRPr="008D46BE" w:rsidTr="008A3BBE">
        <w:tc>
          <w:tcPr>
            <w:tcW w:w="914" w:type="dxa"/>
          </w:tcPr>
          <w:p w:rsidR="00007396" w:rsidRPr="008D46BE" w:rsidRDefault="00007396" w:rsidP="002B5084">
            <w:pPr>
              <w:spacing w:after="0"/>
              <w:rPr>
                <w:rFonts w:eastAsia="Times New Roman"/>
                <w:color w:val="000000"/>
              </w:rPr>
            </w:pPr>
            <w:r>
              <w:rPr>
                <w:rFonts w:eastAsia="Times New Roman"/>
                <w:color w:val="000000"/>
              </w:rPr>
              <w:t>10</w:t>
            </w:r>
          </w:p>
        </w:tc>
        <w:tc>
          <w:tcPr>
            <w:tcW w:w="1633" w:type="dxa"/>
          </w:tcPr>
          <w:p w:rsidR="00007396" w:rsidRPr="008D46BE" w:rsidRDefault="009C38E9" w:rsidP="002B5084">
            <w:pPr>
              <w:spacing w:after="0"/>
              <w:rPr>
                <w:rFonts w:eastAsia="Times New Roman"/>
                <w:color w:val="000000"/>
              </w:rPr>
            </w:pPr>
            <w:r>
              <w:rPr>
                <w:rFonts w:eastAsia="Times New Roman"/>
                <w:color w:val="000000"/>
              </w:rPr>
              <w:t xml:space="preserve">Erarbeitung A </w:t>
            </w:r>
            <w:r w:rsidR="00007396">
              <w:rPr>
                <w:rFonts w:eastAsia="Times New Roman"/>
                <w:color w:val="000000"/>
              </w:rPr>
              <w:t>1, Aufgabe 3</w:t>
            </w:r>
          </w:p>
        </w:tc>
        <w:tc>
          <w:tcPr>
            <w:tcW w:w="2126" w:type="dxa"/>
          </w:tcPr>
          <w:p w:rsidR="00007396" w:rsidRPr="00BB2704" w:rsidRDefault="00007396" w:rsidP="002B5084">
            <w:pPr>
              <w:spacing w:after="0"/>
              <w:rPr>
                <w:rFonts w:eastAsia="Times New Roman"/>
              </w:rPr>
            </w:pPr>
            <w:r>
              <w:rPr>
                <w:rFonts w:eastAsia="Times New Roman"/>
              </w:rPr>
              <w:t>Ackerbauliche Maß</w:t>
            </w:r>
            <w:r w:rsidR="00021A55">
              <w:rPr>
                <w:rFonts w:eastAsia="Times New Roman"/>
              </w:rPr>
              <w:softHyphen/>
            </w:r>
            <w:r>
              <w:rPr>
                <w:rFonts w:eastAsia="Times New Roman"/>
              </w:rPr>
              <w:t>nahmen als Reaktion auf veränderte Be</w:t>
            </w:r>
            <w:r w:rsidR="00021A55">
              <w:rPr>
                <w:rFonts w:eastAsia="Times New Roman"/>
              </w:rPr>
              <w:softHyphen/>
            </w:r>
            <w:r>
              <w:rPr>
                <w:rFonts w:eastAsia="Times New Roman"/>
              </w:rPr>
              <w:t>dingungen</w:t>
            </w:r>
          </w:p>
        </w:tc>
        <w:tc>
          <w:tcPr>
            <w:tcW w:w="1837" w:type="dxa"/>
          </w:tcPr>
          <w:p w:rsidR="00007396" w:rsidRPr="008D46BE" w:rsidRDefault="00007396" w:rsidP="002B5084">
            <w:pPr>
              <w:spacing w:after="0"/>
              <w:rPr>
                <w:rFonts w:eastAsia="Times New Roman"/>
                <w:color w:val="000000"/>
              </w:rPr>
            </w:pPr>
            <w:r>
              <w:rPr>
                <w:rFonts w:eastAsia="Times New Roman"/>
                <w:color w:val="000000"/>
              </w:rPr>
              <w:t>Einzel-/Partnerar</w:t>
            </w:r>
            <w:r w:rsidR="00021A55">
              <w:rPr>
                <w:rFonts w:eastAsia="Times New Roman"/>
                <w:color w:val="000000"/>
              </w:rPr>
              <w:softHyphen/>
            </w:r>
            <w:r>
              <w:rPr>
                <w:rFonts w:eastAsia="Times New Roman"/>
                <w:color w:val="000000"/>
              </w:rPr>
              <w:t>beit</w:t>
            </w:r>
          </w:p>
        </w:tc>
        <w:tc>
          <w:tcPr>
            <w:tcW w:w="1423" w:type="dxa"/>
          </w:tcPr>
          <w:p w:rsidR="00007396" w:rsidRPr="008D46BE" w:rsidRDefault="00007396" w:rsidP="002B5084">
            <w:pPr>
              <w:spacing w:after="0"/>
              <w:rPr>
                <w:rFonts w:eastAsia="Times New Roman"/>
                <w:color w:val="000000"/>
              </w:rPr>
            </w:pPr>
            <w:r>
              <w:rPr>
                <w:rFonts w:eastAsia="Times New Roman"/>
                <w:color w:val="000000"/>
              </w:rPr>
              <w:t>AB</w:t>
            </w:r>
          </w:p>
        </w:tc>
        <w:tc>
          <w:tcPr>
            <w:tcW w:w="1701" w:type="dxa"/>
          </w:tcPr>
          <w:p w:rsidR="00007396" w:rsidRPr="008D46BE" w:rsidRDefault="00007396" w:rsidP="002B5084">
            <w:pPr>
              <w:spacing w:after="0"/>
              <w:rPr>
                <w:rFonts w:eastAsia="Times New Roman"/>
              </w:rPr>
            </w:pPr>
          </w:p>
        </w:tc>
      </w:tr>
      <w:tr w:rsidR="00007396" w:rsidRPr="008D46BE" w:rsidTr="008A3BBE">
        <w:tc>
          <w:tcPr>
            <w:tcW w:w="914" w:type="dxa"/>
          </w:tcPr>
          <w:p w:rsidR="00007396" w:rsidRDefault="00007396" w:rsidP="002B5084">
            <w:pPr>
              <w:spacing w:after="0"/>
              <w:rPr>
                <w:rFonts w:eastAsia="Times New Roman"/>
                <w:color w:val="000000"/>
              </w:rPr>
            </w:pPr>
            <w:r>
              <w:rPr>
                <w:rFonts w:eastAsia="Times New Roman"/>
                <w:color w:val="000000"/>
              </w:rPr>
              <w:t>15</w:t>
            </w:r>
          </w:p>
        </w:tc>
        <w:tc>
          <w:tcPr>
            <w:tcW w:w="1633" w:type="dxa"/>
          </w:tcPr>
          <w:p w:rsidR="00007396" w:rsidRDefault="00007396" w:rsidP="002B5084">
            <w:pPr>
              <w:spacing w:after="0"/>
              <w:rPr>
                <w:rFonts w:eastAsia="Times New Roman"/>
                <w:color w:val="000000"/>
              </w:rPr>
            </w:pPr>
            <w:r>
              <w:rPr>
                <w:rFonts w:eastAsia="Times New Roman"/>
                <w:color w:val="000000"/>
              </w:rPr>
              <w:t>Sicherung</w:t>
            </w:r>
          </w:p>
        </w:tc>
        <w:tc>
          <w:tcPr>
            <w:tcW w:w="2126" w:type="dxa"/>
          </w:tcPr>
          <w:p w:rsidR="00007396" w:rsidRPr="00BB2704" w:rsidRDefault="00007396" w:rsidP="002B5084">
            <w:pPr>
              <w:spacing w:after="0"/>
              <w:rPr>
                <w:rFonts w:eastAsia="Times New Roman"/>
              </w:rPr>
            </w:pPr>
          </w:p>
        </w:tc>
        <w:tc>
          <w:tcPr>
            <w:tcW w:w="1837" w:type="dxa"/>
          </w:tcPr>
          <w:p w:rsidR="00007396" w:rsidRPr="00E17443" w:rsidRDefault="00007396" w:rsidP="002B5084">
            <w:pPr>
              <w:spacing w:after="0"/>
              <w:rPr>
                <w:rFonts w:ascii="Times New Roman" w:eastAsia="Times New Roman" w:hAnsi="Times New Roman"/>
                <w:szCs w:val="24"/>
              </w:rPr>
            </w:pPr>
            <w:r>
              <w:rPr>
                <w:rFonts w:eastAsia="Times New Roman"/>
                <w:color w:val="000000"/>
              </w:rPr>
              <w:t>Zusammentragen der Ergebnisse</w:t>
            </w:r>
          </w:p>
        </w:tc>
        <w:tc>
          <w:tcPr>
            <w:tcW w:w="1423" w:type="dxa"/>
          </w:tcPr>
          <w:p w:rsidR="00007396" w:rsidRPr="00E17443" w:rsidRDefault="00007396" w:rsidP="002B5084">
            <w:pPr>
              <w:spacing w:after="0"/>
              <w:rPr>
                <w:rFonts w:ascii="Times New Roman" w:eastAsia="Times New Roman" w:hAnsi="Times New Roman"/>
                <w:szCs w:val="24"/>
              </w:rPr>
            </w:pPr>
            <w:r w:rsidRPr="00E17443">
              <w:rPr>
                <w:rFonts w:eastAsia="Times New Roman"/>
                <w:color w:val="000000"/>
              </w:rPr>
              <w:t xml:space="preserve">Mündliches Vorstellen </w:t>
            </w:r>
            <w:r>
              <w:rPr>
                <w:rFonts w:eastAsia="Times New Roman"/>
                <w:color w:val="000000"/>
              </w:rPr>
              <w:t>und Siche</w:t>
            </w:r>
            <w:r w:rsidR="00021A55">
              <w:rPr>
                <w:rFonts w:eastAsia="Times New Roman"/>
                <w:color w:val="000000"/>
              </w:rPr>
              <w:softHyphen/>
            </w:r>
            <w:r>
              <w:rPr>
                <w:rFonts w:eastAsia="Times New Roman"/>
                <w:color w:val="000000"/>
              </w:rPr>
              <w:t>rung auf AB</w:t>
            </w:r>
          </w:p>
        </w:tc>
        <w:tc>
          <w:tcPr>
            <w:tcW w:w="1701" w:type="dxa"/>
          </w:tcPr>
          <w:p w:rsidR="00007396" w:rsidRPr="008D46BE" w:rsidRDefault="00007396" w:rsidP="002B5084">
            <w:pPr>
              <w:spacing w:after="0"/>
              <w:rPr>
                <w:rFonts w:eastAsia="Times New Roman"/>
              </w:rPr>
            </w:pPr>
          </w:p>
        </w:tc>
      </w:tr>
      <w:tr w:rsidR="00007396" w:rsidRPr="008D46BE" w:rsidTr="008A3BBE">
        <w:tc>
          <w:tcPr>
            <w:tcW w:w="914" w:type="dxa"/>
          </w:tcPr>
          <w:p w:rsidR="00007396" w:rsidRDefault="00007396" w:rsidP="002B5084">
            <w:pPr>
              <w:spacing w:after="0"/>
              <w:rPr>
                <w:rFonts w:eastAsia="Times New Roman"/>
                <w:color w:val="000000"/>
              </w:rPr>
            </w:pPr>
            <w:r>
              <w:rPr>
                <w:rFonts w:eastAsia="Times New Roman"/>
                <w:color w:val="000000"/>
              </w:rPr>
              <w:t>5</w:t>
            </w:r>
          </w:p>
        </w:tc>
        <w:tc>
          <w:tcPr>
            <w:tcW w:w="1633" w:type="dxa"/>
          </w:tcPr>
          <w:p w:rsidR="00007396" w:rsidRDefault="009C38E9" w:rsidP="002B5084">
            <w:pPr>
              <w:spacing w:after="0"/>
              <w:rPr>
                <w:rFonts w:eastAsia="Times New Roman"/>
                <w:color w:val="000000"/>
              </w:rPr>
            </w:pPr>
            <w:r>
              <w:rPr>
                <w:rFonts w:eastAsia="Times New Roman"/>
                <w:color w:val="000000"/>
              </w:rPr>
              <w:t xml:space="preserve">Erarbeitung und Sicherung A </w:t>
            </w:r>
            <w:r w:rsidR="00007396">
              <w:rPr>
                <w:rFonts w:eastAsia="Times New Roman"/>
                <w:color w:val="000000"/>
              </w:rPr>
              <w:t>2, Aufgabe 1</w:t>
            </w:r>
          </w:p>
        </w:tc>
        <w:tc>
          <w:tcPr>
            <w:tcW w:w="2126" w:type="dxa"/>
          </w:tcPr>
          <w:p w:rsidR="00007396" w:rsidRPr="00BB2704" w:rsidRDefault="00007396" w:rsidP="002B5084">
            <w:pPr>
              <w:spacing w:after="0"/>
              <w:rPr>
                <w:rFonts w:eastAsia="Times New Roman"/>
              </w:rPr>
            </w:pPr>
            <w:r>
              <w:rPr>
                <w:rFonts w:eastAsia="Times New Roman"/>
              </w:rPr>
              <w:t>Mögliche „neue“ Kul</w:t>
            </w:r>
            <w:r w:rsidR="00021A55">
              <w:rPr>
                <w:rFonts w:eastAsia="Times New Roman"/>
              </w:rPr>
              <w:softHyphen/>
            </w:r>
            <w:r>
              <w:rPr>
                <w:rFonts w:eastAsia="Times New Roman"/>
              </w:rPr>
              <w:t>turarten benennen</w:t>
            </w:r>
          </w:p>
        </w:tc>
        <w:tc>
          <w:tcPr>
            <w:tcW w:w="1837" w:type="dxa"/>
          </w:tcPr>
          <w:p w:rsidR="00007396" w:rsidRDefault="00EB6645" w:rsidP="002B5084">
            <w:pPr>
              <w:spacing w:after="0"/>
              <w:rPr>
                <w:rFonts w:eastAsia="Times New Roman"/>
                <w:color w:val="000000"/>
              </w:rPr>
            </w:pPr>
            <w:r w:rsidRPr="00EB6645">
              <w:rPr>
                <w:rFonts w:eastAsia="Times New Roman"/>
                <w:color w:val="000000"/>
              </w:rPr>
              <w:t>Studierenden</w:t>
            </w:r>
            <w:r w:rsidR="00007396">
              <w:rPr>
                <w:rFonts w:eastAsia="Times New Roman"/>
                <w:color w:val="000000"/>
              </w:rPr>
              <w:t>-Lehrer-Gespräch</w:t>
            </w:r>
          </w:p>
        </w:tc>
        <w:tc>
          <w:tcPr>
            <w:tcW w:w="1423" w:type="dxa"/>
          </w:tcPr>
          <w:p w:rsidR="00007396" w:rsidRPr="00E17443" w:rsidRDefault="00007396" w:rsidP="002B5084">
            <w:pPr>
              <w:spacing w:after="0"/>
              <w:rPr>
                <w:rFonts w:eastAsia="Times New Roman"/>
                <w:color w:val="000000"/>
              </w:rPr>
            </w:pPr>
            <w:r>
              <w:rPr>
                <w:rFonts w:eastAsia="Times New Roman"/>
                <w:color w:val="000000"/>
              </w:rPr>
              <w:t>AB, Siche</w:t>
            </w:r>
            <w:r w:rsidR="00021A55">
              <w:rPr>
                <w:rFonts w:eastAsia="Times New Roman"/>
                <w:color w:val="000000"/>
              </w:rPr>
              <w:softHyphen/>
            </w:r>
            <w:r>
              <w:rPr>
                <w:rFonts w:eastAsia="Times New Roman"/>
                <w:color w:val="000000"/>
              </w:rPr>
              <w:t>rung auf AB</w:t>
            </w:r>
          </w:p>
        </w:tc>
        <w:tc>
          <w:tcPr>
            <w:tcW w:w="1701" w:type="dxa"/>
          </w:tcPr>
          <w:p w:rsidR="00007396" w:rsidRPr="008D46BE" w:rsidRDefault="00007396" w:rsidP="002B5084">
            <w:pPr>
              <w:spacing w:after="0"/>
              <w:rPr>
                <w:rFonts w:eastAsia="Times New Roman"/>
              </w:rPr>
            </w:pPr>
          </w:p>
        </w:tc>
      </w:tr>
      <w:tr w:rsidR="00007396" w:rsidRPr="008D46BE" w:rsidTr="008A3BBE">
        <w:tc>
          <w:tcPr>
            <w:tcW w:w="914" w:type="dxa"/>
          </w:tcPr>
          <w:p w:rsidR="00007396" w:rsidRDefault="00007396" w:rsidP="002B5084">
            <w:pPr>
              <w:spacing w:after="0"/>
              <w:rPr>
                <w:rFonts w:eastAsia="Times New Roman"/>
                <w:color w:val="000000"/>
              </w:rPr>
            </w:pPr>
            <w:r>
              <w:rPr>
                <w:rFonts w:eastAsia="Times New Roman"/>
                <w:color w:val="000000"/>
              </w:rPr>
              <w:t>60</w:t>
            </w:r>
          </w:p>
        </w:tc>
        <w:tc>
          <w:tcPr>
            <w:tcW w:w="1633" w:type="dxa"/>
          </w:tcPr>
          <w:p w:rsidR="00007396" w:rsidRDefault="009C38E9" w:rsidP="002B5084">
            <w:pPr>
              <w:spacing w:after="0"/>
              <w:rPr>
                <w:rFonts w:eastAsia="Times New Roman"/>
                <w:color w:val="000000"/>
              </w:rPr>
            </w:pPr>
            <w:r>
              <w:rPr>
                <w:rFonts w:eastAsia="Times New Roman"/>
                <w:color w:val="000000"/>
              </w:rPr>
              <w:t xml:space="preserve">Erarbeitung A </w:t>
            </w:r>
            <w:r w:rsidR="00007396">
              <w:rPr>
                <w:rFonts w:eastAsia="Times New Roman"/>
                <w:color w:val="000000"/>
              </w:rPr>
              <w:t>2, Aufgabe 2</w:t>
            </w:r>
            <w:r>
              <w:rPr>
                <w:rFonts w:eastAsia="Times New Roman"/>
                <w:color w:val="000000"/>
              </w:rPr>
              <w:t>-3</w:t>
            </w:r>
          </w:p>
        </w:tc>
        <w:tc>
          <w:tcPr>
            <w:tcW w:w="2126" w:type="dxa"/>
          </w:tcPr>
          <w:p w:rsidR="00007396" w:rsidRDefault="00007396" w:rsidP="002B5084">
            <w:pPr>
              <w:spacing w:after="0"/>
              <w:rPr>
                <w:rFonts w:eastAsia="Times New Roman"/>
              </w:rPr>
            </w:pPr>
            <w:r>
              <w:rPr>
                <w:rFonts w:eastAsia="Times New Roman"/>
              </w:rPr>
              <w:t>Erstellung von Steck</w:t>
            </w:r>
            <w:r w:rsidR="00021A55">
              <w:rPr>
                <w:rFonts w:eastAsia="Times New Roman"/>
              </w:rPr>
              <w:softHyphen/>
            </w:r>
            <w:r>
              <w:rPr>
                <w:rFonts w:eastAsia="Times New Roman"/>
              </w:rPr>
              <w:t>briefen / Anbautele</w:t>
            </w:r>
            <w:r w:rsidR="00021A55">
              <w:rPr>
                <w:rFonts w:eastAsia="Times New Roman"/>
              </w:rPr>
              <w:softHyphen/>
            </w:r>
            <w:r>
              <w:rPr>
                <w:rFonts w:eastAsia="Times New Roman"/>
              </w:rPr>
              <w:t>grammen „neuer“ Kulturarten</w:t>
            </w:r>
            <w:r w:rsidR="009C38E9">
              <w:rPr>
                <w:rFonts w:eastAsia="Times New Roman"/>
              </w:rPr>
              <w:t>; Risiken und Lösungsvor</w:t>
            </w:r>
            <w:r w:rsidR="00021A55">
              <w:rPr>
                <w:rFonts w:eastAsia="Times New Roman"/>
              </w:rPr>
              <w:softHyphen/>
            </w:r>
            <w:r w:rsidR="009C38E9">
              <w:rPr>
                <w:rFonts w:eastAsia="Times New Roman"/>
              </w:rPr>
              <w:t>schläge</w:t>
            </w:r>
          </w:p>
        </w:tc>
        <w:tc>
          <w:tcPr>
            <w:tcW w:w="1837" w:type="dxa"/>
          </w:tcPr>
          <w:p w:rsidR="00007396" w:rsidRDefault="00007396" w:rsidP="002B5084">
            <w:pPr>
              <w:spacing w:after="0"/>
              <w:rPr>
                <w:rFonts w:eastAsia="Times New Roman"/>
                <w:color w:val="000000"/>
              </w:rPr>
            </w:pPr>
            <w:r>
              <w:rPr>
                <w:rFonts w:eastAsia="Times New Roman"/>
                <w:color w:val="000000"/>
              </w:rPr>
              <w:t>Partnerarbeit</w:t>
            </w:r>
          </w:p>
        </w:tc>
        <w:tc>
          <w:tcPr>
            <w:tcW w:w="1423" w:type="dxa"/>
          </w:tcPr>
          <w:p w:rsidR="00007396" w:rsidRDefault="00007396" w:rsidP="002B5084">
            <w:pPr>
              <w:spacing w:after="0"/>
              <w:rPr>
                <w:rFonts w:eastAsia="Times New Roman"/>
                <w:color w:val="000000"/>
              </w:rPr>
            </w:pPr>
            <w:r>
              <w:rPr>
                <w:rFonts w:eastAsia="Times New Roman"/>
                <w:color w:val="000000"/>
              </w:rPr>
              <w:t xml:space="preserve">AB, </w:t>
            </w:r>
            <w:r w:rsidR="00EB6645" w:rsidRPr="00EB6645">
              <w:rPr>
                <w:rFonts w:eastAsia="Times New Roman"/>
                <w:color w:val="000000"/>
              </w:rPr>
              <w:t xml:space="preserve">Studierenden </w:t>
            </w:r>
            <w:r>
              <w:rPr>
                <w:rFonts w:eastAsia="Times New Roman"/>
                <w:color w:val="000000"/>
              </w:rPr>
              <w:t xml:space="preserve">-Laptops </w:t>
            </w:r>
          </w:p>
        </w:tc>
        <w:tc>
          <w:tcPr>
            <w:tcW w:w="1701" w:type="dxa"/>
          </w:tcPr>
          <w:p w:rsidR="00007396" w:rsidRPr="008D46BE" w:rsidRDefault="00007396" w:rsidP="002B5084">
            <w:pPr>
              <w:spacing w:after="0"/>
              <w:rPr>
                <w:rFonts w:eastAsia="Times New Roman"/>
              </w:rPr>
            </w:pPr>
          </w:p>
        </w:tc>
      </w:tr>
      <w:tr w:rsidR="00007396" w:rsidRPr="008D46BE" w:rsidTr="008A3BBE">
        <w:tc>
          <w:tcPr>
            <w:tcW w:w="914" w:type="dxa"/>
          </w:tcPr>
          <w:p w:rsidR="00007396" w:rsidRDefault="00096F40" w:rsidP="002B5084">
            <w:pPr>
              <w:spacing w:after="0"/>
              <w:rPr>
                <w:rFonts w:eastAsia="Times New Roman"/>
                <w:color w:val="000000"/>
              </w:rPr>
            </w:pPr>
            <w:r>
              <w:rPr>
                <w:rFonts w:eastAsia="Times New Roman"/>
                <w:color w:val="000000"/>
              </w:rPr>
              <w:t>5-10</w:t>
            </w:r>
            <w:r w:rsidR="00007396">
              <w:rPr>
                <w:rFonts w:eastAsia="Times New Roman"/>
                <w:color w:val="000000"/>
              </w:rPr>
              <w:t xml:space="preserve"> pro </w:t>
            </w:r>
            <w:proofErr w:type="spellStart"/>
            <w:r w:rsidR="00007396">
              <w:rPr>
                <w:rFonts w:eastAsia="Times New Roman"/>
                <w:color w:val="000000"/>
              </w:rPr>
              <w:t>Präs</w:t>
            </w:r>
            <w:proofErr w:type="spellEnd"/>
            <w:r w:rsidR="00007396">
              <w:rPr>
                <w:rFonts w:eastAsia="Times New Roman"/>
                <w:color w:val="000000"/>
              </w:rPr>
              <w:t>.</w:t>
            </w:r>
          </w:p>
        </w:tc>
        <w:tc>
          <w:tcPr>
            <w:tcW w:w="1633" w:type="dxa"/>
          </w:tcPr>
          <w:p w:rsidR="00007396" w:rsidRDefault="00007396" w:rsidP="002B5084">
            <w:pPr>
              <w:spacing w:after="0"/>
              <w:rPr>
                <w:rFonts w:eastAsia="Times New Roman"/>
                <w:color w:val="000000"/>
              </w:rPr>
            </w:pPr>
            <w:r>
              <w:rPr>
                <w:rFonts w:eastAsia="Times New Roman"/>
                <w:color w:val="000000"/>
              </w:rPr>
              <w:t>Vorstellung</w:t>
            </w:r>
          </w:p>
        </w:tc>
        <w:tc>
          <w:tcPr>
            <w:tcW w:w="2126" w:type="dxa"/>
          </w:tcPr>
          <w:p w:rsidR="00007396" w:rsidRDefault="00007396" w:rsidP="002B5084">
            <w:pPr>
              <w:spacing w:after="0"/>
              <w:rPr>
                <w:rFonts w:eastAsia="Times New Roman"/>
              </w:rPr>
            </w:pPr>
          </w:p>
        </w:tc>
        <w:tc>
          <w:tcPr>
            <w:tcW w:w="1837" w:type="dxa"/>
          </w:tcPr>
          <w:p w:rsidR="00007396" w:rsidRDefault="00007396" w:rsidP="002B5084">
            <w:pPr>
              <w:spacing w:after="0"/>
              <w:rPr>
                <w:rFonts w:eastAsia="Times New Roman"/>
                <w:color w:val="000000"/>
              </w:rPr>
            </w:pPr>
            <w:r>
              <w:rPr>
                <w:rFonts w:eastAsia="Times New Roman"/>
                <w:color w:val="000000"/>
              </w:rPr>
              <w:t>Ergebnisvorstel</w:t>
            </w:r>
            <w:r w:rsidR="00021A55">
              <w:rPr>
                <w:rFonts w:eastAsia="Times New Roman"/>
                <w:color w:val="000000"/>
              </w:rPr>
              <w:softHyphen/>
            </w:r>
            <w:r>
              <w:rPr>
                <w:rFonts w:eastAsia="Times New Roman"/>
                <w:color w:val="000000"/>
              </w:rPr>
              <w:t>lung</w:t>
            </w:r>
          </w:p>
        </w:tc>
        <w:tc>
          <w:tcPr>
            <w:tcW w:w="1423" w:type="dxa"/>
          </w:tcPr>
          <w:p w:rsidR="00007396" w:rsidRDefault="00EB6645" w:rsidP="002B5084">
            <w:pPr>
              <w:spacing w:after="0"/>
              <w:rPr>
                <w:rFonts w:eastAsia="Times New Roman"/>
                <w:color w:val="000000"/>
              </w:rPr>
            </w:pPr>
            <w:r w:rsidRPr="00EB6645">
              <w:rPr>
                <w:rFonts w:eastAsia="Times New Roman"/>
                <w:color w:val="000000"/>
              </w:rPr>
              <w:t xml:space="preserve">Studierenden </w:t>
            </w:r>
            <w:r w:rsidR="00007396">
              <w:rPr>
                <w:rFonts w:eastAsia="Times New Roman"/>
                <w:color w:val="000000"/>
              </w:rPr>
              <w:t>-Präsentationen (PPT, WORD etc.)</w:t>
            </w:r>
          </w:p>
        </w:tc>
        <w:tc>
          <w:tcPr>
            <w:tcW w:w="1701" w:type="dxa"/>
          </w:tcPr>
          <w:p w:rsidR="00007396" w:rsidRPr="008D46BE" w:rsidRDefault="00007396" w:rsidP="002B5084">
            <w:pPr>
              <w:spacing w:after="0"/>
              <w:rPr>
                <w:rFonts w:eastAsia="Times New Roman"/>
              </w:rPr>
            </w:pPr>
          </w:p>
        </w:tc>
      </w:tr>
      <w:tr w:rsidR="00007396" w:rsidRPr="008D46BE" w:rsidTr="008A3BBE">
        <w:tc>
          <w:tcPr>
            <w:tcW w:w="914" w:type="dxa"/>
          </w:tcPr>
          <w:p w:rsidR="00007396" w:rsidRDefault="00007396" w:rsidP="002B5084">
            <w:pPr>
              <w:spacing w:after="0"/>
              <w:rPr>
                <w:rFonts w:eastAsia="Times New Roman"/>
                <w:color w:val="000000"/>
              </w:rPr>
            </w:pPr>
            <w:r>
              <w:rPr>
                <w:rFonts w:eastAsia="Times New Roman"/>
                <w:color w:val="000000"/>
              </w:rPr>
              <w:lastRenderedPageBreak/>
              <w:t>5</w:t>
            </w:r>
          </w:p>
        </w:tc>
        <w:tc>
          <w:tcPr>
            <w:tcW w:w="1633" w:type="dxa"/>
          </w:tcPr>
          <w:p w:rsidR="00007396" w:rsidRDefault="00007396" w:rsidP="002B5084">
            <w:pPr>
              <w:spacing w:after="0"/>
              <w:rPr>
                <w:rFonts w:eastAsia="Times New Roman"/>
                <w:color w:val="000000"/>
              </w:rPr>
            </w:pPr>
            <w:r>
              <w:rPr>
                <w:rFonts w:eastAsia="Times New Roman"/>
                <w:color w:val="000000"/>
              </w:rPr>
              <w:t>Sicherung</w:t>
            </w:r>
          </w:p>
        </w:tc>
        <w:tc>
          <w:tcPr>
            <w:tcW w:w="2126" w:type="dxa"/>
          </w:tcPr>
          <w:p w:rsidR="00007396" w:rsidRPr="00BB2704" w:rsidRDefault="00007396" w:rsidP="002B5084">
            <w:pPr>
              <w:spacing w:after="0"/>
              <w:rPr>
                <w:rFonts w:eastAsia="Times New Roman"/>
              </w:rPr>
            </w:pPr>
          </w:p>
        </w:tc>
        <w:tc>
          <w:tcPr>
            <w:tcW w:w="1837" w:type="dxa"/>
          </w:tcPr>
          <w:p w:rsidR="00007396" w:rsidRDefault="00007396" w:rsidP="002B5084">
            <w:pPr>
              <w:spacing w:after="0"/>
              <w:rPr>
                <w:rFonts w:eastAsia="Times New Roman"/>
                <w:color w:val="000000"/>
              </w:rPr>
            </w:pPr>
            <w:r>
              <w:rPr>
                <w:rFonts w:eastAsia="Times New Roman"/>
                <w:color w:val="000000"/>
              </w:rPr>
              <w:t>Ergebnisse: Aus</w:t>
            </w:r>
            <w:r w:rsidR="00021A55">
              <w:rPr>
                <w:rFonts w:eastAsia="Times New Roman"/>
                <w:color w:val="000000"/>
              </w:rPr>
              <w:softHyphen/>
            </w:r>
            <w:r>
              <w:rPr>
                <w:rFonts w:eastAsia="Times New Roman"/>
                <w:color w:val="000000"/>
              </w:rPr>
              <w:t>drucke o. Lern</w:t>
            </w:r>
            <w:r w:rsidR="00021A55">
              <w:rPr>
                <w:rFonts w:eastAsia="Times New Roman"/>
                <w:color w:val="000000"/>
              </w:rPr>
              <w:softHyphen/>
            </w:r>
            <w:r>
              <w:rPr>
                <w:rFonts w:eastAsia="Times New Roman"/>
                <w:color w:val="000000"/>
              </w:rPr>
              <w:t>plattform</w:t>
            </w:r>
          </w:p>
        </w:tc>
        <w:tc>
          <w:tcPr>
            <w:tcW w:w="1423" w:type="dxa"/>
          </w:tcPr>
          <w:p w:rsidR="00007396" w:rsidRDefault="00007396" w:rsidP="002B5084">
            <w:pPr>
              <w:spacing w:after="0"/>
              <w:rPr>
                <w:rFonts w:eastAsia="Times New Roman"/>
                <w:color w:val="000000"/>
              </w:rPr>
            </w:pPr>
          </w:p>
        </w:tc>
        <w:tc>
          <w:tcPr>
            <w:tcW w:w="1701" w:type="dxa"/>
          </w:tcPr>
          <w:p w:rsidR="00007396" w:rsidRPr="008D46BE" w:rsidRDefault="00007396" w:rsidP="002B5084">
            <w:pPr>
              <w:spacing w:after="0"/>
              <w:rPr>
                <w:rFonts w:eastAsia="Times New Roman"/>
              </w:rPr>
            </w:pPr>
          </w:p>
        </w:tc>
      </w:tr>
      <w:tr w:rsidR="00007396" w:rsidRPr="008D46BE" w:rsidTr="008A3BBE">
        <w:tc>
          <w:tcPr>
            <w:tcW w:w="914" w:type="dxa"/>
          </w:tcPr>
          <w:p w:rsidR="00007396" w:rsidRDefault="00007396" w:rsidP="002B5084">
            <w:pPr>
              <w:spacing w:after="0"/>
              <w:rPr>
                <w:rFonts w:eastAsia="Times New Roman"/>
                <w:color w:val="000000"/>
              </w:rPr>
            </w:pPr>
            <w:r>
              <w:rPr>
                <w:rFonts w:eastAsia="Times New Roman"/>
                <w:color w:val="000000"/>
              </w:rPr>
              <w:t>10</w:t>
            </w:r>
          </w:p>
        </w:tc>
        <w:tc>
          <w:tcPr>
            <w:tcW w:w="1633" w:type="dxa"/>
          </w:tcPr>
          <w:p w:rsidR="00007396" w:rsidRDefault="00007396" w:rsidP="002B5084">
            <w:pPr>
              <w:spacing w:after="0"/>
              <w:rPr>
                <w:rFonts w:eastAsia="Times New Roman"/>
                <w:color w:val="000000"/>
              </w:rPr>
            </w:pPr>
            <w:r>
              <w:rPr>
                <w:rFonts w:eastAsia="Times New Roman"/>
                <w:color w:val="000000"/>
              </w:rPr>
              <w:t>Fazit</w:t>
            </w:r>
          </w:p>
        </w:tc>
        <w:tc>
          <w:tcPr>
            <w:tcW w:w="2126" w:type="dxa"/>
          </w:tcPr>
          <w:p w:rsidR="00007396" w:rsidRPr="00BB2704" w:rsidRDefault="009C38E9" w:rsidP="009C38E9">
            <w:pPr>
              <w:spacing w:after="0"/>
              <w:rPr>
                <w:rFonts w:eastAsia="Times New Roman"/>
              </w:rPr>
            </w:pPr>
            <w:r>
              <w:rPr>
                <w:rFonts w:eastAsia="Times New Roman"/>
              </w:rPr>
              <w:t xml:space="preserve">Diskussion: </w:t>
            </w:r>
            <w:r w:rsidR="00096F40">
              <w:rPr>
                <w:rFonts w:eastAsia="Times New Roman"/>
              </w:rPr>
              <w:t xml:space="preserve">Chancen und </w:t>
            </w:r>
            <w:r>
              <w:rPr>
                <w:rFonts w:eastAsia="Times New Roman"/>
              </w:rPr>
              <w:t>Risiken der</w:t>
            </w:r>
            <w:r w:rsidR="00007396">
              <w:rPr>
                <w:rFonts w:eastAsia="Times New Roman"/>
              </w:rPr>
              <w:t xml:space="preserve"> „neue</w:t>
            </w:r>
            <w:r>
              <w:rPr>
                <w:rFonts w:eastAsia="Times New Roman"/>
              </w:rPr>
              <w:t>n“ Kulturarten, Lösungsvorschläge</w:t>
            </w:r>
            <w:r w:rsidR="00007396">
              <w:rPr>
                <w:rFonts w:eastAsia="Times New Roman"/>
              </w:rPr>
              <w:t xml:space="preserve"> </w:t>
            </w:r>
          </w:p>
        </w:tc>
        <w:tc>
          <w:tcPr>
            <w:tcW w:w="1837" w:type="dxa"/>
          </w:tcPr>
          <w:p w:rsidR="00007396" w:rsidRDefault="00EB6645" w:rsidP="002B5084">
            <w:pPr>
              <w:spacing w:after="0"/>
              <w:rPr>
                <w:rFonts w:eastAsia="Times New Roman"/>
                <w:color w:val="000000"/>
              </w:rPr>
            </w:pPr>
            <w:r w:rsidRPr="00EB6645">
              <w:rPr>
                <w:rFonts w:eastAsia="Times New Roman"/>
                <w:color w:val="000000"/>
              </w:rPr>
              <w:t>Studierenden</w:t>
            </w:r>
            <w:r w:rsidR="009C38E9">
              <w:rPr>
                <w:rFonts w:eastAsia="Times New Roman"/>
                <w:color w:val="000000"/>
              </w:rPr>
              <w:t>-Lehrer-Gespräch</w:t>
            </w:r>
          </w:p>
        </w:tc>
        <w:tc>
          <w:tcPr>
            <w:tcW w:w="1423" w:type="dxa"/>
          </w:tcPr>
          <w:p w:rsidR="00007396" w:rsidRDefault="00007396" w:rsidP="002B5084">
            <w:pPr>
              <w:spacing w:after="0"/>
              <w:rPr>
                <w:rFonts w:eastAsia="Times New Roman"/>
                <w:color w:val="000000"/>
              </w:rPr>
            </w:pPr>
          </w:p>
        </w:tc>
        <w:tc>
          <w:tcPr>
            <w:tcW w:w="1701" w:type="dxa"/>
          </w:tcPr>
          <w:p w:rsidR="00007396" w:rsidRPr="008D46BE" w:rsidRDefault="00007396" w:rsidP="002B5084">
            <w:pPr>
              <w:spacing w:after="0"/>
              <w:rPr>
                <w:rFonts w:eastAsia="Times New Roman"/>
              </w:rPr>
            </w:pPr>
          </w:p>
        </w:tc>
      </w:tr>
    </w:tbl>
    <w:p w:rsidR="00184F26" w:rsidRDefault="00184F26">
      <w:pPr>
        <w:spacing w:before="0" w:after="160" w:line="259" w:lineRule="auto"/>
        <w:rPr>
          <w:lang w:val="en-GB"/>
        </w:rPr>
      </w:pPr>
      <w:r>
        <w:rPr>
          <w:lang w:val="en-GB"/>
        </w:rPr>
        <w:br w:type="page"/>
      </w:r>
    </w:p>
    <w:p w:rsidR="00230C06" w:rsidRPr="00230C06" w:rsidRDefault="00230C06" w:rsidP="00230C06">
      <w:pPr>
        <w:rPr>
          <w:lang w:eastAsia="de-DE"/>
        </w:rPr>
      </w:pPr>
      <w:bookmarkStart w:id="41" w:name="_Toc348424719"/>
      <w:bookmarkStart w:id="42" w:name="_Toc348428152"/>
      <w:bookmarkStart w:id="43" w:name="_Toc362172850"/>
      <w:bookmarkStart w:id="44" w:name="_Toc85455156"/>
      <w:r w:rsidRPr="00C43F54">
        <w:rPr>
          <w:rStyle w:val="berschrift2Zchn"/>
          <w:rFonts w:eastAsia="Calibri"/>
          <w:color w:val="auto"/>
        </w:rPr>
        <w:lastRenderedPageBreak/>
        <w:t>Arbeitsmaterial</w:t>
      </w:r>
      <w:bookmarkEnd w:id="41"/>
      <w:bookmarkEnd w:id="42"/>
      <w:bookmarkEnd w:id="43"/>
      <w:bookmarkEnd w:id="44"/>
      <w:r w:rsidRPr="00C43F54">
        <w:rPr>
          <w:lang w:eastAsia="de-DE"/>
        </w:rPr>
        <w:t xml:space="preserve"> </w:t>
      </w:r>
    </w:p>
    <w:p w:rsidR="00DC2C87" w:rsidRDefault="00DC2C87" w:rsidP="00DC2C87">
      <w:pPr>
        <w:pStyle w:val="berschrift3"/>
      </w:pPr>
      <w:bookmarkStart w:id="45" w:name="_Toc346282532"/>
      <w:bookmarkStart w:id="46" w:name="_Toc348424713"/>
      <w:bookmarkStart w:id="47" w:name="_Toc348428146"/>
      <w:bookmarkStart w:id="48" w:name="_Toc362172844"/>
      <w:bookmarkStart w:id="49" w:name="_Toc85455157"/>
      <w:r w:rsidRPr="00001E06">
        <w:t>Materialien für die Unterrichtsdurchführung</w:t>
      </w:r>
      <w:bookmarkEnd w:id="45"/>
      <w:bookmarkEnd w:id="46"/>
      <w:bookmarkEnd w:id="47"/>
      <w:bookmarkEnd w:id="48"/>
      <w:bookmarkEnd w:id="49"/>
    </w:p>
    <w:p w:rsidR="00007396" w:rsidRPr="00230C06" w:rsidRDefault="00DC2C87" w:rsidP="00007396">
      <w:pPr>
        <w:pStyle w:val="ListenabsatzKasten"/>
        <w:tabs>
          <w:tab w:val="clear" w:pos="360"/>
        </w:tabs>
        <w:ind w:left="360" w:hanging="360"/>
        <w:rPr>
          <w:rFonts w:eastAsiaTheme="minorHAnsi" w:cs="Arial"/>
          <w:sz w:val="22"/>
        </w:rPr>
      </w:pPr>
      <w:r w:rsidRPr="00230C06">
        <w:rPr>
          <w:color w:val="000000" w:themeColor="text1"/>
          <w:sz w:val="22"/>
        </w:rPr>
        <w:t xml:space="preserve"> </w:t>
      </w:r>
      <w:r w:rsidR="00007396" w:rsidRPr="00230C06">
        <w:rPr>
          <w:rFonts w:eastAsiaTheme="minorHAnsi" w:cs="Arial"/>
          <w:sz w:val="22"/>
        </w:rPr>
        <w:t>PPT – Beamer, Laptop</w:t>
      </w:r>
    </w:p>
    <w:p w:rsidR="00007396" w:rsidRPr="00230C06" w:rsidRDefault="00007396" w:rsidP="00007396">
      <w:pPr>
        <w:pStyle w:val="ListenabsatzKasten"/>
        <w:tabs>
          <w:tab w:val="clear" w:pos="360"/>
        </w:tabs>
        <w:ind w:left="360" w:hanging="360"/>
        <w:rPr>
          <w:rFonts w:eastAsiaTheme="minorHAnsi" w:cs="Arial"/>
          <w:sz w:val="22"/>
        </w:rPr>
      </w:pPr>
      <w:r w:rsidRPr="00230C06">
        <w:rPr>
          <w:sz w:val="22"/>
          <w:lang w:eastAsia="de-DE"/>
        </w:rPr>
        <w:t>Arbeitsa</w:t>
      </w:r>
      <w:r w:rsidR="00096F40" w:rsidRPr="00230C06">
        <w:rPr>
          <w:sz w:val="22"/>
          <w:lang w:eastAsia="de-DE"/>
        </w:rPr>
        <w:t>uftrag 1: „Pflanzenphysiologie -</w:t>
      </w:r>
      <w:r w:rsidRPr="00230C06">
        <w:rPr>
          <w:sz w:val="22"/>
          <w:lang w:eastAsia="de-DE"/>
        </w:rPr>
        <w:t xml:space="preserve"> Bedeutung in Zeiten des Klimawandels“ </w:t>
      </w:r>
    </w:p>
    <w:p w:rsidR="00007396" w:rsidRPr="00230C06" w:rsidRDefault="00007396" w:rsidP="00007396">
      <w:pPr>
        <w:pStyle w:val="ListenabsatzKasten"/>
        <w:tabs>
          <w:tab w:val="clear" w:pos="360"/>
        </w:tabs>
        <w:ind w:left="360" w:hanging="360"/>
        <w:rPr>
          <w:rFonts w:eastAsiaTheme="minorHAnsi" w:cs="Arial"/>
          <w:sz w:val="22"/>
        </w:rPr>
      </w:pPr>
      <w:r w:rsidRPr="00230C06">
        <w:rPr>
          <w:sz w:val="22"/>
          <w:lang w:eastAsia="de-DE"/>
        </w:rPr>
        <w:t xml:space="preserve">Arbeitsauftrag 2: „Klimawandel: neue bzw. alternative Kulturarten“ </w:t>
      </w:r>
    </w:p>
    <w:p w:rsidR="00007396" w:rsidRPr="00230C06" w:rsidRDefault="001B68FB" w:rsidP="00007396">
      <w:pPr>
        <w:pStyle w:val="ListenabsatzKasten"/>
        <w:tabs>
          <w:tab w:val="clear" w:pos="360"/>
        </w:tabs>
        <w:ind w:left="360" w:hanging="360"/>
        <w:rPr>
          <w:sz w:val="22"/>
        </w:rPr>
      </w:pPr>
      <w:r w:rsidRPr="00230C06">
        <w:rPr>
          <w:rFonts w:eastAsiaTheme="minorHAnsi" w:cs="Arial"/>
          <w:sz w:val="22"/>
        </w:rPr>
        <w:t xml:space="preserve">Handout „ACIs - </w:t>
      </w:r>
      <w:r w:rsidR="00007396" w:rsidRPr="00230C06">
        <w:rPr>
          <w:rFonts w:eastAsiaTheme="minorHAnsi" w:cs="Arial"/>
          <w:sz w:val="22"/>
        </w:rPr>
        <w:t>Kulturpflanzen</w:t>
      </w:r>
      <w:r w:rsidR="00007396" w:rsidRPr="00230C06">
        <w:rPr>
          <w:sz w:val="22"/>
        </w:rPr>
        <w:t>“ (Excel-Datei)</w:t>
      </w:r>
    </w:p>
    <w:p w:rsidR="008D341C" w:rsidRPr="00230C06" w:rsidRDefault="00CF0BBC" w:rsidP="00007396">
      <w:pPr>
        <w:pStyle w:val="ListenabsatzKasten"/>
        <w:tabs>
          <w:tab w:val="clear" w:pos="360"/>
        </w:tabs>
        <w:ind w:left="360" w:hanging="360"/>
        <w:rPr>
          <w:sz w:val="22"/>
        </w:rPr>
      </w:pPr>
      <w:r w:rsidRPr="00230C06">
        <w:rPr>
          <w:sz w:val="22"/>
        </w:rPr>
        <w:t xml:space="preserve">Internetzugang mittels </w:t>
      </w:r>
      <w:r w:rsidR="0002382C" w:rsidRPr="00230C06">
        <w:rPr>
          <w:sz w:val="22"/>
        </w:rPr>
        <w:t>Laptop</w:t>
      </w:r>
      <w:r w:rsidR="00524214" w:rsidRPr="00230C06">
        <w:rPr>
          <w:sz w:val="22"/>
        </w:rPr>
        <w:t>,</w:t>
      </w:r>
      <w:r w:rsidR="0002382C" w:rsidRPr="00230C06">
        <w:rPr>
          <w:sz w:val="22"/>
        </w:rPr>
        <w:t xml:space="preserve"> </w:t>
      </w:r>
      <w:r w:rsidRPr="00230C06">
        <w:rPr>
          <w:sz w:val="22"/>
        </w:rPr>
        <w:t>PC, Tablet oder</w:t>
      </w:r>
      <w:r w:rsidR="008D341C" w:rsidRPr="00230C06">
        <w:rPr>
          <w:sz w:val="22"/>
        </w:rPr>
        <w:t xml:space="preserve"> </w:t>
      </w:r>
      <w:r w:rsidRPr="00230C06">
        <w:rPr>
          <w:sz w:val="22"/>
        </w:rPr>
        <w:t>Smartphone</w:t>
      </w:r>
      <w:r w:rsidR="008D341C" w:rsidRPr="00230C06">
        <w:rPr>
          <w:sz w:val="22"/>
        </w:rPr>
        <w:t xml:space="preserve"> für Recherche</w:t>
      </w:r>
    </w:p>
    <w:p w:rsidR="00AD3DF7" w:rsidRDefault="00AD3DF7" w:rsidP="00AD3DF7">
      <w:pPr>
        <w:pStyle w:val="ListenabsatzKasten"/>
        <w:numPr>
          <w:ilvl w:val="0"/>
          <w:numId w:val="0"/>
        </w:numPr>
        <w:rPr>
          <w:color w:val="000000" w:themeColor="text1"/>
          <w:sz w:val="22"/>
        </w:rPr>
      </w:pPr>
    </w:p>
    <w:p w:rsidR="00AD3DF7" w:rsidRDefault="00EB6645" w:rsidP="002C38AF">
      <w:pPr>
        <w:pStyle w:val="berschrift3"/>
      </w:pPr>
      <w:bookmarkStart w:id="50" w:name="_Toc85455158"/>
      <w:r>
        <w:rPr>
          <w:noProof/>
        </w:rPr>
        <w:drawing>
          <wp:anchor distT="0" distB="0" distL="114300" distR="114300" simplePos="0" relativeHeight="251768832" behindDoc="0" locked="0" layoutInCell="1" allowOverlap="1" wp14:anchorId="6CBB4C32" wp14:editId="68670B61">
            <wp:simplePos x="0" y="0"/>
            <wp:positionH relativeFrom="margin">
              <wp:posOffset>4924425</wp:posOffset>
            </wp:positionH>
            <wp:positionV relativeFrom="margin">
              <wp:posOffset>2959100</wp:posOffset>
            </wp:positionV>
            <wp:extent cx="496800" cy="496800"/>
            <wp:effectExtent l="0" t="0" r="0" b="0"/>
            <wp:wrapNone/>
            <wp:docPr id="1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496800" cy="496800"/>
                    </a:xfrm>
                    <a:prstGeom prst="rect">
                      <a:avLst/>
                    </a:prstGeom>
                  </pic:spPr>
                </pic:pic>
              </a:graphicData>
            </a:graphic>
            <wp14:sizeRelH relativeFrom="margin">
              <wp14:pctWidth>0</wp14:pctWidth>
            </wp14:sizeRelH>
            <wp14:sizeRelV relativeFrom="margin">
              <wp14:pctHeight>0</wp14:pctHeight>
            </wp14:sizeRelV>
          </wp:anchor>
        </w:drawing>
      </w:r>
      <w:r w:rsidR="00AD3DF7" w:rsidRPr="002C38AF">
        <w:t xml:space="preserve">Arbeitsauftrag </w:t>
      </w:r>
      <w:r w:rsidR="002C38AF" w:rsidRPr="002C38AF">
        <w:t>1 (Aufgabe 1 – 3)</w:t>
      </w:r>
      <w:r w:rsidR="00AD3DF7" w:rsidRPr="002C38AF">
        <w:t>:  Pflanzenphysiologie – Bedeutung in Zeiten des Klimawandels</w:t>
      </w:r>
      <w:bookmarkEnd w:id="50"/>
    </w:p>
    <w:p w:rsidR="002C38AF" w:rsidRPr="002C38AF" w:rsidRDefault="002C38AF" w:rsidP="002C38AF">
      <w:pPr>
        <w:rPr>
          <w:sz w:val="22"/>
        </w:rPr>
      </w:pPr>
      <w:r w:rsidRPr="009E38AD">
        <w:rPr>
          <w:sz w:val="22"/>
        </w:rPr>
        <w:t xml:space="preserve">Siehe </w:t>
      </w:r>
      <w:r>
        <w:rPr>
          <w:sz w:val="22"/>
        </w:rPr>
        <w:t>03</w:t>
      </w:r>
      <w:r w:rsidRPr="009E38AD">
        <w:rPr>
          <w:sz w:val="22"/>
        </w:rPr>
        <w:t>.03_</w:t>
      </w:r>
      <w:r>
        <w:rPr>
          <w:sz w:val="22"/>
        </w:rPr>
        <w:t>Pflanzenphysiologie</w:t>
      </w:r>
      <w:r w:rsidRPr="009E38AD">
        <w:rPr>
          <w:sz w:val="22"/>
        </w:rPr>
        <w:t>_GeNIAL_Arbeitsauftrag</w:t>
      </w:r>
      <w:r>
        <w:rPr>
          <w:sz w:val="22"/>
        </w:rPr>
        <w:t>1</w:t>
      </w:r>
    </w:p>
    <w:p w:rsidR="00AD3DF7" w:rsidRPr="002C38AF" w:rsidRDefault="00EB6645" w:rsidP="002C38AF">
      <w:pPr>
        <w:pStyle w:val="berschrift3"/>
      </w:pPr>
      <w:bookmarkStart w:id="51" w:name="_Toc85455159"/>
      <w:r>
        <w:rPr>
          <w:noProof/>
        </w:rPr>
        <w:drawing>
          <wp:anchor distT="0" distB="0" distL="114300" distR="114300" simplePos="0" relativeHeight="251770880" behindDoc="0" locked="0" layoutInCell="1" allowOverlap="1" wp14:anchorId="22054BB8" wp14:editId="4036A65D">
            <wp:simplePos x="0" y="0"/>
            <wp:positionH relativeFrom="margin">
              <wp:posOffset>4909820</wp:posOffset>
            </wp:positionH>
            <wp:positionV relativeFrom="margin">
              <wp:posOffset>3949065</wp:posOffset>
            </wp:positionV>
            <wp:extent cx="496800" cy="496800"/>
            <wp:effectExtent l="0" t="0" r="0" b="0"/>
            <wp:wrapNone/>
            <wp:docPr id="1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496800" cy="496800"/>
                    </a:xfrm>
                    <a:prstGeom prst="rect">
                      <a:avLst/>
                    </a:prstGeom>
                  </pic:spPr>
                </pic:pic>
              </a:graphicData>
            </a:graphic>
            <wp14:sizeRelH relativeFrom="margin">
              <wp14:pctWidth>0</wp14:pctWidth>
            </wp14:sizeRelH>
            <wp14:sizeRelV relativeFrom="margin">
              <wp14:pctHeight>0</wp14:pctHeight>
            </wp14:sizeRelV>
          </wp:anchor>
        </w:drawing>
      </w:r>
      <w:r w:rsidR="00AD3DF7" w:rsidRPr="002C38AF">
        <w:t>Arbeitsauftrag 2</w:t>
      </w:r>
      <w:r w:rsidR="002C38AF" w:rsidRPr="002C38AF">
        <w:t xml:space="preserve"> (Aufgabe 1 – 3)</w:t>
      </w:r>
      <w:r w:rsidR="00AD3DF7" w:rsidRPr="002C38AF">
        <w:t>: Klimawandel: neue bzw. alternative Kulturarten</w:t>
      </w:r>
      <w:bookmarkEnd w:id="51"/>
    </w:p>
    <w:p w:rsidR="002C38AF" w:rsidRPr="002C38AF" w:rsidRDefault="002C38AF" w:rsidP="002C38AF">
      <w:pPr>
        <w:rPr>
          <w:sz w:val="22"/>
        </w:rPr>
      </w:pPr>
      <w:r w:rsidRPr="009E38AD">
        <w:rPr>
          <w:sz w:val="22"/>
        </w:rPr>
        <w:t xml:space="preserve">Siehe </w:t>
      </w:r>
      <w:r>
        <w:rPr>
          <w:sz w:val="22"/>
        </w:rPr>
        <w:t>03</w:t>
      </w:r>
      <w:r w:rsidRPr="009E38AD">
        <w:rPr>
          <w:sz w:val="22"/>
        </w:rPr>
        <w:t>.03_</w:t>
      </w:r>
      <w:r>
        <w:rPr>
          <w:sz w:val="22"/>
        </w:rPr>
        <w:t>Pflanzenphysiologie</w:t>
      </w:r>
      <w:r w:rsidRPr="009E38AD">
        <w:rPr>
          <w:sz w:val="22"/>
        </w:rPr>
        <w:t>_GeNIAL_Arbeitsauftrag</w:t>
      </w:r>
      <w:r>
        <w:rPr>
          <w:sz w:val="22"/>
        </w:rPr>
        <w:t>2</w:t>
      </w:r>
    </w:p>
    <w:p w:rsidR="009E6B75" w:rsidRDefault="009E6B75" w:rsidP="009E6B75">
      <w:pPr>
        <w:pStyle w:val="berschrift3"/>
      </w:pPr>
      <w:bookmarkStart w:id="52" w:name="_Toc46332148"/>
      <w:bookmarkStart w:id="53" w:name="_Toc348424714"/>
      <w:bookmarkStart w:id="54" w:name="_Toc348428147"/>
      <w:bookmarkStart w:id="55" w:name="_Toc362172845"/>
      <w:bookmarkStart w:id="56" w:name="_Toc85455160"/>
      <w:r>
        <w:t>Ideen und Anregungen</w:t>
      </w:r>
      <w:bookmarkEnd w:id="56"/>
    </w:p>
    <w:p w:rsidR="00007396" w:rsidRPr="00230C06" w:rsidRDefault="00007396" w:rsidP="00007396">
      <w:pPr>
        <w:rPr>
          <w:sz w:val="22"/>
        </w:rPr>
      </w:pPr>
      <w:r w:rsidRPr="00230C06">
        <w:rPr>
          <w:sz w:val="22"/>
        </w:rPr>
        <w:t>Zur Veranschaulichung können verschiedene Pflanzen im Unterricht gezeigt werden, um die Merkmale der verschiedenen Pflanzen deutlich zu machen, z.B. Luzerne oder Roggen mit ausgeprägtem Tiefenwurzelwerk, begrannter Weizen, Blattstellung bei Mais…</w:t>
      </w:r>
    </w:p>
    <w:p w:rsidR="00007396" w:rsidRPr="00230C06" w:rsidRDefault="00007396" w:rsidP="00007396">
      <w:pPr>
        <w:rPr>
          <w:sz w:val="22"/>
        </w:rPr>
      </w:pPr>
      <w:r w:rsidRPr="00230C06">
        <w:rPr>
          <w:sz w:val="22"/>
        </w:rPr>
        <w:t xml:space="preserve">Parallel, evtl. in Kombination mit einem anderen Thema wie Bewirtschaftungsmethoden, kann ein Betrieb besichtigt werden, der z.B. neue Kulturen anbaut. </w:t>
      </w:r>
    </w:p>
    <w:p w:rsidR="005B431C" w:rsidRPr="00230C06" w:rsidRDefault="00007396" w:rsidP="004353D0">
      <w:pPr>
        <w:rPr>
          <w:sz w:val="22"/>
        </w:rPr>
      </w:pPr>
      <w:r w:rsidRPr="00230C06">
        <w:rPr>
          <w:sz w:val="22"/>
        </w:rPr>
        <w:t xml:space="preserve">Eine mögliche Aufgabe könnte sein, dass die </w:t>
      </w:r>
      <w:r w:rsidR="00EB6645">
        <w:rPr>
          <w:sz w:val="22"/>
        </w:rPr>
        <w:t>Studierenden</w:t>
      </w:r>
      <w:r w:rsidR="00EB6645" w:rsidRPr="00230C06">
        <w:rPr>
          <w:sz w:val="22"/>
        </w:rPr>
        <w:t xml:space="preserve"> </w:t>
      </w:r>
      <w:r w:rsidRPr="00230C06">
        <w:rPr>
          <w:sz w:val="22"/>
        </w:rPr>
        <w:t>ihre Erträge der letzten Jahre für eine Kultur erfassen und die unterschiedlichen Ertragsjahre beurteilen und diese mit den Erkenntnissen der Mit</w:t>
      </w:r>
      <w:r w:rsidR="00EB6645">
        <w:rPr>
          <w:sz w:val="22"/>
        </w:rPr>
        <w:t>studierenden</w:t>
      </w:r>
      <w:r w:rsidR="00EB6645" w:rsidRPr="00230C06">
        <w:rPr>
          <w:sz w:val="22"/>
        </w:rPr>
        <w:t xml:space="preserve"> </w:t>
      </w:r>
      <w:r w:rsidRPr="00230C06">
        <w:rPr>
          <w:sz w:val="22"/>
        </w:rPr>
        <w:t>vergleichen und anschließend diskutieren.</w:t>
      </w:r>
      <w:bookmarkEnd w:id="52"/>
    </w:p>
    <w:p w:rsidR="004353D0" w:rsidRDefault="004353D0">
      <w:pPr>
        <w:spacing w:before="0" w:after="160" w:line="259" w:lineRule="auto"/>
      </w:pPr>
      <w:r>
        <w:br w:type="page"/>
      </w:r>
    </w:p>
    <w:p w:rsidR="00DC2C87" w:rsidRPr="00C43F54" w:rsidRDefault="00DC2C87" w:rsidP="00DC2C87">
      <w:pPr>
        <w:pStyle w:val="Aufzhlungszeichen"/>
        <w:numPr>
          <w:ilvl w:val="0"/>
          <w:numId w:val="0"/>
        </w:numPr>
        <w:rPr>
          <w:noProof/>
          <w:lang w:eastAsia="de-DE"/>
        </w:rPr>
      </w:pPr>
      <w:bookmarkStart w:id="57" w:name="_Toc348424715"/>
      <w:bookmarkStart w:id="58" w:name="_Toc348428148"/>
      <w:bookmarkStart w:id="59" w:name="_Toc362172846"/>
      <w:bookmarkStart w:id="60" w:name="_Toc85455161"/>
      <w:bookmarkEnd w:id="53"/>
      <w:bookmarkEnd w:id="54"/>
      <w:bookmarkEnd w:id="55"/>
      <w:r w:rsidRPr="00C43F54">
        <w:rPr>
          <w:rStyle w:val="berschrift2Zchn"/>
          <w:rFonts w:eastAsia="Calibri"/>
          <w:color w:val="auto"/>
        </w:rPr>
        <w:lastRenderedPageBreak/>
        <w:t>Literatur und Links</w:t>
      </w:r>
      <w:bookmarkEnd w:id="57"/>
      <w:bookmarkEnd w:id="58"/>
      <w:bookmarkEnd w:id="59"/>
      <w:bookmarkEnd w:id="60"/>
      <w:r w:rsidRPr="00C43F54">
        <w:t xml:space="preserve"> </w:t>
      </w:r>
    </w:p>
    <w:p w:rsidR="005A77A3" w:rsidRPr="00C43F54" w:rsidRDefault="005A77A3" w:rsidP="005A77A3">
      <w:pPr>
        <w:pStyle w:val="Aufzhlungszeichen"/>
        <w:numPr>
          <w:ilvl w:val="0"/>
          <w:numId w:val="0"/>
        </w:numPr>
        <w:ind w:left="360" w:hanging="360"/>
        <w:rPr>
          <w:rFonts w:cs="Arial"/>
          <w:szCs w:val="20"/>
        </w:rPr>
      </w:pPr>
    </w:p>
    <w:p w:rsidR="00007396" w:rsidRPr="00230C06" w:rsidRDefault="00B061DB" w:rsidP="00007396">
      <w:pPr>
        <w:pStyle w:val="Aufzhlungszeichen"/>
        <w:rPr>
          <w:sz w:val="22"/>
        </w:rPr>
      </w:pPr>
      <w:hyperlink r:id="rId17" w:history="1">
        <w:r w:rsidR="00007396" w:rsidRPr="00230C06">
          <w:rPr>
            <w:rStyle w:val="Hyperlink"/>
            <w:sz w:val="22"/>
          </w:rPr>
          <w:t>http://www.landwirtschaftskammern.de/pdf/klimawandel.pdf</w:t>
        </w:r>
      </w:hyperlink>
      <w:r w:rsidR="00007396" w:rsidRPr="00230C06">
        <w:rPr>
          <w:sz w:val="22"/>
        </w:rPr>
        <w:t xml:space="preserve"> (v.a. S. 6 und 7)</w:t>
      </w:r>
    </w:p>
    <w:p w:rsidR="00007396" w:rsidRPr="00230C06" w:rsidRDefault="00B061DB" w:rsidP="00007396">
      <w:pPr>
        <w:pStyle w:val="Aufzhlungszeichen"/>
        <w:rPr>
          <w:sz w:val="22"/>
        </w:rPr>
      </w:pPr>
      <w:hyperlink r:id="rId18" w:history="1">
        <w:r w:rsidR="00007396" w:rsidRPr="00230C06">
          <w:rPr>
            <w:rStyle w:val="Hyperlink"/>
            <w:sz w:val="22"/>
          </w:rPr>
          <w:t>https://llh.hessen.de/pflanze/marktfruchtbau/</w:t>
        </w:r>
      </w:hyperlink>
      <w:r w:rsidR="00007396" w:rsidRPr="00230C06">
        <w:rPr>
          <w:rStyle w:val="Hyperlink"/>
          <w:sz w:val="22"/>
        </w:rPr>
        <w:t xml:space="preserve"> </w:t>
      </w:r>
      <w:r w:rsidR="00007396" w:rsidRPr="00230C06">
        <w:rPr>
          <w:sz w:val="22"/>
        </w:rPr>
        <w:t>(Sortenempfehlungen für diverse Kulturen)</w:t>
      </w:r>
    </w:p>
    <w:p w:rsidR="00007396" w:rsidRPr="00230C06" w:rsidRDefault="00007396" w:rsidP="00007396">
      <w:pPr>
        <w:pStyle w:val="Aufzhlungszeichen"/>
        <w:rPr>
          <w:rStyle w:val="Hyperlink"/>
          <w:sz w:val="22"/>
        </w:rPr>
      </w:pPr>
      <w:r w:rsidRPr="00230C06">
        <w:rPr>
          <w:rStyle w:val="Hyperlink"/>
          <w:sz w:val="22"/>
        </w:rPr>
        <w:t>https://ltz.landwirtschaft-bw.de/pb/,Lde/Startseite/Arbeitsfelder/Versuchsergebnisse</w:t>
      </w:r>
    </w:p>
    <w:p w:rsidR="00007396" w:rsidRPr="00230C06" w:rsidRDefault="00B061DB" w:rsidP="00007396">
      <w:pPr>
        <w:pStyle w:val="Aufzhlungszeichen"/>
        <w:rPr>
          <w:rStyle w:val="Hyperlink"/>
          <w:sz w:val="22"/>
        </w:rPr>
      </w:pPr>
      <w:hyperlink r:id="rId19" w:history="1">
        <w:r w:rsidR="00007396" w:rsidRPr="00230C06">
          <w:rPr>
            <w:rStyle w:val="Hyperlink"/>
            <w:sz w:val="22"/>
          </w:rPr>
          <w:t>https://landklib.de/index.php/bildungsmodule</w:t>
        </w:r>
      </w:hyperlink>
    </w:p>
    <w:p w:rsidR="00007396" w:rsidRPr="00230C06" w:rsidRDefault="00B061DB" w:rsidP="00007396">
      <w:pPr>
        <w:pStyle w:val="Aufzhlungszeichen"/>
        <w:rPr>
          <w:rStyle w:val="Hyperlink"/>
          <w:sz w:val="22"/>
        </w:rPr>
      </w:pPr>
      <w:hyperlink r:id="rId20" w:history="1">
        <w:r w:rsidR="00007396" w:rsidRPr="00230C06">
          <w:rPr>
            <w:rStyle w:val="Hyperlink"/>
            <w:sz w:val="22"/>
          </w:rPr>
          <w:t>https://www.sojafoerderring.de/anbauratgeber/sojaklima-in-deutschland/karte-anbaueignung-deutschland/</w:t>
        </w:r>
      </w:hyperlink>
    </w:p>
    <w:p w:rsidR="00007396" w:rsidRPr="00230C06" w:rsidRDefault="00B061DB" w:rsidP="00007396">
      <w:pPr>
        <w:pStyle w:val="Aufzhlungszeichen"/>
        <w:rPr>
          <w:rStyle w:val="Hyperlink"/>
          <w:sz w:val="22"/>
        </w:rPr>
      </w:pPr>
      <w:hyperlink r:id="rId21" w:history="1">
        <w:r w:rsidR="00007396" w:rsidRPr="00230C06">
          <w:rPr>
            <w:rStyle w:val="Hyperlink"/>
            <w:sz w:val="22"/>
          </w:rPr>
          <w:t>https://agriadapt.eu/common-tool/?lang=de</w:t>
        </w:r>
      </w:hyperlink>
      <w:r w:rsidR="00007396" w:rsidRPr="00230C06">
        <w:rPr>
          <w:rStyle w:val="Hyperlink"/>
          <w:sz w:val="22"/>
        </w:rPr>
        <w:t xml:space="preserve"> </w:t>
      </w:r>
    </w:p>
    <w:p w:rsidR="00007396" w:rsidRPr="00230C06" w:rsidRDefault="00007396" w:rsidP="00007396">
      <w:pPr>
        <w:pStyle w:val="Aufzhlungszeichen"/>
        <w:rPr>
          <w:sz w:val="22"/>
        </w:rPr>
      </w:pPr>
      <w:r w:rsidRPr="00230C06">
        <w:rPr>
          <w:sz w:val="22"/>
        </w:rPr>
        <w:t xml:space="preserve">Klimawandel – Zukunftsträchtige Kulturen für trockene Standorte: </w:t>
      </w:r>
      <w:hyperlink r:id="rId22" w:history="1">
        <w:r w:rsidRPr="00230C06">
          <w:rPr>
            <w:rStyle w:val="Hyperlink"/>
            <w:sz w:val="22"/>
          </w:rPr>
          <w:t>https://www.oekolandbau.de/landwirtschaft/umwelt/klima/klimawandel-zukunftstraechtige-kulturen-fuer-trockene-standorte/</w:t>
        </w:r>
      </w:hyperlink>
      <w:r w:rsidRPr="00230C06">
        <w:rPr>
          <w:sz w:val="22"/>
        </w:rPr>
        <w:t xml:space="preserve"> </w:t>
      </w:r>
    </w:p>
    <w:p w:rsidR="00007396" w:rsidRPr="00230C06" w:rsidRDefault="00007396" w:rsidP="00007396">
      <w:pPr>
        <w:pStyle w:val="Aufzhlungszeichen"/>
        <w:numPr>
          <w:ilvl w:val="0"/>
          <w:numId w:val="0"/>
        </w:numPr>
        <w:ind w:left="360"/>
        <w:rPr>
          <w:rStyle w:val="Hyperlink"/>
          <w:sz w:val="22"/>
        </w:rPr>
      </w:pPr>
    </w:p>
    <w:p w:rsidR="00007396" w:rsidRPr="00230C06" w:rsidRDefault="00007396" w:rsidP="00007396">
      <w:pPr>
        <w:pStyle w:val="Aufzhlungszeichen"/>
        <w:numPr>
          <w:ilvl w:val="0"/>
          <w:numId w:val="0"/>
        </w:numPr>
        <w:ind w:left="360"/>
        <w:rPr>
          <w:rStyle w:val="Hyperlink"/>
          <w:sz w:val="22"/>
        </w:rPr>
      </w:pPr>
    </w:p>
    <w:p w:rsidR="005A77A3" w:rsidRPr="00230C06" w:rsidRDefault="00615558" w:rsidP="00007396">
      <w:pPr>
        <w:pStyle w:val="Aufzhlungszeichen"/>
        <w:numPr>
          <w:ilvl w:val="0"/>
          <w:numId w:val="0"/>
        </w:numPr>
        <w:rPr>
          <w:rFonts w:cs="Arial"/>
          <w:b/>
          <w:sz w:val="22"/>
        </w:rPr>
      </w:pPr>
      <w:r w:rsidRPr="00230C06">
        <w:rPr>
          <w:rFonts w:cs="Arial"/>
          <w:b/>
          <w:sz w:val="22"/>
        </w:rPr>
        <w:t>Folgende w</w:t>
      </w:r>
      <w:r w:rsidR="00210D34" w:rsidRPr="00230C06">
        <w:rPr>
          <w:rFonts w:cs="Arial"/>
          <w:b/>
          <w:sz w:val="22"/>
        </w:rPr>
        <w:t xml:space="preserve">eiterführende Dokumente </w:t>
      </w:r>
      <w:r w:rsidRPr="00230C06">
        <w:rPr>
          <w:rFonts w:cs="Arial"/>
          <w:b/>
          <w:sz w:val="22"/>
        </w:rPr>
        <w:t>finden Sie im V</w:t>
      </w:r>
      <w:r w:rsidR="00210D34" w:rsidRPr="00230C06">
        <w:rPr>
          <w:rFonts w:cs="Arial"/>
          <w:b/>
          <w:sz w:val="22"/>
        </w:rPr>
        <w:t>erzeichnis „03.05_Pflanzenphysiologie_GeNIAL_Literatur“:</w:t>
      </w:r>
    </w:p>
    <w:p w:rsidR="00210D34" w:rsidRPr="00230C06" w:rsidRDefault="00210D34" w:rsidP="00007396">
      <w:pPr>
        <w:pStyle w:val="Aufzhlungszeichen"/>
        <w:numPr>
          <w:ilvl w:val="0"/>
          <w:numId w:val="0"/>
        </w:numPr>
        <w:rPr>
          <w:rFonts w:cs="Arial"/>
          <w:sz w:val="22"/>
        </w:rPr>
      </w:pPr>
      <w:r w:rsidRPr="00230C06">
        <w:rPr>
          <w:rFonts w:cs="Arial"/>
          <w:sz w:val="22"/>
        </w:rPr>
        <w:t>Amaranth_Quinoa_Buchweizen.pdf</w:t>
      </w:r>
    </w:p>
    <w:p w:rsidR="00210D34" w:rsidRPr="00230C06" w:rsidRDefault="00210D34" w:rsidP="00007396">
      <w:pPr>
        <w:pStyle w:val="Aufzhlungszeichen"/>
        <w:numPr>
          <w:ilvl w:val="0"/>
          <w:numId w:val="0"/>
        </w:numPr>
        <w:rPr>
          <w:rFonts w:cs="Arial"/>
          <w:sz w:val="22"/>
        </w:rPr>
      </w:pPr>
      <w:r w:rsidRPr="00230C06">
        <w:rPr>
          <w:rFonts w:cs="Arial"/>
          <w:sz w:val="22"/>
        </w:rPr>
        <w:t>Hirse statt Mais_bioland.pdf</w:t>
      </w:r>
    </w:p>
    <w:p w:rsidR="00210D34" w:rsidRPr="00230C06" w:rsidRDefault="00210D34" w:rsidP="00007396">
      <w:pPr>
        <w:pStyle w:val="Aufzhlungszeichen"/>
        <w:numPr>
          <w:ilvl w:val="0"/>
          <w:numId w:val="0"/>
        </w:numPr>
        <w:rPr>
          <w:rFonts w:cs="Arial"/>
          <w:sz w:val="22"/>
        </w:rPr>
      </w:pPr>
      <w:r w:rsidRPr="00230C06">
        <w:rPr>
          <w:rFonts w:cs="Arial"/>
          <w:sz w:val="22"/>
        </w:rPr>
        <w:t>Kichererbsenanbau_LfL.pdf</w:t>
      </w:r>
    </w:p>
    <w:p w:rsidR="00210D34" w:rsidRPr="00230C06" w:rsidRDefault="00210D34" w:rsidP="00210D34">
      <w:pPr>
        <w:pStyle w:val="Aufzhlungszeichen"/>
        <w:numPr>
          <w:ilvl w:val="0"/>
          <w:numId w:val="0"/>
        </w:numPr>
        <w:rPr>
          <w:rFonts w:cs="Arial"/>
          <w:sz w:val="22"/>
        </w:rPr>
      </w:pPr>
      <w:r w:rsidRPr="00230C06">
        <w:rPr>
          <w:rFonts w:cs="Arial"/>
          <w:sz w:val="22"/>
        </w:rPr>
        <w:t>Körnerhirse_BBZ.pdf</w:t>
      </w:r>
    </w:p>
    <w:p w:rsidR="00210D34" w:rsidRPr="00230C06" w:rsidRDefault="00210D34" w:rsidP="00007396">
      <w:pPr>
        <w:pStyle w:val="Aufzhlungszeichen"/>
        <w:numPr>
          <w:ilvl w:val="0"/>
          <w:numId w:val="0"/>
        </w:numPr>
        <w:rPr>
          <w:rFonts w:cs="Arial"/>
          <w:sz w:val="22"/>
        </w:rPr>
      </w:pPr>
      <w:r w:rsidRPr="00230C06">
        <w:rPr>
          <w:rFonts w:cs="Arial"/>
          <w:sz w:val="22"/>
        </w:rPr>
        <w:t>Leindotteranbau_1.pdf</w:t>
      </w:r>
    </w:p>
    <w:p w:rsidR="00210D34" w:rsidRPr="00230C06" w:rsidRDefault="00210D34" w:rsidP="00007396">
      <w:pPr>
        <w:pStyle w:val="Aufzhlungszeichen"/>
        <w:numPr>
          <w:ilvl w:val="0"/>
          <w:numId w:val="0"/>
        </w:numPr>
        <w:rPr>
          <w:rFonts w:cs="Arial"/>
          <w:sz w:val="22"/>
        </w:rPr>
      </w:pPr>
      <w:r w:rsidRPr="00230C06">
        <w:rPr>
          <w:rFonts w:cs="Arial"/>
          <w:sz w:val="22"/>
        </w:rPr>
        <w:t>Winterbraugerste_BBZ.pdf</w:t>
      </w:r>
    </w:p>
    <w:p w:rsidR="00210D34" w:rsidRPr="00230C06" w:rsidRDefault="00210D34" w:rsidP="00007396">
      <w:pPr>
        <w:pStyle w:val="Aufzhlungszeichen"/>
        <w:numPr>
          <w:ilvl w:val="0"/>
          <w:numId w:val="0"/>
        </w:numPr>
        <w:rPr>
          <w:rFonts w:cs="Arial"/>
          <w:sz w:val="22"/>
        </w:rPr>
      </w:pPr>
    </w:p>
    <w:p w:rsidR="005B431C" w:rsidRPr="00230C06" w:rsidRDefault="00DC2C87" w:rsidP="002C38AF">
      <w:pPr>
        <w:spacing w:before="0" w:after="0"/>
        <w:rPr>
          <w:sz w:val="18"/>
        </w:rPr>
      </w:pPr>
      <w:r>
        <w:rPr>
          <w:rStyle w:val="Hyperlink"/>
          <w:rFonts w:cs="Arial"/>
        </w:rPr>
        <w:br w:type="page"/>
      </w:r>
      <w:bookmarkStart w:id="61" w:name="Abschnitt_3"/>
      <w:bookmarkStart w:id="62" w:name="_Toc348428104"/>
      <w:bookmarkStart w:id="63" w:name="_Toc348428158"/>
      <w:bookmarkStart w:id="64" w:name="_Toc361050497"/>
      <w:bookmarkStart w:id="65" w:name="_Toc362172856"/>
    </w:p>
    <w:p w:rsidR="00DC2C87" w:rsidRPr="00C43F54" w:rsidRDefault="00DC2C87" w:rsidP="00DC2C87">
      <w:pPr>
        <w:pStyle w:val="berschrift2"/>
        <w:rPr>
          <w:color w:val="auto"/>
        </w:rPr>
      </w:pPr>
      <w:bookmarkStart w:id="66" w:name="_Toc348424720"/>
      <w:bookmarkStart w:id="67" w:name="_Toc348428159"/>
      <w:bookmarkStart w:id="68" w:name="_Toc362172857"/>
      <w:bookmarkStart w:id="69" w:name="_Toc85455162"/>
      <w:bookmarkEnd w:id="61"/>
      <w:bookmarkEnd w:id="62"/>
      <w:bookmarkEnd w:id="63"/>
      <w:bookmarkEnd w:id="64"/>
      <w:bookmarkEnd w:id="65"/>
      <w:r w:rsidRPr="00C43F54">
        <w:rPr>
          <w:color w:val="auto"/>
        </w:rPr>
        <w:lastRenderedPageBreak/>
        <w:t>Impressum</w:t>
      </w:r>
      <w:bookmarkEnd w:id="66"/>
      <w:bookmarkEnd w:id="67"/>
      <w:bookmarkEnd w:id="68"/>
      <w:bookmarkEnd w:id="69"/>
      <w:r w:rsidRPr="00C43F54">
        <w:rPr>
          <w:color w:val="auto"/>
        </w:rPr>
        <w:t xml:space="preserve"> </w:t>
      </w:r>
    </w:p>
    <w:p w:rsidR="00DC2C87" w:rsidRPr="002C38AF" w:rsidRDefault="00DC2C87" w:rsidP="00C43F54">
      <w:pPr>
        <w:tabs>
          <w:tab w:val="left" w:pos="2127"/>
        </w:tabs>
        <w:ind w:left="2127" w:hanging="2127"/>
        <w:rPr>
          <w:sz w:val="22"/>
        </w:rPr>
      </w:pPr>
      <w:r w:rsidRPr="002C38AF">
        <w:rPr>
          <w:rStyle w:val="Fett"/>
          <w:sz w:val="22"/>
        </w:rPr>
        <w:t>Herausgeber</w:t>
      </w:r>
      <w:r w:rsidRPr="002C38AF">
        <w:rPr>
          <w:sz w:val="22"/>
        </w:rPr>
        <w:t xml:space="preserve"> </w:t>
      </w:r>
      <w:r w:rsidRPr="002C38AF">
        <w:rPr>
          <w:sz w:val="22"/>
        </w:rPr>
        <w:tab/>
      </w:r>
      <w:r w:rsidR="003531E3" w:rsidRPr="002C38AF">
        <w:rPr>
          <w:sz w:val="22"/>
        </w:rPr>
        <w:t>Bodensee-Stiftung, Fritz-Reichle-Ring 4, 78315 Radolfzell</w:t>
      </w:r>
    </w:p>
    <w:p w:rsidR="00DC2C87" w:rsidRPr="002C38AF" w:rsidRDefault="00DC2C87" w:rsidP="001B68FB">
      <w:pPr>
        <w:tabs>
          <w:tab w:val="left" w:pos="2127"/>
        </w:tabs>
        <w:ind w:left="2127" w:hanging="2127"/>
        <w:rPr>
          <w:sz w:val="22"/>
        </w:rPr>
      </w:pPr>
      <w:r w:rsidRPr="002C38AF">
        <w:rPr>
          <w:rStyle w:val="Fett"/>
          <w:sz w:val="22"/>
        </w:rPr>
        <w:t>Text</w:t>
      </w:r>
      <w:r w:rsidRPr="002C38AF">
        <w:rPr>
          <w:sz w:val="22"/>
        </w:rPr>
        <w:tab/>
      </w:r>
      <w:r w:rsidR="00615558" w:rsidRPr="002C38AF">
        <w:rPr>
          <w:sz w:val="22"/>
        </w:rPr>
        <w:t>Christina Schmidt, Dagmar Kühnert (LLH)</w:t>
      </w:r>
      <w:r w:rsidR="004A38F7" w:rsidRPr="002C38AF">
        <w:rPr>
          <w:rStyle w:val="Fett"/>
          <w:sz w:val="22"/>
        </w:rPr>
        <w:tab/>
      </w:r>
    </w:p>
    <w:p w:rsidR="00C43F54" w:rsidRPr="002C38AF" w:rsidRDefault="00DC2C87" w:rsidP="00DC2C87">
      <w:pPr>
        <w:tabs>
          <w:tab w:val="left" w:pos="2127"/>
        </w:tabs>
        <w:ind w:left="2127" w:hanging="2127"/>
        <w:rPr>
          <w:sz w:val="22"/>
        </w:rPr>
      </w:pPr>
      <w:r w:rsidRPr="002C38AF">
        <w:rPr>
          <w:rStyle w:val="Fett"/>
          <w:sz w:val="22"/>
        </w:rPr>
        <w:t>Redaktion</w:t>
      </w:r>
      <w:r w:rsidRPr="002C38AF">
        <w:rPr>
          <w:sz w:val="22"/>
        </w:rPr>
        <w:t xml:space="preserve"> </w:t>
      </w:r>
      <w:r w:rsidRPr="002C38AF">
        <w:rPr>
          <w:sz w:val="22"/>
        </w:rPr>
        <w:tab/>
      </w:r>
      <w:r w:rsidR="00615558" w:rsidRPr="002C38AF">
        <w:rPr>
          <w:sz w:val="22"/>
        </w:rPr>
        <w:t xml:space="preserve">Christina Schmidt, Dagmar Kühnert, Lisa Fröhlich, Philipp </w:t>
      </w:r>
      <w:proofErr w:type="spellStart"/>
      <w:r w:rsidR="00615558" w:rsidRPr="002C38AF">
        <w:rPr>
          <w:sz w:val="22"/>
        </w:rPr>
        <w:t>Hütsch</w:t>
      </w:r>
      <w:proofErr w:type="spellEnd"/>
      <w:r w:rsidR="00615558" w:rsidRPr="002C38AF">
        <w:rPr>
          <w:sz w:val="22"/>
        </w:rPr>
        <w:t xml:space="preserve"> (alle LLH);</w:t>
      </w:r>
      <w:r w:rsidR="00F105F0" w:rsidRPr="002C38AF">
        <w:rPr>
          <w:sz w:val="22"/>
        </w:rPr>
        <w:t xml:space="preserve"> </w:t>
      </w:r>
      <w:r w:rsidR="00230C06" w:rsidRPr="002C38AF">
        <w:rPr>
          <w:sz w:val="22"/>
        </w:rPr>
        <w:t xml:space="preserve">Andreas Ziermann, </w:t>
      </w:r>
      <w:r w:rsidR="00F105F0" w:rsidRPr="002C38AF">
        <w:rPr>
          <w:sz w:val="22"/>
        </w:rPr>
        <w:t>Sabine Sommer</w:t>
      </w:r>
      <w:r w:rsidR="00B61026" w:rsidRPr="002C38AF">
        <w:rPr>
          <w:sz w:val="22"/>
        </w:rPr>
        <w:t xml:space="preserve"> (Bodens</w:t>
      </w:r>
      <w:r w:rsidR="001B68FB" w:rsidRPr="002C38AF">
        <w:rPr>
          <w:sz w:val="22"/>
        </w:rPr>
        <w:t xml:space="preserve">ee-Stiftung); Dr. Holger Flaig </w:t>
      </w:r>
      <w:r w:rsidR="00794AAD" w:rsidRPr="002C38AF">
        <w:rPr>
          <w:sz w:val="22"/>
        </w:rPr>
        <w:t>(LTZ)</w:t>
      </w:r>
    </w:p>
    <w:p w:rsidR="009532CA" w:rsidRPr="00F121DF" w:rsidRDefault="009532CA" w:rsidP="009532CA">
      <w:pPr>
        <w:tabs>
          <w:tab w:val="left" w:pos="2127"/>
        </w:tabs>
        <w:spacing w:after="0"/>
        <w:ind w:left="2126" w:hanging="2126"/>
        <w:rPr>
          <w:sz w:val="22"/>
        </w:rPr>
      </w:pPr>
      <w:bookmarkStart w:id="70" w:name="_Hlk85101147"/>
      <w:r w:rsidRPr="00F121DF">
        <w:rPr>
          <w:rStyle w:val="Fett"/>
          <w:sz w:val="22"/>
        </w:rPr>
        <w:t>Bilder</w:t>
      </w:r>
      <w:r w:rsidRPr="00F121DF">
        <w:rPr>
          <w:sz w:val="22"/>
        </w:rPr>
        <w:tab/>
        <w:t xml:space="preserve">Trockener Boden, </w:t>
      </w:r>
      <w:hyperlink r:id="rId23" w:history="1">
        <w:r w:rsidRPr="002B4861">
          <w:rPr>
            <w:rStyle w:val="Hyperlink"/>
            <w:sz w:val="22"/>
          </w:rPr>
          <w:t>https://pixabay.com/de/photos/erde-dürre-boden-trockenheit-3355931/</w:t>
        </w:r>
      </w:hyperlink>
      <w:r w:rsidRPr="00F121DF">
        <w:rPr>
          <w:sz w:val="22"/>
        </w:rPr>
        <w:t xml:space="preserve">, </w:t>
      </w:r>
      <w:proofErr w:type="spellStart"/>
      <w:r w:rsidRPr="00F121DF">
        <w:rPr>
          <w:sz w:val="22"/>
        </w:rPr>
        <w:t>download</w:t>
      </w:r>
      <w:proofErr w:type="spellEnd"/>
      <w:r w:rsidRPr="00F121DF">
        <w:rPr>
          <w:sz w:val="22"/>
        </w:rPr>
        <w:t>, 23.06.21</w:t>
      </w:r>
    </w:p>
    <w:p w:rsidR="009532CA" w:rsidRPr="00F121DF" w:rsidRDefault="009532CA" w:rsidP="009532CA">
      <w:pPr>
        <w:tabs>
          <w:tab w:val="left" w:pos="2127"/>
        </w:tabs>
        <w:spacing w:before="0" w:after="0"/>
        <w:ind w:left="2126" w:hanging="2126"/>
        <w:rPr>
          <w:sz w:val="22"/>
        </w:rPr>
      </w:pPr>
      <w:r w:rsidRPr="00F121DF">
        <w:rPr>
          <w:sz w:val="22"/>
        </w:rPr>
        <w:tab/>
        <w:t xml:space="preserve">Überschwemmtes Grünland, </w:t>
      </w:r>
      <w:hyperlink r:id="rId24" w:history="1">
        <w:r w:rsidRPr="002B4861">
          <w:rPr>
            <w:rStyle w:val="Hyperlink"/>
            <w:sz w:val="22"/>
          </w:rPr>
          <w:t>https://pixabay.com/de/photos/baum-natur-gewässer-fluss-3186615/</w:t>
        </w:r>
      </w:hyperlink>
      <w:r w:rsidRPr="00F121DF">
        <w:rPr>
          <w:sz w:val="22"/>
        </w:rPr>
        <w:t xml:space="preserve">, </w:t>
      </w:r>
      <w:proofErr w:type="spellStart"/>
      <w:r w:rsidRPr="00F121DF">
        <w:rPr>
          <w:sz w:val="22"/>
        </w:rPr>
        <w:t>download</w:t>
      </w:r>
      <w:proofErr w:type="spellEnd"/>
      <w:r w:rsidRPr="00F121DF">
        <w:rPr>
          <w:sz w:val="22"/>
        </w:rPr>
        <w:t>: 23.06.21</w:t>
      </w:r>
    </w:p>
    <w:p w:rsidR="00DC2C87" w:rsidRPr="002C38AF" w:rsidRDefault="00E07F2B" w:rsidP="00DC2C87">
      <w:pPr>
        <w:tabs>
          <w:tab w:val="left" w:pos="2127"/>
        </w:tabs>
        <w:ind w:left="2127" w:hanging="2127"/>
        <w:rPr>
          <w:sz w:val="22"/>
        </w:rPr>
      </w:pPr>
      <w:r>
        <w:rPr>
          <w:rStyle w:val="Fett"/>
          <w:sz w:val="22"/>
        </w:rPr>
        <w:t>Logodesign</w:t>
      </w:r>
      <w:bookmarkEnd w:id="70"/>
      <w:r w:rsidR="00DC2C87" w:rsidRPr="002C38AF">
        <w:rPr>
          <w:sz w:val="22"/>
        </w:rPr>
        <w:tab/>
      </w:r>
      <w:r>
        <w:rPr>
          <w:sz w:val="22"/>
        </w:rPr>
        <w:t>kissundklein</w:t>
      </w:r>
    </w:p>
    <w:p w:rsidR="00DC2C87" w:rsidRPr="002C38AF" w:rsidRDefault="00DC2C87" w:rsidP="00DC2C87">
      <w:pPr>
        <w:rPr>
          <w:rStyle w:val="Fett"/>
          <w:sz w:val="22"/>
        </w:rPr>
      </w:pPr>
      <w:r w:rsidRPr="002C38AF">
        <w:rPr>
          <w:rStyle w:val="Fett"/>
          <w:sz w:val="22"/>
        </w:rPr>
        <w:t>Nutzungsrechte</w:t>
      </w:r>
      <w:r w:rsidR="00382446" w:rsidRPr="002C38AF">
        <w:rPr>
          <w:rStyle w:val="Fett"/>
          <w:sz w:val="22"/>
        </w:rPr>
        <w:t>/Haftungsausschluss</w:t>
      </w:r>
      <w:bookmarkEnd w:id="7"/>
    </w:p>
    <w:p w:rsidR="00230C06" w:rsidRPr="002C38AF" w:rsidRDefault="00230C06" w:rsidP="00230C06">
      <w:pPr>
        <w:jc w:val="both"/>
        <w:rPr>
          <w:sz w:val="22"/>
        </w:rPr>
      </w:pPr>
      <w:bookmarkStart w:id="71" w:name="_Hlk85449689"/>
      <w:r w:rsidRPr="002C38AF">
        <w:rPr>
          <w:sz w:val="22"/>
        </w:rPr>
        <w:t xml:space="preserve">Die Nutzungsrechte der PDF-, </w:t>
      </w:r>
      <w:r w:rsidRPr="002C38AF">
        <w:rPr>
          <w:rStyle w:val="docdata"/>
          <w:rFonts w:cs="Arial"/>
          <w:color w:val="000000"/>
          <w:sz w:val="22"/>
          <w:szCs w:val="20"/>
        </w:rPr>
        <w:t>PowerPoint-</w:t>
      </w:r>
      <w:r w:rsidRPr="002C38AF">
        <w:rPr>
          <w:sz w:val="22"/>
        </w:rPr>
        <w:t xml:space="preserve"> und Word-Dokumente liegen bei den Projektpartnern im Projekt GeNIAL Bodensee-Stiftung, Landesbetrieb Landwirtschaft Hessen (LLH), Landesanstalt für Landwirtschaft, Ernährung und Ländlichen Raum (LEL) sowie Landwirtschaftliches Technologiezentrum Augustenberg (LTZ). 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p>
    <w:bookmarkEnd w:id="71"/>
    <w:p w:rsidR="00027348" w:rsidRPr="00640C8E" w:rsidRDefault="00027348" w:rsidP="00DC2C87">
      <w:pPr>
        <w:rPr>
          <w:rStyle w:val="Fett"/>
        </w:rPr>
      </w:pPr>
    </w:p>
    <w:sectPr w:rsidR="00027348" w:rsidRPr="00640C8E" w:rsidSect="00230C06">
      <w:headerReference w:type="default" r:id="rId25"/>
      <w:footerReference w:type="default" r:id="rId26"/>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7396" w:rsidRDefault="00007396" w:rsidP="00DC2C87">
      <w:pPr>
        <w:spacing w:before="0" w:after="0"/>
      </w:pPr>
      <w:r>
        <w:separator/>
      </w:r>
    </w:p>
  </w:endnote>
  <w:endnote w:type="continuationSeparator" w:id="0">
    <w:p w:rsidR="00007396" w:rsidRDefault="00007396"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5FA7" w:rsidRDefault="00B061DB"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021A55">
          <w:rPr>
            <w:noProof/>
          </w:rPr>
          <w:t>2</w:t>
        </w:r>
        <w:r w:rsidR="00F15FA7">
          <w:fldChar w:fldCharType="end"/>
        </w:r>
      </w:sdtContent>
    </w:sdt>
  </w:p>
  <w:p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7396" w:rsidRDefault="00007396" w:rsidP="00DC2C87">
      <w:pPr>
        <w:spacing w:before="0" w:after="0"/>
      </w:pPr>
      <w:r>
        <w:separator/>
      </w:r>
    </w:p>
  </w:footnote>
  <w:footnote w:type="continuationSeparator" w:id="0">
    <w:p w:rsidR="00007396" w:rsidRDefault="00007396"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0A24AC"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simplePos x="0" y="0"/>
          <wp:positionH relativeFrom="column">
            <wp:posOffset>4947920</wp:posOffset>
          </wp:positionH>
          <wp:positionV relativeFrom="paragraph">
            <wp:posOffset>245110</wp:posOffset>
          </wp:positionV>
          <wp:extent cx="1000125" cy="348615"/>
          <wp:effectExtent l="0" t="0" r="9525"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6840D2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616679"/>
    <w:multiLevelType w:val="hybridMultilevel"/>
    <w:tmpl w:val="0C6E2252"/>
    <w:lvl w:ilvl="0" w:tplc="F65A947E">
      <w:start w:val="1"/>
      <w:numFmt w:val="bullet"/>
      <w:lvlText w:val="•"/>
      <w:lvlJc w:val="left"/>
      <w:pPr>
        <w:tabs>
          <w:tab w:val="num" w:pos="720"/>
        </w:tabs>
        <w:ind w:left="720" w:hanging="360"/>
      </w:pPr>
      <w:rPr>
        <w:rFonts w:ascii="Arial" w:hAnsi="Arial" w:hint="default"/>
      </w:rPr>
    </w:lvl>
    <w:lvl w:ilvl="1" w:tplc="13724676" w:tentative="1">
      <w:start w:val="1"/>
      <w:numFmt w:val="bullet"/>
      <w:lvlText w:val="•"/>
      <w:lvlJc w:val="left"/>
      <w:pPr>
        <w:tabs>
          <w:tab w:val="num" w:pos="1440"/>
        </w:tabs>
        <w:ind w:left="1440" w:hanging="360"/>
      </w:pPr>
      <w:rPr>
        <w:rFonts w:ascii="Arial" w:hAnsi="Arial" w:hint="default"/>
      </w:rPr>
    </w:lvl>
    <w:lvl w:ilvl="2" w:tplc="858E25AA" w:tentative="1">
      <w:start w:val="1"/>
      <w:numFmt w:val="bullet"/>
      <w:lvlText w:val="•"/>
      <w:lvlJc w:val="left"/>
      <w:pPr>
        <w:tabs>
          <w:tab w:val="num" w:pos="2160"/>
        </w:tabs>
        <w:ind w:left="2160" w:hanging="360"/>
      </w:pPr>
      <w:rPr>
        <w:rFonts w:ascii="Arial" w:hAnsi="Arial" w:hint="default"/>
      </w:rPr>
    </w:lvl>
    <w:lvl w:ilvl="3" w:tplc="7436C6A2" w:tentative="1">
      <w:start w:val="1"/>
      <w:numFmt w:val="bullet"/>
      <w:lvlText w:val="•"/>
      <w:lvlJc w:val="left"/>
      <w:pPr>
        <w:tabs>
          <w:tab w:val="num" w:pos="2880"/>
        </w:tabs>
        <w:ind w:left="2880" w:hanging="360"/>
      </w:pPr>
      <w:rPr>
        <w:rFonts w:ascii="Arial" w:hAnsi="Arial" w:hint="default"/>
      </w:rPr>
    </w:lvl>
    <w:lvl w:ilvl="4" w:tplc="BC28F8EA" w:tentative="1">
      <w:start w:val="1"/>
      <w:numFmt w:val="bullet"/>
      <w:lvlText w:val="•"/>
      <w:lvlJc w:val="left"/>
      <w:pPr>
        <w:tabs>
          <w:tab w:val="num" w:pos="3600"/>
        </w:tabs>
        <w:ind w:left="3600" w:hanging="360"/>
      </w:pPr>
      <w:rPr>
        <w:rFonts w:ascii="Arial" w:hAnsi="Arial" w:hint="default"/>
      </w:rPr>
    </w:lvl>
    <w:lvl w:ilvl="5" w:tplc="DE948C02" w:tentative="1">
      <w:start w:val="1"/>
      <w:numFmt w:val="bullet"/>
      <w:lvlText w:val="•"/>
      <w:lvlJc w:val="left"/>
      <w:pPr>
        <w:tabs>
          <w:tab w:val="num" w:pos="4320"/>
        </w:tabs>
        <w:ind w:left="4320" w:hanging="360"/>
      </w:pPr>
      <w:rPr>
        <w:rFonts w:ascii="Arial" w:hAnsi="Arial" w:hint="default"/>
      </w:rPr>
    </w:lvl>
    <w:lvl w:ilvl="6" w:tplc="9FB800D0" w:tentative="1">
      <w:start w:val="1"/>
      <w:numFmt w:val="bullet"/>
      <w:lvlText w:val="•"/>
      <w:lvlJc w:val="left"/>
      <w:pPr>
        <w:tabs>
          <w:tab w:val="num" w:pos="5040"/>
        </w:tabs>
        <w:ind w:left="5040" w:hanging="360"/>
      </w:pPr>
      <w:rPr>
        <w:rFonts w:ascii="Arial" w:hAnsi="Arial" w:hint="default"/>
      </w:rPr>
    </w:lvl>
    <w:lvl w:ilvl="7" w:tplc="7DCC7966" w:tentative="1">
      <w:start w:val="1"/>
      <w:numFmt w:val="bullet"/>
      <w:lvlText w:val="•"/>
      <w:lvlJc w:val="left"/>
      <w:pPr>
        <w:tabs>
          <w:tab w:val="num" w:pos="5760"/>
        </w:tabs>
        <w:ind w:left="5760" w:hanging="360"/>
      </w:pPr>
      <w:rPr>
        <w:rFonts w:ascii="Arial" w:hAnsi="Arial" w:hint="default"/>
      </w:rPr>
    </w:lvl>
    <w:lvl w:ilvl="8" w:tplc="BB7CF32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4"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7"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59B0A36"/>
    <w:multiLevelType w:val="hybridMultilevel"/>
    <w:tmpl w:val="DECA7B8E"/>
    <w:lvl w:ilvl="0" w:tplc="6C1ABC2E">
      <w:start w:val="1"/>
      <w:numFmt w:val="bullet"/>
      <w:lvlText w:val="•"/>
      <w:lvlJc w:val="left"/>
      <w:pPr>
        <w:tabs>
          <w:tab w:val="num" w:pos="720"/>
        </w:tabs>
        <w:ind w:left="720" w:hanging="360"/>
      </w:pPr>
      <w:rPr>
        <w:rFonts w:ascii="Arial" w:hAnsi="Arial" w:hint="default"/>
      </w:rPr>
    </w:lvl>
    <w:lvl w:ilvl="1" w:tplc="D5AA6CCC" w:tentative="1">
      <w:start w:val="1"/>
      <w:numFmt w:val="bullet"/>
      <w:lvlText w:val="•"/>
      <w:lvlJc w:val="left"/>
      <w:pPr>
        <w:tabs>
          <w:tab w:val="num" w:pos="1440"/>
        </w:tabs>
        <w:ind w:left="1440" w:hanging="360"/>
      </w:pPr>
      <w:rPr>
        <w:rFonts w:ascii="Arial" w:hAnsi="Arial" w:hint="default"/>
      </w:rPr>
    </w:lvl>
    <w:lvl w:ilvl="2" w:tplc="5C36DFB6" w:tentative="1">
      <w:start w:val="1"/>
      <w:numFmt w:val="bullet"/>
      <w:lvlText w:val="•"/>
      <w:lvlJc w:val="left"/>
      <w:pPr>
        <w:tabs>
          <w:tab w:val="num" w:pos="2160"/>
        </w:tabs>
        <w:ind w:left="2160" w:hanging="360"/>
      </w:pPr>
      <w:rPr>
        <w:rFonts w:ascii="Arial" w:hAnsi="Arial" w:hint="default"/>
      </w:rPr>
    </w:lvl>
    <w:lvl w:ilvl="3" w:tplc="FD8ED098" w:tentative="1">
      <w:start w:val="1"/>
      <w:numFmt w:val="bullet"/>
      <w:lvlText w:val="•"/>
      <w:lvlJc w:val="left"/>
      <w:pPr>
        <w:tabs>
          <w:tab w:val="num" w:pos="2880"/>
        </w:tabs>
        <w:ind w:left="2880" w:hanging="360"/>
      </w:pPr>
      <w:rPr>
        <w:rFonts w:ascii="Arial" w:hAnsi="Arial" w:hint="default"/>
      </w:rPr>
    </w:lvl>
    <w:lvl w:ilvl="4" w:tplc="F984D998" w:tentative="1">
      <w:start w:val="1"/>
      <w:numFmt w:val="bullet"/>
      <w:lvlText w:val="•"/>
      <w:lvlJc w:val="left"/>
      <w:pPr>
        <w:tabs>
          <w:tab w:val="num" w:pos="3600"/>
        </w:tabs>
        <w:ind w:left="3600" w:hanging="360"/>
      </w:pPr>
      <w:rPr>
        <w:rFonts w:ascii="Arial" w:hAnsi="Arial" w:hint="default"/>
      </w:rPr>
    </w:lvl>
    <w:lvl w:ilvl="5" w:tplc="31FCF84C" w:tentative="1">
      <w:start w:val="1"/>
      <w:numFmt w:val="bullet"/>
      <w:lvlText w:val="•"/>
      <w:lvlJc w:val="left"/>
      <w:pPr>
        <w:tabs>
          <w:tab w:val="num" w:pos="4320"/>
        </w:tabs>
        <w:ind w:left="4320" w:hanging="360"/>
      </w:pPr>
      <w:rPr>
        <w:rFonts w:ascii="Arial" w:hAnsi="Arial" w:hint="default"/>
      </w:rPr>
    </w:lvl>
    <w:lvl w:ilvl="6" w:tplc="32DECBA6" w:tentative="1">
      <w:start w:val="1"/>
      <w:numFmt w:val="bullet"/>
      <w:lvlText w:val="•"/>
      <w:lvlJc w:val="left"/>
      <w:pPr>
        <w:tabs>
          <w:tab w:val="num" w:pos="5040"/>
        </w:tabs>
        <w:ind w:left="5040" w:hanging="360"/>
      </w:pPr>
      <w:rPr>
        <w:rFonts w:ascii="Arial" w:hAnsi="Arial" w:hint="default"/>
      </w:rPr>
    </w:lvl>
    <w:lvl w:ilvl="7" w:tplc="587E5778" w:tentative="1">
      <w:start w:val="1"/>
      <w:numFmt w:val="bullet"/>
      <w:lvlText w:val="•"/>
      <w:lvlJc w:val="left"/>
      <w:pPr>
        <w:tabs>
          <w:tab w:val="num" w:pos="5760"/>
        </w:tabs>
        <w:ind w:left="5760" w:hanging="360"/>
      </w:pPr>
      <w:rPr>
        <w:rFonts w:ascii="Arial" w:hAnsi="Arial" w:hint="default"/>
      </w:rPr>
    </w:lvl>
    <w:lvl w:ilvl="8" w:tplc="2510281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9"/>
  </w:num>
  <w:num w:numId="2">
    <w:abstractNumId w:val="4"/>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3"/>
  </w:num>
  <w:num w:numId="4">
    <w:abstractNumId w:val="5"/>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6"/>
  </w:num>
  <w:num w:numId="11">
    <w:abstractNumId w:val="1"/>
  </w:num>
  <w:num w:numId="12">
    <w:abstractNumId w:val="8"/>
  </w:num>
  <w:num w:numId="13">
    <w:abstractNumId w:val="2"/>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7396"/>
    <w:rsid w:val="0000003C"/>
    <w:rsid w:val="00007396"/>
    <w:rsid w:val="00015C4D"/>
    <w:rsid w:val="00021A55"/>
    <w:rsid w:val="0002382C"/>
    <w:rsid w:val="000255FC"/>
    <w:rsid w:val="00027348"/>
    <w:rsid w:val="000349DD"/>
    <w:rsid w:val="00056ABD"/>
    <w:rsid w:val="000720DF"/>
    <w:rsid w:val="00085ED6"/>
    <w:rsid w:val="00096F40"/>
    <w:rsid w:val="000A6CA7"/>
    <w:rsid w:val="00102E0B"/>
    <w:rsid w:val="00184F26"/>
    <w:rsid w:val="001B68FB"/>
    <w:rsid w:val="001D7E6E"/>
    <w:rsid w:val="001F7E9E"/>
    <w:rsid w:val="00201601"/>
    <w:rsid w:val="002022D3"/>
    <w:rsid w:val="00210D34"/>
    <w:rsid w:val="00230C06"/>
    <w:rsid w:val="002457A3"/>
    <w:rsid w:val="00256751"/>
    <w:rsid w:val="00263FB9"/>
    <w:rsid w:val="002A385B"/>
    <w:rsid w:val="002C38AF"/>
    <w:rsid w:val="003531E3"/>
    <w:rsid w:val="00367103"/>
    <w:rsid w:val="00382446"/>
    <w:rsid w:val="00397327"/>
    <w:rsid w:val="003A3563"/>
    <w:rsid w:val="003A44FC"/>
    <w:rsid w:val="003A49E7"/>
    <w:rsid w:val="003C7372"/>
    <w:rsid w:val="004238C9"/>
    <w:rsid w:val="004353D0"/>
    <w:rsid w:val="00445E56"/>
    <w:rsid w:val="004601B7"/>
    <w:rsid w:val="004673C8"/>
    <w:rsid w:val="004726DD"/>
    <w:rsid w:val="00480579"/>
    <w:rsid w:val="0049434F"/>
    <w:rsid w:val="004A38F7"/>
    <w:rsid w:val="004E09EB"/>
    <w:rsid w:val="004E65DC"/>
    <w:rsid w:val="00524214"/>
    <w:rsid w:val="00572EC9"/>
    <w:rsid w:val="0059447D"/>
    <w:rsid w:val="005A77A3"/>
    <w:rsid w:val="005B431C"/>
    <w:rsid w:val="00615558"/>
    <w:rsid w:val="006C70F8"/>
    <w:rsid w:val="00744A60"/>
    <w:rsid w:val="007632BA"/>
    <w:rsid w:val="00794AAD"/>
    <w:rsid w:val="007B35BD"/>
    <w:rsid w:val="007C2307"/>
    <w:rsid w:val="007E1D07"/>
    <w:rsid w:val="007F5A68"/>
    <w:rsid w:val="00814CEA"/>
    <w:rsid w:val="008729A0"/>
    <w:rsid w:val="008A3BBE"/>
    <w:rsid w:val="008D341C"/>
    <w:rsid w:val="008D7D60"/>
    <w:rsid w:val="009038E0"/>
    <w:rsid w:val="0092729C"/>
    <w:rsid w:val="00950E1B"/>
    <w:rsid w:val="009519AF"/>
    <w:rsid w:val="009532CA"/>
    <w:rsid w:val="009C10BF"/>
    <w:rsid w:val="009C38E9"/>
    <w:rsid w:val="009E6B75"/>
    <w:rsid w:val="00A01F9A"/>
    <w:rsid w:val="00AD3DF7"/>
    <w:rsid w:val="00B0495D"/>
    <w:rsid w:val="00B061DB"/>
    <w:rsid w:val="00B61026"/>
    <w:rsid w:val="00B6180E"/>
    <w:rsid w:val="00B83314"/>
    <w:rsid w:val="00BC16EF"/>
    <w:rsid w:val="00BE419A"/>
    <w:rsid w:val="00C43F54"/>
    <w:rsid w:val="00C77536"/>
    <w:rsid w:val="00C81D94"/>
    <w:rsid w:val="00CF0BBC"/>
    <w:rsid w:val="00D13E27"/>
    <w:rsid w:val="00D30A43"/>
    <w:rsid w:val="00D62033"/>
    <w:rsid w:val="00D94488"/>
    <w:rsid w:val="00DA198D"/>
    <w:rsid w:val="00DC2C87"/>
    <w:rsid w:val="00E07F2B"/>
    <w:rsid w:val="00E41090"/>
    <w:rsid w:val="00E4559F"/>
    <w:rsid w:val="00E75A94"/>
    <w:rsid w:val="00EB6645"/>
    <w:rsid w:val="00F00C07"/>
    <w:rsid w:val="00F105F0"/>
    <w:rsid w:val="00F15FA7"/>
    <w:rsid w:val="00F63B87"/>
    <w:rsid w:val="00F92675"/>
    <w:rsid w:val="00FF4E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5:chartTrackingRefBased/>
  <w15:docId w15:val="{37FF22D8-F332-4B25-BDA4-144A69072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3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2C38AF"/>
    <w:pPr>
      <w:tabs>
        <w:tab w:val="right" w:leader="dot" w:pos="9214"/>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2C38AF"/>
    <w:pPr>
      <w:tabs>
        <w:tab w:val="right" w:leader="dot" w:pos="9214"/>
      </w:tabs>
      <w:spacing w:after="80"/>
      <w:ind w:left="198"/>
    </w:pPr>
    <w:rPr>
      <w:noProof/>
    </w:rPr>
  </w:style>
  <w:style w:type="character" w:customStyle="1" w:styleId="Verzeichnis1Zchn">
    <w:name w:val="Verzeichnis 1 Zchn"/>
    <w:link w:val="Verzeichnis1"/>
    <w:uiPriority w:val="39"/>
    <w:rsid w:val="002C38AF"/>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2C38AF"/>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uiPriority w:val="34"/>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character" w:customStyle="1" w:styleId="docdata">
    <w:name w:val="docdata"/>
    <w:aliases w:val="docy,v5,1447,bqiaagaaeyqcaaagiaiaaapgawaabe4daaaaaaaaaaaaaaaaaaaaaaaaaaaaaaaaaaaaaaaaaaaaaaaaaaaaaaaaaaaaaaaaaaaaaaaaaaaaaaaaaaaaaaaaaaaaaaaaaaaaaaaaaaaaaaaaaaaaaaaaaaaaaaaaaaaaaaaaaaaaaaaaaaaaaaaaaaaaaaaaaaaaaaaaaaaaaaaaaaaaaaaaaaaaaaaaaaaaaaaa"/>
    <w:basedOn w:val="Absatz-Standardschriftart"/>
    <w:rsid w:val="00230C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llh.hessen.de/pflanze/marktfruchtbau/"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agriadapt.eu/common-tool/?lang=de" TargetMode="Externa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hyperlink" Target="http://www.landwirtschaftskammern.de/pdf/klimawandel.pdf"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sojafoerderring.de/anbauratgeber/sojaklima-in-deutschland/karte-anbaueignung-deutschlan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pixabay.com/de/photos/baum-natur-gew&#228;sser-fluss-3186615/"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pixabay.com/de/photos/erde-d&#252;rre-boden-trockenheit-3355931/" TargetMode="Externa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landklib.de/index.php/bildungsmodul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s://www.oekolandbau.de/landwirtschaft/umwelt/klima/klimawandel-zukunftstraechtige-kulturen-fuer-trockene-standorte/"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AB733C-6083-4FD4-A2A9-0F73EA430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1832</Words>
  <Characters>11542</Characters>
  <Application>Microsoft Office Word</Application>
  <DocSecurity>0</DocSecurity>
  <Lines>96</Lines>
  <Paragraphs>26</Paragraphs>
  <ScaleCrop>false</ScaleCrop>
  <HeadingPairs>
    <vt:vector size="2" baseType="variant">
      <vt:variant>
        <vt:lpstr>Titel</vt:lpstr>
      </vt:variant>
      <vt:variant>
        <vt:i4>1</vt:i4>
      </vt:variant>
    </vt:vector>
  </HeadingPairs>
  <TitlesOfParts>
    <vt:vector size="1" baseType="lpstr">
      <vt:lpstr>GeNIAL_Lehrmodul_Word-Vorlange</vt:lpstr>
    </vt:vector>
  </TitlesOfParts>
  <Company/>
  <LinksUpToDate>false</LinksUpToDate>
  <CharactersWithSpaces>13348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GeNIAL_Lehrmodul_Word-Vorlange</dc:title>
  <dc:subject/>
  <dc:creator>Schmidt, Christina (LLH)</dc:creator>
  <cp:keywords/>
  <dc:description/>
  <cp:lastModifiedBy>Andreas Ziermann</cp:lastModifiedBy>
  <cp:revision>20</cp:revision>
  <dcterms:created xsi:type="dcterms:W3CDTF">2020-11-17T10:10:00Z</dcterms:created>
  <dcterms:modified xsi:type="dcterms:W3CDTF">2021-10-18T11:13:00Z</dcterms:modified>
</cp:coreProperties>
</file>