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D94" w:rsidRPr="00CE79FF" w:rsidRDefault="003C7372" w:rsidP="00C4163D">
      <w:pPr>
        <w:jc w:val="center"/>
        <w:rPr>
          <w:rFonts w:cs="Arial"/>
          <w:b/>
          <w:bCs/>
          <w:color w:val="6C9842"/>
          <w:sz w:val="32"/>
          <w:szCs w:val="32"/>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453D94">
        <w:rPr>
          <w:rFonts w:cs="Arial"/>
          <w:noProof/>
          <w:lang w:eastAsia="de-DE"/>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CE79FF" w:rsidRPr="00CE79FF">
        <w:rPr>
          <w:b/>
          <w:bCs/>
          <w:sz w:val="32"/>
          <w:szCs w:val="32"/>
        </w:rPr>
        <w:t xml:space="preserve"> </w:t>
      </w:r>
      <w:r w:rsidR="00CE79FF" w:rsidRPr="00CE79FF">
        <w:rPr>
          <w:rFonts w:cs="Arial"/>
          <w:b/>
          <w:bCs/>
          <w:color w:val="6C9842"/>
          <w:sz w:val="32"/>
          <w:szCs w:val="32"/>
        </w:rPr>
        <w:t>Grünland in Zeiten des Klimawandels</w:t>
      </w:r>
      <w:r w:rsidR="00CE79FF">
        <w:rPr>
          <w:b/>
          <w:bCs/>
          <w:sz w:val="32"/>
          <w:szCs w:val="32"/>
        </w:rPr>
        <w:t xml:space="preserve"> </w:t>
      </w:r>
      <w:r w:rsidR="00453D94" w:rsidRPr="00453D94">
        <w:rPr>
          <w:rFonts w:cs="Arial"/>
          <w:b/>
          <w:bCs/>
          <w:sz w:val="32"/>
          <w:szCs w:val="32"/>
        </w:rPr>
        <w:t>│</w:t>
      </w:r>
      <w:r w:rsidR="00CE79FF" w:rsidRPr="00CE79FF">
        <w:rPr>
          <w:b/>
          <w:bCs/>
          <w:color w:val="C00000"/>
          <w:sz w:val="32"/>
          <w:szCs w:val="32"/>
        </w:rPr>
        <w:t xml:space="preserve"> </w:t>
      </w:r>
      <w:r w:rsidR="00CE79FF" w:rsidRPr="00CE79FF">
        <w:rPr>
          <w:rFonts w:cs="Arial"/>
          <w:b/>
          <w:bCs/>
          <w:color w:val="6C9842"/>
          <w:sz w:val="32"/>
          <w:szCs w:val="32"/>
        </w:rPr>
        <w:t>Auswirkungen des Klimawandels auf das Grünland</w:t>
      </w:r>
    </w:p>
    <w:p w:rsidR="00CE79FF" w:rsidRPr="00314A36" w:rsidRDefault="00CE79FF" w:rsidP="00CE79FF">
      <w:pPr>
        <w:rPr>
          <w:rFonts w:cs="Arial"/>
          <w:b/>
          <w:bCs/>
          <w:sz w:val="24"/>
          <w:szCs w:val="24"/>
        </w:rPr>
      </w:pPr>
      <w:bookmarkStart w:id="10" w:name="_Toc346283338"/>
      <w:bookmarkStart w:id="11" w:name="_Toc346283507"/>
      <w:bookmarkStart w:id="12" w:name="_Toc348428101"/>
      <w:bookmarkStart w:id="13" w:name="_Toc348428155"/>
      <w:bookmarkEnd w:id="4"/>
      <w:bookmarkEnd w:id="5"/>
      <w:bookmarkEnd w:id="6"/>
      <w:bookmarkEnd w:id="7"/>
      <w:r w:rsidRPr="00314A36">
        <w:rPr>
          <w:rFonts w:cs="Arial"/>
          <w:b/>
          <w:bCs/>
          <w:sz w:val="24"/>
          <w:szCs w:val="24"/>
        </w:rPr>
        <w:t>Aufgabe 1</w:t>
      </w:r>
      <w:r w:rsidR="00E551A3">
        <w:rPr>
          <w:rFonts w:cs="Arial"/>
          <w:b/>
          <w:bCs/>
          <w:sz w:val="24"/>
          <w:szCs w:val="24"/>
        </w:rPr>
        <w:t xml:space="preserve"> - Klimaindikatoren</w:t>
      </w:r>
      <w:bookmarkStart w:id="14" w:name="_GoBack"/>
      <w:bookmarkEnd w:id="14"/>
    </w:p>
    <w:p w:rsidR="00CE79FF" w:rsidRPr="00314A36" w:rsidRDefault="00CE79FF" w:rsidP="00CE79FF">
      <w:pPr>
        <w:rPr>
          <w:rFonts w:cs="Arial"/>
          <w:sz w:val="24"/>
          <w:szCs w:val="24"/>
        </w:rPr>
      </w:pPr>
      <w:r w:rsidRPr="00314A36">
        <w:rPr>
          <w:rFonts w:cs="Arial"/>
          <w:sz w:val="24"/>
          <w:szCs w:val="24"/>
        </w:rPr>
        <w:t xml:space="preserve">In der einführenden Präsentation wurden die klimarelevanten Indikatoren für das Grünland vorgestellt: </w:t>
      </w:r>
    </w:p>
    <w:p w:rsidR="00F56276" w:rsidRPr="00314A36" w:rsidRDefault="00F56276" w:rsidP="00F97B15">
      <w:pPr>
        <w:pStyle w:val="Listenabsatz"/>
        <w:spacing w:before="0" w:after="0" w:line="360" w:lineRule="auto"/>
        <w:contextualSpacing w:val="0"/>
        <w:jc w:val="both"/>
        <w:rPr>
          <w:rFonts w:cs="Arial"/>
          <w:sz w:val="24"/>
          <w:szCs w:val="24"/>
        </w:rPr>
      </w:pP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Früherer Vegetationsbeginn</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Frühjahrs- / Sommertrockenheit</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rPr>
      </w:pPr>
      <w:r w:rsidRPr="00314A36">
        <w:rPr>
          <w:rFonts w:cs="Arial"/>
          <w:sz w:val="24"/>
          <w:szCs w:val="24"/>
        </w:rPr>
        <w:t>Zunahme an heißen Tagen (&gt; 30°C)</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rPr>
      </w:pPr>
      <w:r w:rsidRPr="00314A36">
        <w:rPr>
          <w:rFonts w:cs="Arial"/>
          <w:sz w:val="24"/>
          <w:szCs w:val="24"/>
        </w:rPr>
        <w:t>Länger andauernde nasse bzw. trockene Perioden</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Starkniederschläge</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Späteres Vegetationsende</w:t>
      </w:r>
    </w:p>
    <w:p w:rsidR="00CE79FF" w:rsidRPr="00314A36" w:rsidRDefault="00CE79FF" w:rsidP="00CE79FF">
      <w:pPr>
        <w:pStyle w:val="Listenabsatz"/>
        <w:numPr>
          <w:ilvl w:val="0"/>
          <w:numId w:val="12"/>
        </w:numPr>
        <w:spacing w:before="0" w:after="0" w:line="360" w:lineRule="auto"/>
        <w:contextualSpacing w:val="0"/>
        <w:jc w:val="both"/>
        <w:rPr>
          <w:rFonts w:cs="Arial"/>
          <w:sz w:val="24"/>
          <w:szCs w:val="24"/>
          <w:lang w:val="en-GB"/>
        </w:rPr>
      </w:pPr>
      <w:r w:rsidRPr="00314A36">
        <w:rPr>
          <w:rFonts w:cs="Arial"/>
          <w:sz w:val="24"/>
          <w:szCs w:val="24"/>
          <w:lang w:val="en-GB"/>
        </w:rPr>
        <w:t>Vermehrte Niederschläge im Winterhalbjahr</w:t>
      </w:r>
    </w:p>
    <w:p w:rsidR="00CE79FF" w:rsidRPr="00314A36" w:rsidRDefault="00CE79FF" w:rsidP="00CE79FF">
      <w:pPr>
        <w:rPr>
          <w:rFonts w:cs="Arial"/>
          <w:sz w:val="24"/>
          <w:szCs w:val="24"/>
          <w:lang w:val="en-GB"/>
        </w:rPr>
      </w:pPr>
    </w:p>
    <w:p w:rsidR="00CE79FF" w:rsidRPr="00314A36" w:rsidRDefault="00CE79FF" w:rsidP="00CE79FF">
      <w:pPr>
        <w:rPr>
          <w:rFonts w:cs="Arial"/>
          <w:sz w:val="24"/>
          <w:szCs w:val="24"/>
        </w:rPr>
      </w:pPr>
      <w:r w:rsidRPr="00314A36">
        <w:rPr>
          <w:rFonts w:cs="Arial"/>
          <w:sz w:val="24"/>
          <w:szCs w:val="24"/>
        </w:rPr>
        <w:t>Welche Möglichkeiten hat ein Grünlandbetrieb, sich auf diese Veränderungen einzustellen? Beschreiben Sie die Maßnahmen und erklären Sie dabei, welche Auswirkungen die Maßnahmen auf die Erhöhung der Widerstandsfähigkeit gegenüber dem Klimawandel haben.</w:t>
      </w:r>
    </w:p>
    <w:p w:rsidR="00CE79FF" w:rsidRPr="00314A36" w:rsidRDefault="00CE79FF" w:rsidP="00CE79FF">
      <w:pPr>
        <w:rPr>
          <w:rFonts w:cs="Arial"/>
          <w:sz w:val="24"/>
          <w:szCs w:val="24"/>
        </w:rPr>
      </w:pPr>
    </w:p>
    <w:p w:rsidR="00CE79FF" w:rsidRPr="00314A36" w:rsidRDefault="00CE79FF" w:rsidP="00CE79FF">
      <w:pPr>
        <w:pStyle w:val="Listenabsatz"/>
        <w:rPr>
          <w:rFonts w:cs="Arial"/>
          <w:sz w:val="24"/>
          <w:szCs w:val="24"/>
        </w:rPr>
      </w:pPr>
    </w:p>
    <w:p w:rsidR="003A2471" w:rsidRPr="00314A36" w:rsidRDefault="003A2471" w:rsidP="003A2471">
      <w:pPr>
        <w:rPr>
          <w:rFonts w:cs="Arial"/>
          <w:sz w:val="24"/>
          <w:szCs w:val="24"/>
        </w:rPr>
      </w:pPr>
      <w:r w:rsidRPr="00314A36">
        <w:rPr>
          <w:rFonts w:cs="Arial"/>
          <w:b/>
          <w:bCs/>
          <w:sz w:val="24"/>
          <w:szCs w:val="24"/>
        </w:rPr>
        <w:t>Ergebnis</w:t>
      </w:r>
      <w:r w:rsidRPr="00314A36">
        <w:rPr>
          <w:rFonts w:cs="Arial"/>
          <w:sz w:val="24"/>
          <w:szCs w:val="24"/>
        </w:rPr>
        <w:t xml:space="preserve">: </w:t>
      </w:r>
    </w:p>
    <w:p w:rsidR="003A2471" w:rsidRPr="00314A36" w:rsidRDefault="003A2471" w:rsidP="003A2471">
      <w:pPr>
        <w:rPr>
          <w:rFonts w:cs="Arial"/>
          <w:sz w:val="24"/>
          <w:szCs w:val="24"/>
          <w:u w:val="single"/>
        </w:rPr>
      </w:pPr>
    </w:p>
    <w:p w:rsidR="003A2471" w:rsidRPr="00314A36" w:rsidRDefault="003A2471" w:rsidP="003A2471">
      <w:pPr>
        <w:rPr>
          <w:rFonts w:cs="Arial"/>
          <w:sz w:val="24"/>
          <w:szCs w:val="24"/>
          <w:u w:val="single"/>
        </w:rPr>
      </w:pPr>
    </w:p>
    <w:p w:rsidR="003A2471" w:rsidRDefault="003A2471" w:rsidP="003A2471">
      <w:pPr>
        <w:rPr>
          <w:rFonts w:ascii="Calibri" w:hAnsi="Calibri" w:cs="Calibri"/>
          <w:sz w:val="24"/>
          <w:szCs w:val="24"/>
          <w:u w:val="single"/>
        </w:rPr>
      </w:pPr>
    </w:p>
    <w:p w:rsidR="003A2471" w:rsidRDefault="003A2471" w:rsidP="003A2471">
      <w:pPr>
        <w:rPr>
          <w:rFonts w:ascii="Calibri" w:hAnsi="Calibri" w:cs="Calibri"/>
          <w:sz w:val="24"/>
          <w:szCs w:val="24"/>
          <w:u w:val="single"/>
        </w:rPr>
      </w:pPr>
    </w:p>
    <w:p w:rsidR="00314A36" w:rsidRDefault="004E5F68" w:rsidP="00314A36">
      <w:pPr>
        <w:rPr>
          <w:rFonts w:ascii="Calibri" w:hAnsi="Calibri" w:cs="Calibri"/>
          <w:sz w:val="24"/>
          <w:szCs w:val="24"/>
        </w:rPr>
      </w:pPr>
      <w:r>
        <w:rPr>
          <w:rFonts w:ascii="Calibri" w:hAnsi="Calibri" w:cs="Calibri"/>
          <w:sz w:val="24"/>
          <w:szCs w:val="24"/>
        </w:rPr>
        <w:br w:type="page"/>
      </w:r>
    </w:p>
    <w:p w:rsidR="00E551A3" w:rsidRPr="00CE79FF" w:rsidRDefault="00E551A3" w:rsidP="00E551A3">
      <w:pPr>
        <w:jc w:val="center"/>
        <w:rPr>
          <w:rFonts w:cs="Arial"/>
          <w:b/>
          <w:bCs/>
          <w:color w:val="6C9842"/>
          <w:sz w:val="32"/>
          <w:szCs w:val="32"/>
        </w:rPr>
      </w:pPr>
      <w:r w:rsidRPr="00453D94">
        <w:rPr>
          <w:rFonts w:cs="Arial"/>
          <w:noProof/>
          <w:lang w:eastAsia="de-DE"/>
        </w:rPr>
        <w:lastRenderedPageBreak/>
        <w:drawing>
          <wp:anchor distT="0" distB="0" distL="114300" distR="114300" simplePos="0" relativeHeight="251757568" behindDoc="0" locked="0" layoutInCell="1" allowOverlap="1" wp14:anchorId="3F8D0302" wp14:editId="1FB9272A">
            <wp:simplePos x="0" y="0"/>
            <wp:positionH relativeFrom="margin">
              <wp:posOffset>-598170</wp:posOffset>
            </wp:positionH>
            <wp:positionV relativeFrom="margin">
              <wp:posOffset>-298450</wp:posOffset>
            </wp:positionV>
            <wp:extent cx="496800" cy="496800"/>
            <wp:effectExtent l="0" t="0" r="0" b="0"/>
            <wp:wrapNone/>
            <wp:docPr id="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r w:rsidRPr="00CE79FF">
        <w:rPr>
          <w:rFonts w:cs="Arial"/>
          <w:b/>
          <w:bCs/>
          <w:color w:val="6C9842"/>
          <w:sz w:val="32"/>
          <w:szCs w:val="32"/>
        </w:rPr>
        <w:t>Grünland in Zeiten des Klimawandels</w:t>
      </w:r>
      <w:r>
        <w:rPr>
          <w:b/>
          <w:bCs/>
          <w:sz w:val="32"/>
          <w:szCs w:val="32"/>
        </w:rPr>
        <w:t xml:space="preserve"> </w:t>
      </w:r>
      <w:r w:rsidRPr="00453D94">
        <w:rPr>
          <w:rFonts w:cs="Arial"/>
          <w:b/>
          <w:bCs/>
          <w:sz w:val="32"/>
          <w:szCs w:val="32"/>
        </w:rPr>
        <w:t>│</w:t>
      </w:r>
      <w:r w:rsidRPr="00CE79FF">
        <w:rPr>
          <w:b/>
          <w:bCs/>
          <w:color w:val="C00000"/>
          <w:sz w:val="32"/>
          <w:szCs w:val="32"/>
        </w:rPr>
        <w:t xml:space="preserve"> </w:t>
      </w:r>
      <w:r w:rsidRPr="00CE79FF">
        <w:rPr>
          <w:rFonts w:cs="Arial"/>
          <w:b/>
          <w:bCs/>
          <w:color w:val="6C9842"/>
          <w:sz w:val="32"/>
          <w:szCs w:val="32"/>
        </w:rPr>
        <w:t>Auswirkungen des Klimawandels auf das Grünland</w:t>
      </w:r>
    </w:p>
    <w:p w:rsidR="00E551A3" w:rsidRDefault="00E551A3" w:rsidP="00E551A3">
      <w:pPr>
        <w:spacing w:before="0" w:after="0" w:line="259" w:lineRule="auto"/>
        <w:rPr>
          <w:rFonts w:cs="Arial"/>
          <w:b/>
          <w:bCs/>
          <w:sz w:val="24"/>
          <w:szCs w:val="24"/>
        </w:rPr>
      </w:pPr>
    </w:p>
    <w:p w:rsidR="00314A36" w:rsidRPr="00E551A3" w:rsidRDefault="00314A36" w:rsidP="00E551A3">
      <w:pPr>
        <w:spacing w:before="0" w:after="160" w:line="259" w:lineRule="auto"/>
        <w:rPr>
          <w:rFonts w:ascii="Calibri" w:hAnsi="Calibri" w:cs="Calibri"/>
          <w:sz w:val="24"/>
          <w:szCs w:val="24"/>
        </w:rPr>
      </w:pPr>
      <w:r w:rsidRPr="00314A36">
        <w:rPr>
          <w:rFonts w:cs="Arial"/>
          <w:b/>
          <w:bCs/>
          <w:sz w:val="24"/>
          <w:szCs w:val="24"/>
        </w:rPr>
        <w:t xml:space="preserve">Aufgabe </w:t>
      </w:r>
      <w:r w:rsidR="00E551A3">
        <w:rPr>
          <w:rFonts w:cs="Arial"/>
          <w:b/>
          <w:bCs/>
          <w:sz w:val="24"/>
          <w:szCs w:val="24"/>
        </w:rPr>
        <w:t>2</w:t>
      </w:r>
      <w:r w:rsidRPr="00314A36">
        <w:rPr>
          <w:rFonts w:cs="Arial"/>
          <w:b/>
          <w:bCs/>
          <w:sz w:val="24"/>
          <w:szCs w:val="24"/>
        </w:rPr>
        <w:t xml:space="preserve"> – </w:t>
      </w:r>
      <w:proofErr w:type="spellStart"/>
      <w:r w:rsidRPr="00314A36">
        <w:rPr>
          <w:rFonts w:cs="Arial"/>
          <w:b/>
          <w:bCs/>
          <w:sz w:val="24"/>
          <w:szCs w:val="24"/>
        </w:rPr>
        <w:t>Nachsaat</w:t>
      </w:r>
      <w:proofErr w:type="spellEnd"/>
      <w:r w:rsidRPr="00314A36">
        <w:rPr>
          <w:rFonts w:cs="Arial"/>
          <w:b/>
          <w:bCs/>
          <w:sz w:val="24"/>
          <w:szCs w:val="24"/>
        </w:rPr>
        <w:t xml:space="preserve"> </w:t>
      </w:r>
    </w:p>
    <w:p w:rsidR="00314A36" w:rsidRDefault="00314A36" w:rsidP="00314A36">
      <w:pPr>
        <w:rPr>
          <w:rFonts w:cs="Arial"/>
          <w:sz w:val="24"/>
          <w:szCs w:val="24"/>
        </w:rPr>
      </w:pPr>
      <w:r w:rsidRPr="00314A36">
        <w:rPr>
          <w:rFonts w:cs="Arial"/>
          <w:sz w:val="24"/>
          <w:szCs w:val="24"/>
        </w:rPr>
        <w:t xml:space="preserve">Aufgrund von Trockenheit sind Ihre Grünlandbestände lückig in das darauffolgende Jahr gestartet. Die Überprüfung mit dem </w:t>
      </w:r>
      <w:proofErr w:type="spellStart"/>
      <w:r w:rsidRPr="00314A36">
        <w:rPr>
          <w:rFonts w:cs="Arial"/>
          <w:i/>
          <w:iCs/>
          <w:sz w:val="24"/>
          <w:szCs w:val="24"/>
        </w:rPr>
        <w:t>Aulendorfer</w:t>
      </w:r>
      <w:proofErr w:type="spellEnd"/>
      <w:r w:rsidRPr="00314A36">
        <w:rPr>
          <w:rFonts w:cs="Arial"/>
          <w:i/>
          <w:iCs/>
          <w:sz w:val="24"/>
          <w:szCs w:val="24"/>
        </w:rPr>
        <w:t xml:space="preserve"> Lückendetektor*</w:t>
      </w:r>
      <w:r w:rsidRPr="00314A36">
        <w:rPr>
          <w:rFonts w:cs="Arial"/>
          <w:sz w:val="24"/>
          <w:szCs w:val="24"/>
        </w:rPr>
        <w:t xml:space="preserve"> haben Bestandslücken von 20 % und mehr ergeben.</w:t>
      </w:r>
    </w:p>
    <w:p w:rsidR="00314A36" w:rsidRPr="00314A36" w:rsidRDefault="00314A36" w:rsidP="00314A36">
      <w:pPr>
        <w:rPr>
          <w:rFonts w:cs="Arial"/>
          <w:sz w:val="24"/>
          <w:szCs w:val="24"/>
        </w:rPr>
      </w:pPr>
    </w:p>
    <w:p w:rsidR="00314A36" w:rsidRPr="00314A36" w:rsidRDefault="00314A36" w:rsidP="00314A36">
      <w:pPr>
        <w:rPr>
          <w:rFonts w:cs="Arial"/>
          <w:sz w:val="24"/>
          <w:szCs w:val="24"/>
        </w:rPr>
      </w:pPr>
      <w:r w:rsidRPr="00314A36">
        <w:rPr>
          <w:rFonts w:cs="Arial"/>
          <w:b/>
          <w:bCs/>
          <w:sz w:val="24"/>
          <w:szCs w:val="24"/>
        </w:rPr>
        <w:t>Beschreiben und begründen Sie, wie Sie bei einer Nach-/</w:t>
      </w:r>
      <w:proofErr w:type="spellStart"/>
      <w:r w:rsidRPr="00314A36">
        <w:rPr>
          <w:rFonts w:cs="Arial"/>
          <w:b/>
          <w:bCs/>
          <w:sz w:val="24"/>
          <w:szCs w:val="24"/>
        </w:rPr>
        <w:t>Übersaat</w:t>
      </w:r>
      <w:proofErr w:type="spellEnd"/>
      <w:r w:rsidRPr="00314A36">
        <w:rPr>
          <w:rFonts w:cs="Arial"/>
          <w:b/>
          <w:bCs/>
          <w:sz w:val="24"/>
          <w:szCs w:val="24"/>
        </w:rPr>
        <w:t xml:space="preserve"> vorgehen.</w:t>
      </w:r>
    </w:p>
    <w:p w:rsidR="00314A36" w:rsidRPr="00314A36" w:rsidRDefault="00314A36" w:rsidP="00314A36">
      <w:pPr>
        <w:rPr>
          <w:rFonts w:cs="Arial"/>
          <w:sz w:val="24"/>
          <w:szCs w:val="24"/>
        </w:rPr>
      </w:pPr>
      <w:r w:rsidRPr="00314A36">
        <w:rPr>
          <w:rFonts w:cs="Arial"/>
          <w:sz w:val="24"/>
          <w:szCs w:val="24"/>
          <w:u w:val="single"/>
        </w:rPr>
        <w:t>Stichworte</w:t>
      </w:r>
      <w:r w:rsidRPr="00314A36">
        <w:rPr>
          <w:rFonts w:cs="Arial"/>
          <w:sz w:val="24"/>
          <w:szCs w:val="24"/>
        </w:rPr>
        <w:t>: Auswahl der Mischung, Saat, Pflegeschnitt, Düngung…</w:t>
      </w:r>
    </w:p>
    <w:p w:rsidR="00314A36" w:rsidRDefault="00314A36" w:rsidP="00314A36">
      <w:pPr>
        <w:rPr>
          <w:rFonts w:cs="Arial"/>
          <w:sz w:val="24"/>
          <w:szCs w:val="24"/>
        </w:rPr>
      </w:pPr>
      <w:r w:rsidRPr="00314A36">
        <w:rPr>
          <w:rFonts w:cs="Arial"/>
          <w:sz w:val="24"/>
          <w:szCs w:val="24"/>
        </w:rPr>
        <w:t xml:space="preserve">* </w:t>
      </w:r>
      <w:hyperlink r:id="rId8" w:history="1">
        <w:r w:rsidRPr="007F60F1">
          <w:rPr>
            <w:rStyle w:val="Hyperlink"/>
            <w:rFonts w:cs="Arial"/>
            <w:sz w:val="24"/>
            <w:szCs w:val="24"/>
          </w:rPr>
          <w:t>https://gruenland-online.de/html/gruenland/detektor/detektor.html</w:t>
        </w:r>
      </w:hyperlink>
      <w:r>
        <w:rPr>
          <w:rFonts w:cs="Arial"/>
          <w:sz w:val="24"/>
          <w:szCs w:val="24"/>
        </w:rPr>
        <w:t xml:space="preserve"> </w:t>
      </w:r>
      <w:r w:rsidRPr="00314A36">
        <w:rPr>
          <w:rFonts w:cs="Arial"/>
          <w:sz w:val="24"/>
          <w:szCs w:val="24"/>
        </w:rPr>
        <w:t xml:space="preserve"> </w:t>
      </w:r>
    </w:p>
    <w:p w:rsidR="00314A36" w:rsidRPr="00314A36" w:rsidRDefault="00314A36" w:rsidP="00314A36">
      <w:pPr>
        <w:rPr>
          <w:rFonts w:cs="Arial"/>
          <w:sz w:val="24"/>
          <w:szCs w:val="24"/>
        </w:rPr>
      </w:pPr>
    </w:p>
    <w:p w:rsidR="00314A36" w:rsidRPr="00314A36" w:rsidRDefault="00314A36" w:rsidP="00314A36">
      <w:pPr>
        <w:rPr>
          <w:rFonts w:cs="Arial"/>
          <w:sz w:val="24"/>
          <w:szCs w:val="24"/>
        </w:rPr>
      </w:pPr>
      <w:r w:rsidRPr="00314A36">
        <w:rPr>
          <w:rFonts w:cs="Arial"/>
          <w:b/>
          <w:bCs/>
          <w:sz w:val="24"/>
          <w:szCs w:val="24"/>
        </w:rPr>
        <w:t>Ergebnis</w:t>
      </w:r>
      <w:r w:rsidRPr="00314A36">
        <w:rPr>
          <w:rFonts w:cs="Arial"/>
          <w:sz w:val="24"/>
          <w:szCs w:val="24"/>
        </w:rPr>
        <w:t xml:space="preserve">: </w:t>
      </w:r>
    </w:p>
    <w:p w:rsidR="00314A36" w:rsidRDefault="00314A36">
      <w:pPr>
        <w:spacing w:before="0" w:after="160" w:line="259" w:lineRule="auto"/>
        <w:rPr>
          <w:rFonts w:ascii="Calibri" w:hAnsi="Calibri" w:cs="Calibri"/>
          <w:sz w:val="24"/>
          <w:szCs w:val="24"/>
        </w:rPr>
      </w:pPr>
      <w:r>
        <w:rPr>
          <w:rFonts w:ascii="Calibri" w:hAnsi="Calibri" w:cs="Calibri"/>
          <w:sz w:val="24"/>
          <w:szCs w:val="24"/>
        </w:rPr>
        <w:br w:type="page"/>
      </w:r>
    </w:p>
    <w:p w:rsidR="00E551A3" w:rsidRPr="00CE79FF" w:rsidRDefault="00E551A3" w:rsidP="00E551A3">
      <w:pPr>
        <w:jc w:val="center"/>
        <w:rPr>
          <w:rFonts w:cs="Arial"/>
          <w:b/>
          <w:bCs/>
          <w:color w:val="6C9842"/>
          <w:sz w:val="32"/>
          <w:szCs w:val="32"/>
        </w:rPr>
      </w:pPr>
      <w:r w:rsidRPr="00453D94">
        <w:rPr>
          <w:rFonts w:cs="Arial"/>
          <w:noProof/>
          <w:lang w:eastAsia="de-DE"/>
        </w:rPr>
        <w:lastRenderedPageBreak/>
        <w:drawing>
          <wp:anchor distT="0" distB="0" distL="114300" distR="114300" simplePos="0" relativeHeight="251759616" behindDoc="0" locked="0" layoutInCell="1" allowOverlap="1" wp14:anchorId="032B43DB" wp14:editId="2DD6ED92">
            <wp:simplePos x="0" y="0"/>
            <wp:positionH relativeFrom="margin">
              <wp:posOffset>-598170</wp:posOffset>
            </wp:positionH>
            <wp:positionV relativeFrom="margin">
              <wp:posOffset>-298450</wp:posOffset>
            </wp:positionV>
            <wp:extent cx="496800" cy="496800"/>
            <wp:effectExtent l="0" t="0" r="0" b="0"/>
            <wp:wrapNone/>
            <wp:docPr id="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r w:rsidRPr="00CE79FF">
        <w:rPr>
          <w:rFonts w:cs="Arial"/>
          <w:b/>
          <w:bCs/>
          <w:color w:val="6C9842"/>
          <w:sz w:val="32"/>
          <w:szCs w:val="32"/>
        </w:rPr>
        <w:t>Grünland in Zeiten des Klimawandels</w:t>
      </w:r>
      <w:r>
        <w:rPr>
          <w:b/>
          <w:bCs/>
          <w:sz w:val="32"/>
          <w:szCs w:val="32"/>
        </w:rPr>
        <w:t xml:space="preserve"> </w:t>
      </w:r>
      <w:r w:rsidRPr="00453D94">
        <w:rPr>
          <w:rFonts w:cs="Arial"/>
          <w:b/>
          <w:bCs/>
          <w:sz w:val="32"/>
          <w:szCs w:val="32"/>
        </w:rPr>
        <w:t>│</w:t>
      </w:r>
      <w:r w:rsidRPr="00CE79FF">
        <w:rPr>
          <w:b/>
          <w:bCs/>
          <w:color w:val="C00000"/>
          <w:sz w:val="32"/>
          <w:szCs w:val="32"/>
        </w:rPr>
        <w:t xml:space="preserve"> </w:t>
      </w:r>
      <w:r w:rsidRPr="00CE79FF">
        <w:rPr>
          <w:rFonts w:cs="Arial"/>
          <w:b/>
          <w:bCs/>
          <w:color w:val="6C9842"/>
          <w:sz w:val="32"/>
          <w:szCs w:val="32"/>
        </w:rPr>
        <w:t>Auswirkungen des Klimawandels auf das Grünland</w:t>
      </w:r>
    </w:p>
    <w:p w:rsidR="00E551A3" w:rsidRDefault="00E551A3" w:rsidP="00314A36">
      <w:pPr>
        <w:rPr>
          <w:rFonts w:cs="Arial"/>
          <w:b/>
          <w:bCs/>
          <w:sz w:val="24"/>
          <w:szCs w:val="24"/>
        </w:rPr>
      </w:pPr>
    </w:p>
    <w:p w:rsidR="00314A36" w:rsidRPr="00314A36" w:rsidRDefault="00314A36" w:rsidP="00314A36">
      <w:pPr>
        <w:rPr>
          <w:rFonts w:cs="Arial"/>
          <w:b/>
          <w:bCs/>
          <w:sz w:val="24"/>
          <w:szCs w:val="24"/>
        </w:rPr>
      </w:pPr>
      <w:r w:rsidRPr="00314A36">
        <w:rPr>
          <w:rFonts w:cs="Arial"/>
          <w:b/>
          <w:bCs/>
          <w:sz w:val="24"/>
          <w:szCs w:val="24"/>
        </w:rPr>
        <w:t xml:space="preserve">Aufgabe </w:t>
      </w:r>
      <w:r w:rsidR="00E551A3">
        <w:rPr>
          <w:rFonts w:cs="Arial"/>
          <w:b/>
          <w:bCs/>
          <w:sz w:val="24"/>
          <w:szCs w:val="24"/>
        </w:rPr>
        <w:t>3</w:t>
      </w:r>
      <w:r w:rsidRPr="00314A36">
        <w:rPr>
          <w:rFonts w:cs="Arial"/>
          <w:b/>
          <w:bCs/>
          <w:sz w:val="24"/>
          <w:szCs w:val="24"/>
        </w:rPr>
        <w:t xml:space="preserve"> – Nachsaatmischung </w:t>
      </w:r>
    </w:p>
    <w:p w:rsidR="00314A36" w:rsidRPr="00314A36" w:rsidRDefault="00314A36" w:rsidP="00314A36">
      <w:pPr>
        <w:rPr>
          <w:rFonts w:cs="Arial"/>
          <w:sz w:val="24"/>
          <w:szCs w:val="24"/>
        </w:rPr>
      </w:pPr>
      <w:r w:rsidRPr="00314A36">
        <w:rPr>
          <w:rFonts w:cs="Arial"/>
          <w:sz w:val="24"/>
          <w:szCs w:val="24"/>
        </w:rPr>
        <w:t xml:space="preserve">Aufgrund von Hitze und Trockenheit sind Ihre Grünlandbestände lückig in das darauffolgende Jahr gestartet. Sie planen daher eine </w:t>
      </w:r>
      <w:proofErr w:type="spellStart"/>
      <w:r w:rsidRPr="00314A36">
        <w:rPr>
          <w:rFonts w:cs="Arial"/>
          <w:sz w:val="24"/>
          <w:szCs w:val="24"/>
        </w:rPr>
        <w:t>Nachsaat</w:t>
      </w:r>
      <w:proofErr w:type="spellEnd"/>
      <w:r w:rsidRPr="00314A36">
        <w:rPr>
          <w:rFonts w:cs="Arial"/>
          <w:sz w:val="24"/>
          <w:szCs w:val="24"/>
        </w:rPr>
        <w:t xml:space="preserve">. </w:t>
      </w:r>
    </w:p>
    <w:p w:rsidR="00314A36" w:rsidRPr="00314A36" w:rsidRDefault="00314A36" w:rsidP="00314A36">
      <w:pPr>
        <w:rPr>
          <w:rFonts w:cs="Arial"/>
          <w:sz w:val="24"/>
          <w:szCs w:val="24"/>
        </w:rPr>
      </w:pPr>
      <w:r w:rsidRPr="00314A36">
        <w:rPr>
          <w:rFonts w:cs="Arial"/>
          <w:b/>
          <w:bCs/>
          <w:sz w:val="24"/>
          <w:szCs w:val="24"/>
        </w:rPr>
        <w:t>Stellen Sie eine für Ihre Grünlandflächen geeignete Nachsaatmischung (Arten/Sorten) zusammen und begründen Sie Ihre Entscheidungen.</w:t>
      </w:r>
    </w:p>
    <w:p w:rsidR="00314A36" w:rsidRPr="00314A36" w:rsidRDefault="00314A36" w:rsidP="00314A36">
      <w:pPr>
        <w:rPr>
          <w:rFonts w:cs="Arial"/>
          <w:sz w:val="24"/>
          <w:szCs w:val="24"/>
        </w:rPr>
      </w:pPr>
      <w:r w:rsidRPr="00314A36">
        <w:rPr>
          <w:rFonts w:cs="Arial"/>
          <w:sz w:val="24"/>
          <w:szCs w:val="24"/>
        </w:rPr>
        <w:t>Nehmen Sie dazu die Sortenbeschreibungen der Landesanstalt Ihres Bundeslandes zu Hilfe. Achten Sie als Bio-Betrieb zudem auf die ökologische Verfügbarkeit.</w:t>
      </w:r>
    </w:p>
    <w:p w:rsidR="00314A36" w:rsidRDefault="00314A36" w:rsidP="00314A36">
      <w:pPr>
        <w:rPr>
          <w:rFonts w:cs="Arial"/>
          <w:i/>
          <w:iCs/>
          <w:sz w:val="24"/>
          <w:szCs w:val="24"/>
        </w:rPr>
      </w:pPr>
      <w:r w:rsidRPr="00314A36">
        <w:rPr>
          <w:rFonts w:cs="Arial"/>
          <w:i/>
          <w:iCs/>
          <w:sz w:val="24"/>
          <w:szCs w:val="24"/>
          <w:u w:val="single"/>
        </w:rPr>
        <w:t>Stichworte</w:t>
      </w:r>
      <w:r w:rsidRPr="00314A36">
        <w:rPr>
          <w:rFonts w:cs="Arial"/>
          <w:i/>
          <w:iCs/>
          <w:sz w:val="24"/>
          <w:szCs w:val="24"/>
        </w:rPr>
        <w:t>: Standortbedingungen (Boden, Klima), Nutzung(-</w:t>
      </w:r>
      <w:proofErr w:type="spellStart"/>
      <w:proofErr w:type="gramStart"/>
      <w:r w:rsidRPr="00314A36">
        <w:rPr>
          <w:rFonts w:cs="Arial"/>
          <w:i/>
          <w:iCs/>
          <w:sz w:val="24"/>
          <w:szCs w:val="24"/>
        </w:rPr>
        <w:t>sintensität</w:t>
      </w:r>
      <w:proofErr w:type="spellEnd"/>
      <w:r w:rsidRPr="00314A36">
        <w:rPr>
          <w:rFonts w:cs="Arial"/>
          <w:i/>
          <w:iCs/>
          <w:sz w:val="24"/>
          <w:szCs w:val="24"/>
        </w:rPr>
        <w:t>)…</w:t>
      </w:r>
      <w:proofErr w:type="gramEnd"/>
      <w:r w:rsidRPr="00314A36">
        <w:rPr>
          <w:rFonts w:cs="Arial"/>
          <w:i/>
          <w:iCs/>
          <w:sz w:val="24"/>
          <w:szCs w:val="24"/>
        </w:rPr>
        <w:t xml:space="preserve"> </w:t>
      </w:r>
    </w:p>
    <w:p w:rsidR="00314A36" w:rsidRPr="00314A36" w:rsidRDefault="00314A36" w:rsidP="00314A36">
      <w:pPr>
        <w:rPr>
          <w:rFonts w:cs="Arial"/>
          <w:sz w:val="24"/>
          <w:szCs w:val="24"/>
        </w:rPr>
      </w:pPr>
    </w:p>
    <w:p w:rsidR="00314A36" w:rsidRPr="00314A36" w:rsidRDefault="00314A36" w:rsidP="00314A36">
      <w:pPr>
        <w:rPr>
          <w:rFonts w:cs="Arial"/>
          <w:sz w:val="24"/>
          <w:szCs w:val="24"/>
        </w:rPr>
      </w:pPr>
      <w:r w:rsidRPr="00314A36">
        <w:rPr>
          <w:rFonts w:cs="Arial"/>
          <w:b/>
          <w:bCs/>
          <w:sz w:val="24"/>
          <w:szCs w:val="24"/>
        </w:rPr>
        <w:t>Ergebnis</w:t>
      </w:r>
      <w:r w:rsidRPr="00314A36">
        <w:rPr>
          <w:rFonts w:cs="Arial"/>
          <w:sz w:val="24"/>
          <w:szCs w:val="24"/>
        </w:rPr>
        <w:t xml:space="preserve">: </w:t>
      </w:r>
    </w:p>
    <w:p w:rsidR="004E5F68" w:rsidRPr="00314A36" w:rsidRDefault="004E5F68">
      <w:pPr>
        <w:spacing w:before="0" w:after="160" w:line="259" w:lineRule="auto"/>
        <w:rPr>
          <w:rFonts w:cs="Arial"/>
          <w:sz w:val="24"/>
          <w:szCs w:val="24"/>
        </w:rPr>
      </w:pPr>
    </w:p>
    <w:bookmarkEnd w:id="8"/>
    <w:bookmarkEnd w:id="9"/>
    <w:bookmarkEnd w:id="10"/>
    <w:bookmarkEnd w:id="11"/>
    <w:bookmarkEnd w:id="12"/>
    <w:bookmarkEnd w:id="13"/>
    <w:sectPr w:rsidR="004E5F68" w:rsidRPr="00314A36" w:rsidSect="003A2471">
      <w:headerReference w:type="default" r:id="rId9"/>
      <w:footerReference w:type="default" r:id="rId10"/>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D8A" w:rsidRDefault="001A3D8A" w:rsidP="00DC2C87">
      <w:pPr>
        <w:spacing w:before="0" w:after="0"/>
      </w:pPr>
      <w:r>
        <w:separator/>
      </w:r>
    </w:p>
  </w:endnote>
  <w:endnote w:type="continuationSeparator" w:id="0">
    <w:p w:rsidR="001A3D8A" w:rsidRDefault="001A3D8A"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D70FB5"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10026F">
          <w:rPr>
            <w:noProof/>
          </w:rPr>
          <w:t>1</w:t>
        </w:r>
        <w:r w:rsidR="00F15FA7">
          <w:fldChar w:fldCharType="end"/>
        </w:r>
      </w:sdtContent>
    </w:sdt>
    <w:r w:rsidR="00C4163D">
      <w:t xml:space="preserve"> von </w:t>
    </w:r>
    <w:r w:rsidR="00E551A3">
      <w:t>3</w:t>
    </w:r>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D8A" w:rsidRDefault="001A3D8A" w:rsidP="00DC2C87">
      <w:pPr>
        <w:spacing w:before="0" w:after="0"/>
      </w:pPr>
      <w:r>
        <w:separator/>
      </w:r>
    </w:p>
  </w:footnote>
  <w:footnote w:type="continuationSeparator" w:id="0">
    <w:p w:rsidR="001A3D8A" w:rsidRDefault="001A3D8A"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3D" w:rsidRPr="00C4163D" w:rsidRDefault="00C4163D">
    <w:pPr>
      <w:pStyle w:val="Kopfzeile"/>
      <w:rPr>
        <w:b/>
        <w:color w:val="auto"/>
      </w:rPr>
    </w:pPr>
    <w:r w:rsidRPr="00C4163D">
      <w:rPr>
        <w:b/>
        <w:noProof/>
        <w:color w:val="auto"/>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E551A3">
                            <w:rPr>
                              <w:sz w:val="28"/>
                            </w:rPr>
                            <w:t xml:space="preserve"> 1</w:t>
                          </w:r>
                          <w:r w:rsidR="00331525">
                            <w:rPr>
                              <w:sz w:val="28"/>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E551A3">
                      <w:rPr>
                        <w:sz w:val="28"/>
                      </w:rPr>
                      <w:t xml:space="preserve"> 1</w:t>
                    </w:r>
                    <w:r w:rsidR="00331525">
                      <w:rPr>
                        <w:sz w:val="28"/>
                      </w:rPr>
                      <w:t xml:space="preserve"> </w:t>
                    </w:r>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8FA2A"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2" w15:restartNumberingAfterBreak="0">
    <w:nsid w:val="3D8F4F76"/>
    <w:multiLevelType w:val="hybridMultilevel"/>
    <w:tmpl w:val="BFB077DC"/>
    <w:lvl w:ilvl="0" w:tplc="82DCAC1E">
      <w:start w:val="1"/>
      <w:numFmt w:val="bullet"/>
      <w:lvlText w:val="o"/>
      <w:lvlJc w:val="left"/>
      <w:pPr>
        <w:tabs>
          <w:tab w:val="num" w:pos="720"/>
        </w:tabs>
        <w:ind w:left="720" w:hanging="360"/>
      </w:pPr>
      <w:rPr>
        <w:rFonts w:ascii="Courier New" w:hAnsi="Courier New" w:hint="default"/>
      </w:rPr>
    </w:lvl>
    <w:lvl w:ilvl="1" w:tplc="0407000B">
      <w:start w:val="1"/>
      <w:numFmt w:val="bullet"/>
      <w:lvlText w:val=""/>
      <w:lvlJc w:val="left"/>
      <w:pPr>
        <w:tabs>
          <w:tab w:val="num" w:pos="1440"/>
        </w:tabs>
        <w:ind w:left="1440" w:hanging="360"/>
      </w:pPr>
      <w:rPr>
        <w:rFonts w:ascii="Wingdings" w:hAnsi="Wingdings" w:hint="default"/>
      </w:rPr>
    </w:lvl>
    <w:lvl w:ilvl="2" w:tplc="836A10A6" w:tentative="1">
      <w:start w:val="1"/>
      <w:numFmt w:val="bullet"/>
      <w:lvlText w:val="o"/>
      <w:lvlJc w:val="left"/>
      <w:pPr>
        <w:tabs>
          <w:tab w:val="num" w:pos="2160"/>
        </w:tabs>
        <w:ind w:left="2160" w:hanging="360"/>
      </w:pPr>
      <w:rPr>
        <w:rFonts w:ascii="Courier New" w:hAnsi="Courier New" w:hint="default"/>
      </w:rPr>
    </w:lvl>
    <w:lvl w:ilvl="3" w:tplc="09D69E54" w:tentative="1">
      <w:start w:val="1"/>
      <w:numFmt w:val="bullet"/>
      <w:lvlText w:val="o"/>
      <w:lvlJc w:val="left"/>
      <w:pPr>
        <w:tabs>
          <w:tab w:val="num" w:pos="2880"/>
        </w:tabs>
        <w:ind w:left="2880" w:hanging="360"/>
      </w:pPr>
      <w:rPr>
        <w:rFonts w:ascii="Courier New" w:hAnsi="Courier New" w:hint="default"/>
      </w:rPr>
    </w:lvl>
    <w:lvl w:ilvl="4" w:tplc="A24A7950" w:tentative="1">
      <w:start w:val="1"/>
      <w:numFmt w:val="bullet"/>
      <w:lvlText w:val="o"/>
      <w:lvlJc w:val="left"/>
      <w:pPr>
        <w:tabs>
          <w:tab w:val="num" w:pos="3600"/>
        </w:tabs>
        <w:ind w:left="3600" w:hanging="360"/>
      </w:pPr>
      <w:rPr>
        <w:rFonts w:ascii="Courier New" w:hAnsi="Courier New" w:hint="default"/>
      </w:rPr>
    </w:lvl>
    <w:lvl w:ilvl="5" w:tplc="625E4748" w:tentative="1">
      <w:start w:val="1"/>
      <w:numFmt w:val="bullet"/>
      <w:lvlText w:val="o"/>
      <w:lvlJc w:val="left"/>
      <w:pPr>
        <w:tabs>
          <w:tab w:val="num" w:pos="4320"/>
        </w:tabs>
        <w:ind w:left="4320" w:hanging="360"/>
      </w:pPr>
      <w:rPr>
        <w:rFonts w:ascii="Courier New" w:hAnsi="Courier New" w:hint="default"/>
      </w:rPr>
    </w:lvl>
    <w:lvl w:ilvl="6" w:tplc="0F882E32" w:tentative="1">
      <w:start w:val="1"/>
      <w:numFmt w:val="bullet"/>
      <w:lvlText w:val="o"/>
      <w:lvlJc w:val="left"/>
      <w:pPr>
        <w:tabs>
          <w:tab w:val="num" w:pos="5040"/>
        </w:tabs>
        <w:ind w:left="5040" w:hanging="360"/>
      </w:pPr>
      <w:rPr>
        <w:rFonts w:ascii="Courier New" w:hAnsi="Courier New" w:hint="default"/>
      </w:rPr>
    </w:lvl>
    <w:lvl w:ilvl="7" w:tplc="7A86E1DC" w:tentative="1">
      <w:start w:val="1"/>
      <w:numFmt w:val="bullet"/>
      <w:lvlText w:val="o"/>
      <w:lvlJc w:val="left"/>
      <w:pPr>
        <w:tabs>
          <w:tab w:val="num" w:pos="5760"/>
        </w:tabs>
        <w:ind w:left="5760" w:hanging="360"/>
      </w:pPr>
      <w:rPr>
        <w:rFonts w:ascii="Courier New" w:hAnsi="Courier New" w:hint="default"/>
      </w:rPr>
    </w:lvl>
    <w:lvl w:ilvl="8" w:tplc="2F1EF486"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6C250F8F"/>
    <w:multiLevelType w:val="hybridMultilevel"/>
    <w:tmpl w:val="0F2210D6"/>
    <w:lvl w:ilvl="0" w:tplc="0407000B">
      <w:start w:val="1"/>
      <w:numFmt w:val="bullet"/>
      <w:lvlText w:val=""/>
      <w:lvlJc w:val="left"/>
      <w:pPr>
        <w:tabs>
          <w:tab w:val="num" w:pos="1080"/>
        </w:tabs>
        <w:ind w:left="1080" w:hanging="360"/>
      </w:pPr>
      <w:rPr>
        <w:rFonts w:ascii="Wingdings" w:hAnsi="Wingdings" w:hint="default"/>
      </w:rPr>
    </w:lvl>
    <w:lvl w:ilvl="1" w:tplc="0407000B">
      <w:start w:val="1"/>
      <w:numFmt w:val="bullet"/>
      <w:lvlText w:val=""/>
      <w:lvlJc w:val="left"/>
      <w:pPr>
        <w:tabs>
          <w:tab w:val="num" w:pos="1800"/>
        </w:tabs>
        <w:ind w:left="1800" w:hanging="360"/>
      </w:pPr>
      <w:rPr>
        <w:rFonts w:ascii="Wingdings" w:hAnsi="Wingdings" w:hint="default"/>
      </w:rPr>
    </w:lvl>
    <w:lvl w:ilvl="2" w:tplc="836A10A6" w:tentative="1">
      <w:start w:val="1"/>
      <w:numFmt w:val="bullet"/>
      <w:lvlText w:val="o"/>
      <w:lvlJc w:val="left"/>
      <w:pPr>
        <w:tabs>
          <w:tab w:val="num" w:pos="2520"/>
        </w:tabs>
        <w:ind w:left="2520" w:hanging="360"/>
      </w:pPr>
      <w:rPr>
        <w:rFonts w:ascii="Courier New" w:hAnsi="Courier New" w:hint="default"/>
      </w:rPr>
    </w:lvl>
    <w:lvl w:ilvl="3" w:tplc="09D69E54" w:tentative="1">
      <w:start w:val="1"/>
      <w:numFmt w:val="bullet"/>
      <w:lvlText w:val="o"/>
      <w:lvlJc w:val="left"/>
      <w:pPr>
        <w:tabs>
          <w:tab w:val="num" w:pos="3240"/>
        </w:tabs>
        <w:ind w:left="3240" w:hanging="360"/>
      </w:pPr>
      <w:rPr>
        <w:rFonts w:ascii="Courier New" w:hAnsi="Courier New" w:hint="default"/>
      </w:rPr>
    </w:lvl>
    <w:lvl w:ilvl="4" w:tplc="A24A7950" w:tentative="1">
      <w:start w:val="1"/>
      <w:numFmt w:val="bullet"/>
      <w:lvlText w:val="o"/>
      <w:lvlJc w:val="left"/>
      <w:pPr>
        <w:tabs>
          <w:tab w:val="num" w:pos="3960"/>
        </w:tabs>
        <w:ind w:left="3960" w:hanging="360"/>
      </w:pPr>
      <w:rPr>
        <w:rFonts w:ascii="Courier New" w:hAnsi="Courier New" w:hint="default"/>
      </w:rPr>
    </w:lvl>
    <w:lvl w:ilvl="5" w:tplc="625E4748" w:tentative="1">
      <w:start w:val="1"/>
      <w:numFmt w:val="bullet"/>
      <w:lvlText w:val="o"/>
      <w:lvlJc w:val="left"/>
      <w:pPr>
        <w:tabs>
          <w:tab w:val="num" w:pos="4680"/>
        </w:tabs>
        <w:ind w:left="4680" w:hanging="360"/>
      </w:pPr>
      <w:rPr>
        <w:rFonts w:ascii="Courier New" w:hAnsi="Courier New" w:hint="default"/>
      </w:rPr>
    </w:lvl>
    <w:lvl w:ilvl="6" w:tplc="0F882E32" w:tentative="1">
      <w:start w:val="1"/>
      <w:numFmt w:val="bullet"/>
      <w:lvlText w:val="o"/>
      <w:lvlJc w:val="left"/>
      <w:pPr>
        <w:tabs>
          <w:tab w:val="num" w:pos="5400"/>
        </w:tabs>
        <w:ind w:left="5400" w:hanging="360"/>
      </w:pPr>
      <w:rPr>
        <w:rFonts w:ascii="Courier New" w:hAnsi="Courier New" w:hint="default"/>
      </w:rPr>
    </w:lvl>
    <w:lvl w:ilvl="7" w:tplc="7A86E1DC" w:tentative="1">
      <w:start w:val="1"/>
      <w:numFmt w:val="bullet"/>
      <w:lvlText w:val="o"/>
      <w:lvlJc w:val="left"/>
      <w:pPr>
        <w:tabs>
          <w:tab w:val="num" w:pos="6120"/>
        </w:tabs>
        <w:ind w:left="6120" w:hanging="360"/>
      </w:pPr>
      <w:rPr>
        <w:rFonts w:ascii="Courier New" w:hAnsi="Courier New" w:hint="default"/>
      </w:rPr>
    </w:lvl>
    <w:lvl w:ilvl="8" w:tplc="2F1EF486" w:tentative="1">
      <w:start w:val="1"/>
      <w:numFmt w:val="bullet"/>
      <w:lvlText w:val="o"/>
      <w:lvlJc w:val="left"/>
      <w:pPr>
        <w:tabs>
          <w:tab w:val="num" w:pos="6840"/>
        </w:tabs>
        <w:ind w:left="6840" w:hanging="360"/>
      </w:pPr>
      <w:rPr>
        <w:rFonts w:ascii="Courier New" w:hAnsi="Courier New" w:hint="default"/>
      </w:rPr>
    </w:lvl>
  </w:abstractNum>
  <w:abstractNum w:abstractNumId="7"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8"/>
  </w:num>
  <w:num w:numId="2">
    <w:abstractNumId w:val="3"/>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9FF"/>
    <w:rsid w:val="00015C4D"/>
    <w:rsid w:val="000255FC"/>
    <w:rsid w:val="00027348"/>
    <w:rsid w:val="000349DD"/>
    <w:rsid w:val="000720DF"/>
    <w:rsid w:val="00085ED6"/>
    <w:rsid w:val="0010026F"/>
    <w:rsid w:val="001A3D8A"/>
    <w:rsid w:val="001F7E9E"/>
    <w:rsid w:val="00201601"/>
    <w:rsid w:val="002022D3"/>
    <w:rsid w:val="00232E2C"/>
    <w:rsid w:val="002457A3"/>
    <w:rsid w:val="00263FB9"/>
    <w:rsid w:val="00314A36"/>
    <w:rsid w:val="00331525"/>
    <w:rsid w:val="003531E3"/>
    <w:rsid w:val="00382446"/>
    <w:rsid w:val="003977A3"/>
    <w:rsid w:val="003A2471"/>
    <w:rsid w:val="003A44FC"/>
    <w:rsid w:val="003A49E7"/>
    <w:rsid w:val="003A7F81"/>
    <w:rsid w:val="003C7372"/>
    <w:rsid w:val="004238C9"/>
    <w:rsid w:val="004353D0"/>
    <w:rsid w:val="00445E56"/>
    <w:rsid w:val="00453D94"/>
    <w:rsid w:val="004601B7"/>
    <w:rsid w:val="004673C8"/>
    <w:rsid w:val="004726DD"/>
    <w:rsid w:val="00480579"/>
    <w:rsid w:val="004A38F7"/>
    <w:rsid w:val="004E09EB"/>
    <w:rsid w:val="004E5F68"/>
    <w:rsid w:val="004E65DC"/>
    <w:rsid w:val="00572EC9"/>
    <w:rsid w:val="0059447D"/>
    <w:rsid w:val="005A77A3"/>
    <w:rsid w:val="005B431C"/>
    <w:rsid w:val="006C70F8"/>
    <w:rsid w:val="00744A60"/>
    <w:rsid w:val="007B35BD"/>
    <w:rsid w:val="007E1D07"/>
    <w:rsid w:val="007F5A68"/>
    <w:rsid w:val="00814CEA"/>
    <w:rsid w:val="008817F5"/>
    <w:rsid w:val="008D7D60"/>
    <w:rsid w:val="009C10BF"/>
    <w:rsid w:val="00A01F9A"/>
    <w:rsid w:val="00B0495D"/>
    <w:rsid w:val="00B121B1"/>
    <w:rsid w:val="00BD0BC2"/>
    <w:rsid w:val="00BE419A"/>
    <w:rsid w:val="00C4163D"/>
    <w:rsid w:val="00C43F54"/>
    <w:rsid w:val="00C77536"/>
    <w:rsid w:val="00CE79FF"/>
    <w:rsid w:val="00D70FB5"/>
    <w:rsid w:val="00D86B36"/>
    <w:rsid w:val="00DA198D"/>
    <w:rsid w:val="00DC2C87"/>
    <w:rsid w:val="00E41090"/>
    <w:rsid w:val="00E551A3"/>
    <w:rsid w:val="00E75A94"/>
    <w:rsid w:val="00F00C07"/>
    <w:rsid w:val="00F15FA7"/>
    <w:rsid w:val="00F56276"/>
    <w:rsid w:val="00F63B87"/>
    <w:rsid w:val="00F97B15"/>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A137D4"/>
  <w15:chartTrackingRefBased/>
  <w15:docId w15:val="{D1369E26-C256-4B71-A290-0973D9B3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314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676186">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enland-online.de/html/gruenland/detektor/detektor.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ine.sommer\Desktop\4_Arbeitspakete\AP_02_Lehrmodul\Vorlagen\GeNIAL_Arbeitsauftrag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GeNIAL_Arbeitsauftrag_Word-Vorlage</Template>
  <TotalTime>0</TotalTime>
  <Pages>3</Pages>
  <Words>268</Words>
  <Characters>1689</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Sabine Sommer</dc:creator>
  <cp:keywords/>
  <dc:description/>
  <cp:lastModifiedBy>Sabine Sommer</cp:lastModifiedBy>
  <cp:revision>3</cp:revision>
  <dcterms:created xsi:type="dcterms:W3CDTF">2021-10-13T21:29:00Z</dcterms:created>
  <dcterms:modified xsi:type="dcterms:W3CDTF">2021-10-13T22:25:00Z</dcterms:modified>
</cp:coreProperties>
</file>