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6A0" w:rsidRDefault="00F443F4" w:rsidP="00F443F4">
      <w:pPr>
        <w:jc w:val="center"/>
      </w:pPr>
      <w:bookmarkStart w:id="0" w:name="_Toc348428100"/>
      <w:bookmarkStart w:id="1" w:name="_Toc348428154"/>
      <w:bookmarkStart w:id="2" w:name="_Toc361050493"/>
      <w:bookmarkStart w:id="3" w:name="_Toc362172852"/>
      <w:bookmarkStart w:id="4" w:name="Abschnitt_3"/>
      <w:bookmarkStart w:id="5" w:name="Abschnitt_1"/>
      <w:r w:rsidRPr="00C43AC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296468" wp14:editId="04FDB0BE">
                <wp:simplePos x="0" y="0"/>
                <wp:positionH relativeFrom="page">
                  <wp:posOffset>3975100</wp:posOffset>
                </wp:positionH>
                <wp:positionV relativeFrom="paragraph">
                  <wp:posOffset>-45085</wp:posOffset>
                </wp:positionV>
                <wp:extent cx="2447925" cy="1199333"/>
                <wp:effectExtent l="19050" t="0" r="47625" b="20320"/>
                <wp:wrapNone/>
                <wp:docPr id="28" name="Sechseck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199333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536A0" w:rsidRPr="00302379" w:rsidRDefault="003536A0" w:rsidP="003536A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0" w:right="-285" w:hanging="142"/>
                              <w:rPr>
                                <w:color w:val="000000" w:themeColor="text1"/>
                              </w:rPr>
                            </w:pPr>
                            <w:r w:rsidRPr="00302379">
                              <w:rPr>
                                <w:color w:val="000000" w:themeColor="text1"/>
                              </w:rPr>
                              <w:t xml:space="preserve">Schnellere </w:t>
                            </w:r>
                            <w:proofErr w:type="spellStart"/>
                            <w:r w:rsidRPr="00302379">
                              <w:rPr>
                                <w:color w:val="000000" w:themeColor="text1"/>
                              </w:rPr>
                              <w:t>Abreife</w:t>
                            </w:r>
                            <w:proofErr w:type="spellEnd"/>
                            <w:r w:rsidRPr="00302379">
                              <w:rPr>
                                <w:color w:val="000000" w:themeColor="text1"/>
                              </w:rPr>
                              <w:t xml:space="preserve"> der Früchte</w:t>
                            </w:r>
                          </w:p>
                          <w:p w:rsidR="003536A0" w:rsidRPr="00302379" w:rsidRDefault="003536A0" w:rsidP="003536A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0" w:right="-127" w:hanging="142"/>
                              <w:rPr>
                                <w:color w:val="000000" w:themeColor="text1"/>
                              </w:rPr>
                            </w:pPr>
                            <w:r w:rsidRPr="00302379">
                              <w:rPr>
                                <w:color w:val="000000" w:themeColor="text1"/>
                              </w:rPr>
                              <w:t>Hitzestress für Pflanzen</w:t>
                            </w:r>
                          </w:p>
                          <w:p w:rsidR="003536A0" w:rsidRPr="00302379" w:rsidRDefault="003536A0" w:rsidP="003536A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0" w:right="-127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Veränderte</w:t>
                            </w:r>
                            <w:r w:rsidRPr="00302379">
                              <w:rPr>
                                <w:color w:val="000000" w:themeColor="text1"/>
                              </w:rPr>
                              <w:t xml:space="preserve"> Erntequalitäten und -quantitäten</w:t>
                            </w:r>
                          </w:p>
                          <w:p w:rsidR="003536A0" w:rsidRPr="00302379" w:rsidRDefault="003536A0" w:rsidP="003536A0">
                            <w:pPr>
                              <w:spacing w:after="0"/>
                              <w:ind w:right="-127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296468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Sechseck 28" o:spid="_x0000_s1026" type="#_x0000_t9" style="position:absolute;left:0;text-align:left;margin-left:313pt;margin-top:-3.55pt;width:192.75pt;height:94.4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" adj="2646" fillcolor="white [3212]" strokecolor="red" strokeweight="1pt">
                <v:textbox>
                  <w:txbxContent>
                    <w:p w:rsidR="003536A0" w:rsidRPr="00302379" w:rsidRDefault="003536A0" w:rsidP="003536A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0" w:right="-285" w:hanging="142"/>
                        <w:rPr>
                          <w:color w:val="000000" w:themeColor="text1"/>
                        </w:rPr>
                      </w:pPr>
                      <w:r w:rsidRPr="00302379">
                        <w:rPr>
                          <w:color w:val="000000" w:themeColor="text1"/>
                        </w:rPr>
                        <w:t xml:space="preserve">Schnellere </w:t>
                      </w:r>
                      <w:proofErr w:type="spellStart"/>
                      <w:r w:rsidRPr="00302379">
                        <w:rPr>
                          <w:color w:val="000000" w:themeColor="text1"/>
                        </w:rPr>
                        <w:t>Abreife</w:t>
                      </w:r>
                      <w:proofErr w:type="spellEnd"/>
                      <w:r w:rsidRPr="00302379">
                        <w:rPr>
                          <w:color w:val="000000" w:themeColor="text1"/>
                        </w:rPr>
                        <w:t xml:space="preserve"> der Früchte</w:t>
                      </w:r>
                    </w:p>
                    <w:p w:rsidR="003536A0" w:rsidRPr="00302379" w:rsidRDefault="003536A0" w:rsidP="003536A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0" w:right="-127" w:hanging="142"/>
                        <w:rPr>
                          <w:color w:val="000000" w:themeColor="text1"/>
                        </w:rPr>
                      </w:pPr>
                      <w:r w:rsidRPr="00302379">
                        <w:rPr>
                          <w:color w:val="000000" w:themeColor="text1"/>
                        </w:rPr>
                        <w:t>Hitzestress für Pflanzen</w:t>
                      </w:r>
                    </w:p>
                    <w:p w:rsidR="003536A0" w:rsidRPr="00302379" w:rsidRDefault="003536A0" w:rsidP="003536A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0" w:right="-127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Veränderte</w:t>
                      </w:r>
                      <w:r w:rsidRPr="00302379">
                        <w:rPr>
                          <w:color w:val="000000" w:themeColor="text1"/>
                        </w:rPr>
                        <w:t xml:space="preserve"> Erntequalitäten und -quantitäten</w:t>
                      </w:r>
                    </w:p>
                    <w:p w:rsidR="003536A0" w:rsidRPr="00302379" w:rsidRDefault="003536A0" w:rsidP="003536A0">
                      <w:pPr>
                        <w:spacing w:after="0"/>
                        <w:ind w:right="-127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6" w:name="_Toc346283338"/>
      <w:bookmarkStart w:id="7" w:name="_Toc346283507"/>
      <w:bookmarkStart w:id="8" w:name="_Toc348428101"/>
      <w:bookmarkStart w:id="9" w:name="_Toc348428155"/>
      <w:bookmarkEnd w:id="0"/>
      <w:bookmarkEnd w:id="1"/>
      <w:bookmarkEnd w:id="2"/>
      <w:bookmarkEnd w:id="3"/>
    </w:p>
    <w:p w:rsidR="003536A0" w:rsidRDefault="003536A0" w:rsidP="003536A0">
      <w:bookmarkStart w:id="10" w:name="_GoBack"/>
      <w:bookmarkEnd w:id="10"/>
    </w:p>
    <w:p w:rsidR="003536A0" w:rsidRDefault="003536A0" w:rsidP="003536A0">
      <w:r w:rsidRPr="00C43AC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5AF6C7" wp14:editId="04BA2C01">
                <wp:simplePos x="0" y="0"/>
                <wp:positionH relativeFrom="page">
                  <wp:posOffset>7656830</wp:posOffset>
                </wp:positionH>
                <wp:positionV relativeFrom="paragraph">
                  <wp:posOffset>3810</wp:posOffset>
                </wp:positionV>
                <wp:extent cx="2457450" cy="1132609"/>
                <wp:effectExtent l="19050" t="0" r="38100" b="10795"/>
                <wp:wrapNone/>
                <wp:docPr id="25" name="Sechsec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1132609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536A0" w:rsidRPr="00302379" w:rsidRDefault="003536A0" w:rsidP="003536A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0" w:hanging="142"/>
                              <w:rPr>
                                <w:color w:val="000000" w:themeColor="text1"/>
                              </w:rPr>
                            </w:pPr>
                            <w:r w:rsidRPr="00302379">
                              <w:rPr>
                                <w:color w:val="000000" w:themeColor="text1"/>
                              </w:rPr>
                              <w:t>Bessere Entwicklungschancen für mehr Schadorganismen</w:t>
                            </w:r>
                          </w:p>
                          <w:p w:rsidR="003536A0" w:rsidRPr="00302379" w:rsidRDefault="003536A0" w:rsidP="003536A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0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Qualitätseinbußen</w:t>
                            </w:r>
                          </w:p>
                          <w:p w:rsidR="003536A0" w:rsidRPr="00302379" w:rsidRDefault="003536A0" w:rsidP="003536A0">
                            <w:pPr>
                              <w:spacing w:after="0"/>
                              <w:ind w:left="284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AF6C7" id="Sechseck 25" o:spid="_x0000_s1027" type="#_x0000_t9" style="position:absolute;margin-left:602.9pt;margin-top:.3pt;width:193.5pt;height:89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" adj="2489" fillcolor="white [3212]" strokecolor="red" strokeweight="1pt">
                <v:textbox>
                  <w:txbxContent>
                    <w:p w:rsidR="003536A0" w:rsidRPr="00302379" w:rsidRDefault="003536A0" w:rsidP="003536A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0" w:hanging="142"/>
                        <w:rPr>
                          <w:color w:val="000000" w:themeColor="text1"/>
                        </w:rPr>
                      </w:pPr>
                      <w:r w:rsidRPr="00302379">
                        <w:rPr>
                          <w:color w:val="000000" w:themeColor="text1"/>
                        </w:rPr>
                        <w:t>Bessere Entwicklungschancen für mehr Schadorganismen</w:t>
                      </w:r>
                    </w:p>
                    <w:p w:rsidR="003536A0" w:rsidRPr="00302379" w:rsidRDefault="003536A0" w:rsidP="003536A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0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Qualitätseinbußen</w:t>
                      </w:r>
                    </w:p>
                    <w:p w:rsidR="003536A0" w:rsidRPr="00302379" w:rsidRDefault="003536A0" w:rsidP="003536A0">
                      <w:pPr>
                        <w:spacing w:after="0"/>
                        <w:ind w:left="284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3536A0" w:rsidRDefault="003536A0" w:rsidP="003536A0">
      <w:r w:rsidRPr="00C43AC0">
        <w:rPr>
          <w:noProof/>
          <w:lang w:eastAsia="de-DE"/>
        </w:rPr>
        <w:drawing>
          <wp:anchor distT="0" distB="0" distL="114300" distR="114300" simplePos="0" relativeHeight="251660288" behindDoc="0" locked="0" layoutInCell="1" allowOverlap="1" wp14:anchorId="13721D07" wp14:editId="1BD04B45">
            <wp:simplePos x="0" y="0"/>
            <wp:positionH relativeFrom="margin">
              <wp:posOffset>2007235</wp:posOffset>
            </wp:positionH>
            <wp:positionV relativeFrom="paragraph">
              <wp:posOffset>183515</wp:posOffset>
            </wp:positionV>
            <wp:extent cx="5486400" cy="3434715"/>
            <wp:effectExtent l="0" t="0" r="19050" b="13335"/>
            <wp:wrapNone/>
            <wp:docPr id="35" name="Diagramm 3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3536A0" w:rsidRDefault="00F443F4" w:rsidP="003536A0">
      <w:pPr>
        <w:spacing w:before="0" w:after="160" w:line="259" w:lineRule="auto"/>
      </w:pPr>
      <w:r w:rsidRPr="00C43AC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A1A8CF" wp14:editId="4FD5D368">
                <wp:simplePos x="0" y="0"/>
                <wp:positionH relativeFrom="margin">
                  <wp:posOffset>3178810</wp:posOffset>
                </wp:positionH>
                <wp:positionV relativeFrom="paragraph">
                  <wp:posOffset>3246755</wp:posOffset>
                </wp:positionV>
                <wp:extent cx="2571750" cy="1792605"/>
                <wp:effectExtent l="0" t="0" r="0" b="0"/>
                <wp:wrapNone/>
                <wp:docPr id="34" name="Textfeld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0" cy="1792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536A0" w:rsidRDefault="003536A0" w:rsidP="003536A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284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Hagelschaden</w:t>
                            </w:r>
                          </w:p>
                          <w:p w:rsidR="003536A0" w:rsidRDefault="003536A0" w:rsidP="003536A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284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Erosionsgefahr</w:t>
                            </w:r>
                          </w:p>
                          <w:p w:rsidR="003536A0" w:rsidRDefault="003536A0" w:rsidP="003536A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284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Reduzierte Befahrbarkeit</w:t>
                            </w:r>
                          </w:p>
                          <w:p w:rsidR="003536A0" w:rsidRPr="00302379" w:rsidRDefault="003536A0" w:rsidP="003536A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284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Extreme Trockenheit häufiger</w:t>
                            </w:r>
                          </w:p>
                          <w:p w:rsidR="003536A0" w:rsidRPr="00302379" w:rsidRDefault="003536A0" w:rsidP="003536A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284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Sturmschäden</w:t>
                            </w:r>
                          </w:p>
                          <w:p w:rsidR="003536A0" w:rsidRPr="00302379" w:rsidRDefault="003536A0" w:rsidP="003536A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284" w:hanging="142"/>
                              <w:rPr>
                                <w:color w:val="000000" w:themeColor="text1"/>
                              </w:rPr>
                            </w:pPr>
                            <w:r w:rsidRPr="00302379">
                              <w:rPr>
                                <w:color w:val="000000" w:themeColor="text1"/>
                              </w:rPr>
                              <w:t>Rückgang der Erntequalitäten und -quantitäten</w:t>
                            </w:r>
                          </w:p>
                          <w:p w:rsidR="003536A0" w:rsidRPr="00302379" w:rsidRDefault="003536A0" w:rsidP="003536A0">
                            <w:pPr>
                              <w:spacing w:after="0"/>
                              <w:ind w:left="284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A1A8CF" id="_x0000_t202" coordsize="21600,21600" o:spt="202" path="m,l,21600r21600,l21600,xe">
                <v:stroke joinstyle="miter"/>
                <v:path gradientshapeok="t" o:connecttype="rect"/>
              </v:shapetype>
              <v:shape id="Textfeld 34" o:spid="_x0000_s1028" type="#_x0000_t202" style="position:absolute;margin-left:250.3pt;margin-top:255.65pt;width:202.5pt;height:141.1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" filled="f" stroked="f" strokeweight=".5pt">
                <v:textbox>
                  <w:txbxContent>
                    <w:p w:rsidR="003536A0" w:rsidRDefault="003536A0" w:rsidP="003536A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284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Hagelschaden</w:t>
                      </w:r>
                    </w:p>
                    <w:p w:rsidR="003536A0" w:rsidRDefault="003536A0" w:rsidP="003536A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284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Erosionsgefahr</w:t>
                      </w:r>
                    </w:p>
                    <w:p w:rsidR="003536A0" w:rsidRDefault="003536A0" w:rsidP="003536A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284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Reduzierte Befahrbarkeit</w:t>
                      </w:r>
                    </w:p>
                    <w:p w:rsidR="003536A0" w:rsidRPr="00302379" w:rsidRDefault="003536A0" w:rsidP="003536A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284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Extreme Trockenheit häufiger</w:t>
                      </w:r>
                    </w:p>
                    <w:p w:rsidR="003536A0" w:rsidRPr="00302379" w:rsidRDefault="003536A0" w:rsidP="003536A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284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Sturmschäden</w:t>
                      </w:r>
                    </w:p>
                    <w:p w:rsidR="003536A0" w:rsidRPr="00302379" w:rsidRDefault="003536A0" w:rsidP="003536A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284" w:hanging="142"/>
                        <w:rPr>
                          <w:color w:val="000000" w:themeColor="text1"/>
                        </w:rPr>
                      </w:pPr>
                      <w:r w:rsidRPr="00302379">
                        <w:rPr>
                          <w:color w:val="000000" w:themeColor="text1"/>
                        </w:rPr>
                        <w:t>Rückgang der Erntequalitäten und -quantitäten</w:t>
                      </w:r>
                    </w:p>
                    <w:p w:rsidR="003536A0" w:rsidRPr="00302379" w:rsidRDefault="003536A0" w:rsidP="003536A0">
                      <w:pPr>
                        <w:spacing w:after="0"/>
                        <w:ind w:left="284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43AC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7D99FE" wp14:editId="0F89651E">
                <wp:simplePos x="0" y="0"/>
                <wp:positionH relativeFrom="page">
                  <wp:posOffset>3561080</wp:posOffset>
                </wp:positionH>
                <wp:positionV relativeFrom="paragraph">
                  <wp:posOffset>3288665</wp:posOffset>
                </wp:positionV>
                <wp:extent cx="3053080" cy="1570007"/>
                <wp:effectExtent l="19050" t="0" r="13970" b="11430"/>
                <wp:wrapNone/>
                <wp:docPr id="31" name="Sechsec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3080" cy="1570007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536A0" w:rsidRPr="00302379" w:rsidRDefault="003536A0" w:rsidP="003536A0">
                            <w:pPr>
                              <w:spacing w:after="0"/>
                              <w:ind w:left="284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D99FE" id="Sechseck 31" o:spid="_x0000_s1029" type="#_x0000_t9" style="position:absolute;margin-left:280.4pt;margin-top:258.95pt;width:240.4pt;height:123.6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" adj="2777" fillcolor="white [3212]" strokecolor="red" strokeweight="1pt">
                <v:textbox>
                  <w:txbxContent>
                    <w:p w:rsidR="003536A0" w:rsidRPr="00302379" w:rsidRDefault="003536A0" w:rsidP="003536A0">
                      <w:pPr>
                        <w:spacing w:after="0"/>
                        <w:ind w:left="284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536A0" w:rsidRPr="00C43AC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E4529C" wp14:editId="7241FB84">
                <wp:simplePos x="0" y="0"/>
                <wp:positionH relativeFrom="page">
                  <wp:posOffset>1030605</wp:posOffset>
                </wp:positionH>
                <wp:positionV relativeFrom="paragraph">
                  <wp:posOffset>541020</wp:posOffset>
                </wp:positionV>
                <wp:extent cx="1704975" cy="495300"/>
                <wp:effectExtent l="19050" t="0" r="47625" b="19050"/>
                <wp:wrapNone/>
                <wp:docPr id="33" name="Sechseck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495300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536A0" w:rsidRPr="00302379" w:rsidRDefault="003536A0" w:rsidP="003536A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284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Sonnenbrand</w:t>
                            </w:r>
                          </w:p>
                          <w:p w:rsidR="003536A0" w:rsidRPr="00302379" w:rsidRDefault="003536A0" w:rsidP="003536A0">
                            <w:pPr>
                              <w:spacing w:after="0"/>
                              <w:ind w:left="284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E4529C" id="Sechseck 33" o:spid="_x0000_s1028" type="#_x0000_t9" style="position:absolute;margin-left:81.15pt;margin-top:42.6pt;width:134.25pt;height:39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" adj="1569" fillcolor="white [3212]" strokecolor="red" strokeweight="1pt">
                <v:textbox>
                  <w:txbxContent>
                    <w:p w:rsidR="003536A0" w:rsidRPr="00302379" w:rsidRDefault="003536A0" w:rsidP="003536A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284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Sonnenbrand</w:t>
                      </w:r>
                    </w:p>
                    <w:p w:rsidR="003536A0" w:rsidRPr="00302379" w:rsidRDefault="003536A0" w:rsidP="003536A0">
                      <w:pPr>
                        <w:spacing w:after="0"/>
                        <w:ind w:left="284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536A0" w:rsidRPr="00C43AC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1C1E30" wp14:editId="26BEF660">
                <wp:simplePos x="0" y="0"/>
                <wp:positionH relativeFrom="page">
                  <wp:posOffset>1019175</wp:posOffset>
                </wp:positionH>
                <wp:positionV relativeFrom="paragraph">
                  <wp:posOffset>1877695</wp:posOffset>
                </wp:positionV>
                <wp:extent cx="1895475" cy="1056904"/>
                <wp:effectExtent l="19050" t="0" r="47625" b="10160"/>
                <wp:wrapNone/>
                <wp:docPr id="32" name="Sechseck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1056904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536A0" w:rsidRDefault="003536A0" w:rsidP="003536A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0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Ertragsreduktion</w:t>
                            </w:r>
                          </w:p>
                          <w:p w:rsidR="003536A0" w:rsidRDefault="003536A0" w:rsidP="003536A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0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Ernteschwankungen</w:t>
                            </w:r>
                          </w:p>
                          <w:p w:rsidR="003536A0" w:rsidRPr="00302379" w:rsidRDefault="003536A0" w:rsidP="003536A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0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Qualitätsminderung</w:t>
                            </w:r>
                          </w:p>
                          <w:p w:rsidR="003536A0" w:rsidRPr="00302379" w:rsidRDefault="003536A0" w:rsidP="003536A0">
                            <w:pPr>
                              <w:spacing w:after="0"/>
                              <w:ind w:left="284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C1E30" id="Sechseck 32" o:spid="_x0000_s1029" type="#_x0000_t9" style="position:absolute;margin-left:80.25pt;margin-top:147.85pt;width:149.25pt;height:83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" adj="3011" fillcolor="white [3212]" strokecolor="red" strokeweight="1pt">
                <v:textbox>
                  <w:txbxContent>
                    <w:p w:rsidR="003536A0" w:rsidRDefault="003536A0" w:rsidP="003536A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0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Ertragsreduktion</w:t>
                      </w:r>
                    </w:p>
                    <w:p w:rsidR="003536A0" w:rsidRDefault="003536A0" w:rsidP="003536A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0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Ernteschwankungen</w:t>
                      </w:r>
                    </w:p>
                    <w:p w:rsidR="003536A0" w:rsidRPr="00302379" w:rsidRDefault="003536A0" w:rsidP="003536A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0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Qualitätsminderung</w:t>
                      </w:r>
                    </w:p>
                    <w:p w:rsidR="003536A0" w:rsidRPr="00302379" w:rsidRDefault="003536A0" w:rsidP="003536A0">
                      <w:pPr>
                        <w:spacing w:after="0"/>
                        <w:ind w:left="284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536A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36D191" wp14:editId="53129226">
                <wp:simplePos x="0" y="0"/>
                <wp:positionH relativeFrom="page">
                  <wp:posOffset>7717155</wp:posOffset>
                </wp:positionH>
                <wp:positionV relativeFrom="paragraph">
                  <wp:posOffset>2694305</wp:posOffset>
                </wp:positionV>
                <wp:extent cx="2570480" cy="1581150"/>
                <wp:effectExtent l="0" t="0" r="0" b="0"/>
                <wp:wrapNone/>
                <wp:docPr id="16" name="Textfel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0480" cy="158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536A0" w:rsidRDefault="003536A0" w:rsidP="003536A0">
                            <w:pPr>
                              <w:numPr>
                                <w:ilvl w:val="2"/>
                                <w:numId w:val="13"/>
                              </w:numPr>
                              <w:spacing w:before="0" w:after="0" w:line="259" w:lineRule="auto"/>
                              <w:ind w:left="142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Anbau neuer Kulturen möglich</w:t>
                            </w:r>
                          </w:p>
                          <w:p w:rsidR="003536A0" w:rsidRPr="00302379" w:rsidRDefault="003536A0" w:rsidP="003536A0">
                            <w:pPr>
                              <w:numPr>
                                <w:ilvl w:val="2"/>
                                <w:numId w:val="13"/>
                              </w:numPr>
                              <w:tabs>
                                <w:tab w:val="clear" w:pos="2160"/>
                              </w:tabs>
                              <w:spacing w:before="0" w:after="0" w:line="259" w:lineRule="auto"/>
                              <w:ind w:left="142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Risiko für Blütenfrost steigt (durch früheren Vegetationsbeginn höheres Risiko bei tendenziell gleich häufig oder weniger Spätfrostereignissen)</w:t>
                            </w:r>
                          </w:p>
                          <w:p w:rsidR="003536A0" w:rsidRDefault="003536A0" w:rsidP="003536A0">
                            <w:pPr>
                              <w:numPr>
                                <w:ilvl w:val="2"/>
                                <w:numId w:val="13"/>
                              </w:numPr>
                              <w:spacing w:before="0" w:after="0" w:line="259" w:lineRule="auto"/>
                              <w:ind w:left="142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Veränderter Schädlingsdruck (mehr Generationen)</w:t>
                            </w:r>
                          </w:p>
                          <w:p w:rsidR="003536A0" w:rsidRPr="00302379" w:rsidRDefault="003536A0" w:rsidP="003536A0">
                            <w:pPr>
                              <w:spacing w:after="0"/>
                              <w:ind w:left="284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36D191" id="_x0000_t202" coordsize="21600,21600" o:spt="202" path="m,l,21600r21600,l21600,xe">
                <v:stroke joinstyle="miter"/>
                <v:path gradientshapeok="t" o:connecttype="rect"/>
              </v:shapetype>
              <v:shape id="Textfeld 16" o:spid="_x0000_s1030" type="#_x0000_t202" style="position:absolute;margin-left:607.65pt;margin-top:212.15pt;width:202.4pt;height:124.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" filled="f" stroked="f" strokeweight=".5pt">
                <v:textbox>
                  <w:txbxContent>
                    <w:p w:rsidR="003536A0" w:rsidRDefault="003536A0" w:rsidP="003536A0">
                      <w:pPr>
                        <w:numPr>
                          <w:ilvl w:val="2"/>
                          <w:numId w:val="13"/>
                        </w:numPr>
                        <w:spacing w:before="0" w:after="0" w:line="259" w:lineRule="auto"/>
                        <w:ind w:left="142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Anbau neuer Kulturen möglich</w:t>
                      </w:r>
                    </w:p>
                    <w:p w:rsidR="003536A0" w:rsidRPr="00302379" w:rsidRDefault="003536A0" w:rsidP="003536A0">
                      <w:pPr>
                        <w:numPr>
                          <w:ilvl w:val="2"/>
                          <w:numId w:val="13"/>
                        </w:numPr>
                        <w:tabs>
                          <w:tab w:val="clear" w:pos="2160"/>
                        </w:tabs>
                        <w:spacing w:before="0" w:after="0" w:line="259" w:lineRule="auto"/>
                        <w:ind w:left="142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Risiko für Blütenfrost steigt (durch früheren Vegetationsbeginn höheres Risiko bei tendenziell gleich häufig oder weniger Spätfrostereignissen)</w:t>
                      </w:r>
                    </w:p>
                    <w:p w:rsidR="003536A0" w:rsidRDefault="003536A0" w:rsidP="003536A0">
                      <w:pPr>
                        <w:numPr>
                          <w:ilvl w:val="2"/>
                          <w:numId w:val="13"/>
                        </w:numPr>
                        <w:spacing w:before="0" w:after="0" w:line="259" w:lineRule="auto"/>
                        <w:ind w:left="142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Veränderter Schädlingsdruck (mehr Generationen)</w:t>
                      </w:r>
                    </w:p>
                    <w:p w:rsidR="003536A0" w:rsidRPr="00302379" w:rsidRDefault="003536A0" w:rsidP="003536A0">
                      <w:pPr>
                        <w:spacing w:after="0"/>
                        <w:ind w:left="284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536A0" w:rsidRPr="00C43AC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F8DA16" wp14:editId="79D33B94">
                <wp:simplePos x="0" y="0"/>
                <wp:positionH relativeFrom="page">
                  <wp:posOffset>7423150</wp:posOffset>
                </wp:positionH>
                <wp:positionV relativeFrom="paragraph">
                  <wp:posOffset>2670175</wp:posOffset>
                </wp:positionV>
                <wp:extent cx="2781300" cy="1270660"/>
                <wp:effectExtent l="19050" t="0" r="38100" b="24765"/>
                <wp:wrapNone/>
                <wp:docPr id="30" name="Sechsec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660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536A0" w:rsidRDefault="003536A0" w:rsidP="003536A0">
                            <w:pPr>
                              <w:spacing w:after="0"/>
                              <w:ind w:left="142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8DA16" id="Sechseck 30" o:spid="_x0000_s1033" type="#_x0000_t9" style="position:absolute;margin-left:584.5pt;margin-top:210.25pt;width:219pt;height:100.0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" adj="2467" fillcolor="white [3212]" strokecolor="red" strokeweight="1pt">
                <v:textbox>
                  <w:txbxContent>
                    <w:p w:rsidR="003536A0" w:rsidRDefault="003536A0" w:rsidP="003536A0">
                      <w:pPr>
                        <w:spacing w:after="0"/>
                        <w:ind w:left="142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bookmarkEnd w:id="4"/>
    <w:bookmarkEnd w:id="5"/>
    <w:bookmarkEnd w:id="6"/>
    <w:bookmarkEnd w:id="7"/>
    <w:bookmarkEnd w:id="8"/>
    <w:bookmarkEnd w:id="9"/>
    <w:sectPr w:rsidR="003536A0" w:rsidSect="003536A0">
      <w:headerReference w:type="default" r:id="rId12"/>
      <w:pgSz w:w="16838" w:h="11906" w:orient="landscape" w:code="9"/>
      <w:pgMar w:top="1418" w:right="1701" w:bottom="1134" w:left="1134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4218" w:rsidRDefault="00044218" w:rsidP="00DC2C87">
      <w:pPr>
        <w:spacing w:before="0" w:after="0"/>
      </w:pPr>
      <w:r>
        <w:separator/>
      </w:r>
    </w:p>
  </w:endnote>
  <w:endnote w:type="continuationSeparator" w:id="0">
    <w:p w:rsidR="00044218" w:rsidRDefault="00044218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4218" w:rsidRDefault="00044218" w:rsidP="00DC2C87">
      <w:pPr>
        <w:spacing w:before="0" w:after="0"/>
      </w:pPr>
      <w:r>
        <w:separator/>
      </w:r>
    </w:p>
  </w:footnote>
  <w:footnote w:type="continuationSeparator" w:id="0">
    <w:p w:rsidR="00044218" w:rsidRDefault="00044218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F443F4">
    <w:pPr>
      <w:pStyle w:val="Kopfzeile"/>
      <w:rPr>
        <w:b/>
        <w:color w:val="auto"/>
      </w:rPr>
    </w:pPr>
    <w:r w:rsidRPr="00F443F4">
      <w:rPr>
        <w:b/>
        <w:noProof/>
        <w:color w:val="auto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>
              <wp:simplePos x="0" y="0"/>
              <wp:positionH relativeFrom="page">
                <wp:posOffset>3567430</wp:posOffset>
              </wp:positionH>
              <wp:positionV relativeFrom="paragraph">
                <wp:posOffset>130810</wp:posOffset>
              </wp:positionV>
              <wp:extent cx="2360930" cy="1404620"/>
              <wp:effectExtent l="0" t="0" r="0" b="0"/>
              <wp:wrapSquare wrapText="bothSides"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443F4" w:rsidRDefault="00F443F4" w:rsidP="00F443F4">
                          <w:pPr>
                            <w:jc w:val="center"/>
                          </w:pPr>
                          <w:r>
                            <w:rPr>
                              <w:rFonts w:cs="Arial"/>
                              <w:b/>
                              <w:bCs/>
                              <w:color w:val="6C9842"/>
                              <w:sz w:val="32"/>
                              <w:szCs w:val="32"/>
                            </w:rPr>
                            <w:t>Obstbau im Klimawandel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34" type="#_x0000_t202" style="position:absolute;margin-left:280.9pt;margin-top:10.3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400;mso-height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" filled="f" stroked="f">
              <v:textbox style="mso-fit-shape-to-text:t">
                <w:txbxContent>
                  <w:p w:rsidR="00F443F4" w:rsidRDefault="00F443F4" w:rsidP="00F443F4">
                    <w:pPr>
                      <w:jc w:val="center"/>
                    </w:pPr>
                    <w:r>
                      <w:rPr>
                        <w:rFonts w:cs="Arial"/>
                        <w:b/>
                        <w:bCs/>
                        <w:color w:val="6C9842"/>
                        <w:sz w:val="32"/>
                        <w:szCs w:val="32"/>
                      </w:rPr>
                      <w:t>Obstbau im Klimawandel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3536A0"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8186420</wp:posOffset>
          </wp:positionH>
          <wp:positionV relativeFrom="paragraph">
            <wp:posOffset>229870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163D" w:rsidRPr="00C4163D">
      <w:rPr>
        <w:b/>
        <w:noProof/>
        <w:color w:val="auto"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3536A0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8"/>
                            </w:rPr>
                            <w:t>TAFELBILD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34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3536A0">
                    <w:pPr>
                      <w:rPr>
                        <w:sz w:val="22"/>
                      </w:rPr>
                    </w:pPr>
                    <w:r>
                      <w:rPr>
                        <w:sz w:val="28"/>
                      </w:rPr>
                      <w:t>TAFELBILD</w:t>
                    </w:r>
                  </w:p>
                </w:txbxContent>
              </v:textbox>
            </v:shape>
          </w:pict>
        </mc:Fallback>
      </mc:AlternateContent>
    </w:r>
  </w:p>
  <w:p w:rsidR="00C4163D" w:rsidRDefault="003536A0">
    <w:pPr>
      <w:pStyle w:val="Kopfzeile"/>
    </w:pP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141605</wp:posOffset>
              </wp:positionV>
              <wp:extent cx="9134475" cy="0"/>
              <wp:effectExtent l="0" t="0" r="0" b="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1344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D1C921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1.15pt" to="719.2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" strokecolor="#6c9842 [3204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16063"/>
    <w:multiLevelType w:val="hybridMultilevel"/>
    <w:tmpl w:val="420894A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62C20C8"/>
    <w:multiLevelType w:val="hybridMultilevel"/>
    <w:tmpl w:val="9CAAB7DA"/>
    <w:lvl w:ilvl="0" w:tplc="A20E68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1A7374">
      <w:start w:val="2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AC7182">
      <w:start w:val="2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448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74D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6E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6875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049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C22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218"/>
    <w:rsid w:val="00015C4D"/>
    <w:rsid w:val="000255FC"/>
    <w:rsid w:val="00027348"/>
    <w:rsid w:val="000349DD"/>
    <w:rsid w:val="00044218"/>
    <w:rsid w:val="000720DF"/>
    <w:rsid w:val="00074DE4"/>
    <w:rsid w:val="00085ED6"/>
    <w:rsid w:val="0010026F"/>
    <w:rsid w:val="001632A5"/>
    <w:rsid w:val="001F7E9E"/>
    <w:rsid w:val="00201601"/>
    <w:rsid w:val="002022D3"/>
    <w:rsid w:val="002457A3"/>
    <w:rsid w:val="00263FB9"/>
    <w:rsid w:val="003531E3"/>
    <w:rsid w:val="003536A0"/>
    <w:rsid w:val="00382446"/>
    <w:rsid w:val="003A2471"/>
    <w:rsid w:val="003A44FC"/>
    <w:rsid w:val="003A49E7"/>
    <w:rsid w:val="003B0B2F"/>
    <w:rsid w:val="003C7372"/>
    <w:rsid w:val="004238C9"/>
    <w:rsid w:val="004353D0"/>
    <w:rsid w:val="00445E56"/>
    <w:rsid w:val="00453D94"/>
    <w:rsid w:val="004601B7"/>
    <w:rsid w:val="004673C8"/>
    <w:rsid w:val="004726DD"/>
    <w:rsid w:val="00480579"/>
    <w:rsid w:val="004A38F7"/>
    <w:rsid w:val="004B688D"/>
    <w:rsid w:val="004E09EB"/>
    <w:rsid w:val="004E5F68"/>
    <w:rsid w:val="004E65DC"/>
    <w:rsid w:val="00572EC9"/>
    <w:rsid w:val="0059447D"/>
    <w:rsid w:val="005A77A3"/>
    <w:rsid w:val="005B431C"/>
    <w:rsid w:val="005B6FB0"/>
    <w:rsid w:val="006C70F8"/>
    <w:rsid w:val="00744A60"/>
    <w:rsid w:val="007B35BD"/>
    <w:rsid w:val="007E1D07"/>
    <w:rsid w:val="007F5A68"/>
    <w:rsid w:val="00814CEA"/>
    <w:rsid w:val="008817F5"/>
    <w:rsid w:val="008D7D60"/>
    <w:rsid w:val="009C10BF"/>
    <w:rsid w:val="009C4107"/>
    <w:rsid w:val="00A01F9A"/>
    <w:rsid w:val="00B0495D"/>
    <w:rsid w:val="00B121B1"/>
    <w:rsid w:val="00B300FE"/>
    <w:rsid w:val="00BD0BC2"/>
    <w:rsid w:val="00BE419A"/>
    <w:rsid w:val="00C4163D"/>
    <w:rsid w:val="00C43F54"/>
    <w:rsid w:val="00C77536"/>
    <w:rsid w:val="00CA2BBC"/>
    <w:rsid w:val="00DA198D"/>
    <w:rsid w:val="00DC2C87"/>
    <w:rsid w:val="00E41090"/>
    <w:rsid w:val="00E75A94"/>
    <w:rsid w:val="00F00C07"/>
    <w:rsid w:val="00F15FA7"/>
    <w:rsid w:val="00F443F4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BC9008"/>
  <w15:chartTrackingRefBased/>
  <w15:docId w15:val="{1BD47073-B431-40A6-A402-DF161204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as.ziermann\Documents\GeNIAL_BMU\4_Arbeitspakete\AP_02_Lehrmodul\Vorlagen\GeNIAL_Arbeitsauftrag_Word-Vorlage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3EA7638-37A0-4E98-AB9E-2C578E7E95A5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de-DE"/>
        </a:p>
      </dgm:t>
    </dgm:pt>
    <dgm:pt modelId="{29EB95E3-4078-41F2-9793-FDF7298A4E0D}">
      <dgm:prSet phldrT="[Text]" custT="1"/>
      <dgm:spPr>
        <a:solidFill>
          <a:schemeClr val="accent2">
            <a:lumMod val="60000"/>
            <a:lumOff val="40000"/>
          </a:schemeClr>
        </a:solidFill>
      </dgm:spPr>
      <dgm:t>
        <a:bodyPr/>
        <a:lstStyle/>
        <a:p>
          <a:r>
            <a:rPr lang="de-DE" sz="1600"/>
            <a:t>Klimawandel</a:t>
          </a:r>
        </a:p>
      </dgm:t>
    </dgm:pt>
    <dgm:pt modelId="{935695AB-CD12-4C55-82AE-A45DA634648D}" type="parTrans" cxnId="{C5C3128B-0981-4ED5-B426-007F93721F6F}">
      <dgm:prSet/>
      <dgm:spPr/>
      <dgm:t>
        <a:bodyPr/>
        <a:lstStyle/>
        <a:p>
          <a:endParaRPr lang="de-DE"/>
        </a:p>
      </dgm:t>
    </dgm:pt>
    <dgm:pt modelId="{8CAAC070-5B85-42DC-BC25-410E94B83334}" type="sibTrans" cxnId="{C5C3128B-0981-4ED5-B426-007F93721F6F}">
      <dgm:prSet/>
      <dgm:spPr/>
      <dgm:t>
        <a:bodyPr/>
        <a:lstStyle/>
        <a:p>
          <a:endParaRPr lang="de-DE"/>
        </a:p>
      </dgm:t>
    </dgm:pt>
    <dgm:pt modelId="{FA03B36E-ED04-4C81-B78E-6F1D2D3F64F1}">
      <dgm:prSet phldrT="[Text]" custT="1"/>
      <dgm:spPr>
        <a:noFill/>
        <a:ln>
          <a:solidFill>
            <a:schemeClr val="accent1">
              <a:lumMod val="75000"/>
            </a:schemeClr>
          </a:solidFill>
        </a:ln>
      </dgm:spPr>
      <dgm:t>
        <a:bodyPr/>
        <a:lstStyle/>
        <a:p>
          <a:r>
            <a:rPr lang="de-DE" sz="1300">
              <a:solidFill>
                <a:sysClr val="windowText" lastClr="000000"/>
              </a:solidFill>
            </a:rPr>
            <a:t>Zunahme der Sommer- und Hitzetage</a:t>
          </a:r>
        </a:p>
      </dgm:t>
    </dgm:pt>
    <dgm:pt modelId="{819D5390-1793-4E8F-B9F9-C038F4290179}" type="parTrans" cxnId="{55EF0BF9-BDA0-4D7D-BBEF-21FA67258F4E}">
      <dgm:prSet custT="1"/>
      <dgm:spPr/>
      <dgm:t>
        <a:bodyPr/>
        <a:lstStyle/>
        <a:p>
          <a:endParaRPr lang="de-DE" sz="1300"/>
        </a:p>
      </dgm:t>
    </dgm:pt>
    <dgm:pt modelId="{08CD66CA-4545-492F-B1D4-B0DED969856B}" type="sibTrans" cxnId="{55EF0BF9-BDA0-4D7D-BBEF-21FA67258F4E}">
      <dgm:prSet/>
      <dgm:spPr/>
      <dgm:t>
        <a:bodyPr/>
        <a:lstStyle/>
        <a:p>
          <a:endParaRPr lang="de-DE"/>
        </a:p>
      </dgm:t>
    </dgm:pt>
    <dgm:pt modelId="{6E2321D3-4EFC-4621-8898-4F9D3591FE3A}">
      <dgm:prSet phldrT="[Text]"/>
      <dgm:spPr/>
      <dgm:t>
        <a:bodyPr/>
        <a:lstStyle/>
        <a:p>
          <a:endParaRPr lang="de-DE" sz="1300"/>
        </a:p>
      </dgm:t>
    </dgm:pt>
    <dgm:pt modelId="{8F1B7768-9951-43B2-B64F-03D419D8F2AB}" type="parTrans" cxnId="{52257D6E-8350-447F-89B7-0A41168FE60C}">
      <dgm:prSet/>
      <dgm:spPr/>
      <dgm:t>
        <a:bodyPr/>
        <a:lstStyle/>
        <a:p>
          <a:endParaRPr lang="de-DE"/>
        </a:p>
      </dgm:t>
    </dgm:pt>
    <dgm:pt modelId="{8956F7EF-A63A-4DE4-B771-D3D448F9A6D1}" type="sibTrans" cxnId="{52257D6E-8350-447F-89B7-0A41168FE60C}">
      <dgm:prSet/>
      <dgm:spPr/>
      <dgm:t>
        <a:bodyPr/>
        <a:lstStyle/>
        <a:p>
          <a:endParaRPr lang="de-DE"/>
        </a:p>
      </dgm:t>
    </dgm:pt>
    <dgm:pt modelId="{8FFF1075-A0A2-439F-8F05-542A9502836B}">
      <dgm:prSet custT="1"/>
      <dgm:spPr>
        <a:noFill/>
        <a:ln>
          <a:solidFill>
            <a:schemeClr val="accent1">
              <a:lumMod val="75000"/>
            </a:schemeClr>
          </a:solidFill>
        </a:ln>
      </dgm:spPr>
      <dgm:t>
        <a:bodyPr/>
        <a:lstStyle/>
        <a:p>
          <a:r>
            <a:rPr lang="de-DE" sz="1300">
              <a:solidFill>
                <a:sysClr val="windowText" lastClr="000000"/>
              </a:solidFill>
            </a:rPr>
            <a:t>Steigende Jahrestemperaturen </a:t>
          </a:r>
        </a:p>
      </dgm:t>
    </dgm:pt>
    <dgm:pt modelId="{25D14C83-907A-452D-890F-95E491559521}" type="parTrans" cxnId="{1308000A-18F3-4C57-972B-A822BDDCF186}">
      <dgm:prSet custT="1"/>
      <dgm:spPr/>
      <dgm:t>
        <a:bodyPr/>
        <a:lstStyle/>
        <a:p>
          <a:endParaRPr lang="de-DE" sz="1300"/>
        </a:p>
      </dgm:t>
    </dgm:pt>
    <dgm:pt modelId="{281AFC29-89E7-46D8-91EF-EDC9E8E616FF}" type="sibTrans" cxnId="{1308000A-18F3-4C57-972B-A822BDDCF186}">
      <dgm:prSet/>
      <dgm:spPr/>
      <dgm:t>
        <a:bodyPr/>
        <a:lstStyle/>
        <a:p>
          <a:endParaRPr lang="de-DE"/>
        </a:p>
      </dgm:t>
    </dgm:pt>
    <dgm:pt modelId="{4420CC34-6C6D-4601-8037-5644A8395B3C}">
      <dgm:prSet custT="1"/>
      <dgm:spPr>
        <a:noFill/>
        <a:ln>
          <a:solidFill>
            <a:schemeClr val="accent1">
              <a:lumMod val="75000"/>
            </a:schemeClr>
          </a:solidFill>
        </a:ln>
      </dgm:spPr>
      <dgm:t>
        <a:bodyPr/>
        <a:lstStyle/>
        <a:p>
          <a:r>
            <a:rPr lang="de-DE" sz="1300">
              <a:solidFill>
                <a:sysClr val="windowText" lastClr="000000"/>
              </a:solidFill>
            </a:rPr>
            <a:t>Längere Vegetationsperiode</a:t>
          </a:r>
        </a:p>
      </dgm:t>
    </dgm:pt>
    <dgm:pt modelId="{80123CDB-1DA3-4C44-9B5A-829EEDD1B7CF}" type="parTrans" cxnId="{18C521A7-F474-4663-92FF-2FA8BD48400C}">
      <dgm:prSet custT="1"/>
      <dgm:spPr/>
      <dgm:t>
        <a:bodyPr/>
        <a:lstStyle/>
        <a:p>
          <a:endParaRPr lang="de-DE" sz="1300"/>
        </a:p>
      </dgm:t>
    </dgm:pt>
    <dgm:pt modelId="{65484BCC-6680-4BF9-AB2F-4B2D5E2BC733}" type="sibTrans" cxnId="{18C521A7-F474-4663-92FF-2FA8BD48400C}">
      <dgm:prSet/>
      <dgm:spPr/>
      <dgm:t>
        <a:bodyPr/>
        <a:lstStyle/>
        <a:p>
          <a:endParaRPr lang="de-DE"/>
        </a:p>
      </dgm:t>
    </dgm:pt>
    <dgm:pt modelId="{156AAD97-0C03-4D44-9095-1C92F422C3BA}">
      <dgm:prSet custT="1"/>
      <dgm:spPr>
        <a:noFill/>
        <a:ln>
          <a:solidFill>
            <a:schemeClr val="accent1">
              <a:lumMod val="75000"/>
            </a:schemeClr>
          </a:solidFill>
        </a:ln>
      </dgm:spPr>
      <dgm:t>
        <a:bodyPr/>
        <a:lstStyle/>
        <a:p>
          <a:r>
            <a:rPr lang="de-DE" sz="1300">
              <a:solidFill>
                <a:sysClr val="windowText" lastClr="000000"/>
              </a:solidFill>
            </a:rPr>
            <a:t>Zunahme Extremwetter-ereignisse</a:t>
          </a:r>
        </a:p>
      </dgm:t>
    </dgm:pt>
    <dgm:pt modelId="{4599BAD4-A243-4B35-8DAC-265DA59903A5}" type="parTrans" cxnId="{0FC29342-3077-4515-A7FC-F9D8182D3CAE}">
      <dgm:prSet custT="1"/>
      <dgm:spPr/>
      <dgm:t>
        <a:bodyPr/>
        <a:lstStyle/>
        <a:p>
          <a:endParaRPr lang="de-DE" sz="1300"/>
        </a:p>
      </dgm:t>
    </dgm:pt>
    <dgm:pt modelId="{4A301145-D321-4CD9-9278-BCDF574641C9}" type="sibTrans" cxnId="{0FC29342-3077-4515-A7FC-F9D8182D3CAE}">
      <dgm:prSet/>
      <dgm:spPr/>
      <dgm:t>
        <a:bodyPr/>
        <a:lstStyle/>
        <a:p>
          <a:endParaRPr lang="de-DE"/>
        </a:p>
      </dgm:t>
    </dgm:pt>
    <dgm:pt modelId="{DA32B9D0-8062-4101-B8A4-21599678D8FE}">
      <dgm:prSet custT="1"/>
      <dgm:spPr>
        <a:noFill/>
        <a:ln>
          <a:solidFill>
            <a:schemeClr val="accent1">
              <a:lumMod val="75000"/>
            </a:schemeClr>
          </a:solidFill>
        </a:ln>
      </dgm:spPr>
      <dgm:t>
        <a:bodyPr/>
        <a:lstStyle/>
        <a:p>
          <a:r>
            <a:rPr lang="de-DE" sz="1300">
              <a:solidFill>
                <a:sysClr val="windowText" lastClr="000000"/>
              </a:solidFill>
            </a:rPr>
            <a:t>Sinkende  Niederschläge im Sommerhalbjahr</a:t>
          </a:r>
        </a:p>
      </dgm:t>
    </dgm:pt>
    <dgm:pt modelId="{513F7B92-2591-4C17-B87C-99A79BCCEF1B}" type="parTrans" cxnId="{A88B712A-00F8-462F-8F0C-DE5BCA565411}">
      <dgm:prSet custT="1"/>
      <dgm:spPr/>
      <dgm:t>
        <a:bodyPr/>
        <a:lstStyle/>
        <a:p>
          <a:endParaRPr lang="de-DE" sz="1300"/>
        </a:p>
      </dgm:t>
    </dgm:pt>
    <dgm:pt modelId="{BD331030-1B9A-4DFC-BA66-82F17C48C6DE}" type="sibTrans" cxnId="{A88B712A-00F8-462F-8F0C-DE5BCA565411}">
      <dgm:prSet/>
      <dgm:spPr/>
      <dgm:t>
        <a:bodyPr/>
        <a:lstStyle/>
        <a:p>
          <a:endParaRPr lang="de-DE"/>
        </a:p>
      </dgm:t>
    </dgm:pt>
    <dgm:pt modelId="{664F158B-62CB-47ED-B856-4A48EC54753F}">
      <dgm:prSet custT="1"/>
      <dgm:spPr>
        <a:noFill/>
        <a:ln>
          <a:solidFill>
            <a:schemeClr val="accent1">
              <a:lumMod val="75000"/>
            </a:schemeClr>
          </a:solidFill>
        </a:ln>
      </dgm:spPr>
      <dgm:t>
        <a:bodyPr/>
        <a:lstStyle/>
        <a:p>
          <a:r>
            <a:rPr lang="de-DE" sz="1300">
              <a:solidFill>
                <a:sysClr val="windowText" lastClr="000000"/>
              </a:solidFill>
            </a:rPr>
            <a:t>Zunehmende Sonneneinstrahlung</a:t>
          </a:r>
        </a:p>
      </dgm:t>
    </dgm:pt>
    <dgm:pt modelId="{477523B8-4A81-4685-91EA-93B5E8EDE03F}" type="parTrans" cxnId="{046FE5C1-2982-45D3-9C73-AFEC80BB445D}">
      <dgm:prSet custT="1"/>
      <dgm:spPr/>
      <dgm:t>
        <a:bodyPr/>
        <a:lstStyle/>
        <a:p>
          <a:endParaRPr lang="de-DE" sz="1300"/>
        </a:p>
      </dgm:t>
    </dgm:pt>
    <dgm:pt modelId="{B7F81CA6-D119-4351-9F97-DD782A1BC5E2}" type="sibTrans" cxnId="{046FE5C1-2982-45D3-9C73-AFEC80BB445D}">
      <dgm:prSet/>
      <dgm:spPr/>
      <dgm:t>
        <a:bodyPr/>
        <a:lstStyle/>
        <a:p>
          <a:endParaRPr lang="de-DE"/>
        </a:p>
      </dgm:t>
    </dgm:pt>
    <dgm:pt modelId="{042E9C4D-5B84-4896-B12C-FA8AE8986BB6}" type="pres">
      <dgm:prSet presAssocID="{63EA7638-37A0-4E98-AB9E-2C578E7E95A5}" presName="Name0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206913FD-487B-4A63-A491-FBA63D18BC25}" type="pres">
      <dgm:prSet presAssocID="{29EB95E3-4078-41F2-9793-FDF7298A4E0D}" presName="centerShape" presStyleLbl="node0" presStyleIdx="0" presStyleCnt="1" custScaleX="186548"/>
      <dgm:spPr/>
    </dgm:pt>
    <dgm:pt modelId="{2C3BC1FB-25A0-4F96-81C9-342F5154A980}" type="pres">
      <dgm:prSet presAssocID="{819D5390-1793-4E8F-B9F9-C038F4290179}" presName="parTrans" presStyleLbl="sibTrans2D1" presStyleIdx="0" presStyleCnt="6"/>
      <dgm:spPr/>
    </dgm:pt>
    <dgm:pt modelId="{2B0424C8-166F-44D5-94FC-0BA77D4F4CE7}" type="pres">
      <dgm:prSet presAssocID="{819D5390-1793-4E8F-B9F9-C038F4290179}" presName="connectorText" presStyleLbl="sibTrans2D1" presStyleIdx="0" presStyleCnt="6"/>
      <dgm:spPr/>
    </dgm:pt>
    <dgm:pt modelId="{4DAAB7F4-7BAE-4267-B05B-0EE8FDF9E723}" type="pres">
      <dgm:prSet presAssocID="{FA03B36E-ED04-4C81-B78E-6F1D2D3F64F1}" presName="node" presStyleLbl="node1" presStyleIdx="0" presStyleCnt="6" custScaleX="186548">
        <dgm:presLayoutVars>
          <dgm:bulletEnabled val="1"/>
        </dgm:presLayoutVars>
      </dgm:prSet>
      <dgm:spPr/>
    </dgm:pt>
    <dgm:pt modelId="{33AF007B-88D7-4759-A7DD-1D93D273C4A4}" type="pres">
      <dgm:prSet presAssocID="{25D14C83-907A-452D-890F-95E491559521}" presName="parTrans" presStyleLbl="sibTrans2D1" presStyleIdx="1" presStyleCnt="6"/>
      <dgm:spPr/>
    </dgm:pt>
    <dgm:pt modelId="{6F9629CD-3105-4191-86F2-19772962B26D}" type="pres">
      <dgm:prSet presAssocID="{25D14C83-907A-452D-890F-95E491559521}" presName="connectorText" presStyleLbl="sibTrans2D1" presStyleIdx="1" presStyleCnt="6"/>
      <dgm:spPr/>
    </dgm:pt>
    <dgm:pt modelId="{8A03CD39-CB67-4896-82FB-A27AA57294DE}" type="pres">
      <dgm:prSet presAssocID="{8FFF1075-A0A2-439F-8F05-542A9502836B}" presName="node" presStyleLbl="node1" presStyleIdx="1" presStyleCnt="6" custScaleX="231538" custRadScaleRad="152948" custRadScaleInc="27172">
        <dgm:presLayoutVars>
          <dgm:bulletEnabled val="1"/>
        </dgm:presLayoutVars>
      </dgm:prSet>
      <dgm:spPr/>
    </dgm:pt>
    <dgm:pt modelId="{B2468145-8A96-4BAA-8D0A-E243EAF0C5AB}" type="pres">
      <dgm:prSet presAssocID="{80123CDB-1DA3-4C44-9B5A-829EEDD1B7CF}" presName="parTrans" presStyleLbl="sibTrans2D1" presStyleIdx="2" presStyleCnt="6"/>
      <dgm:spPr/>
    </dgm:pt>
    <dgm:pt modelId="{6CEEACEF-98CA-46DC-AA47-347F7AE24969}" type="pres">
      <dgm:prSet presAssocID="{80123CDB-1DA3-4C44-9B5A-829EEDD1B7CF}" presName="connectorText" presStyleLbl="sibTrans2D1" presStyleIdx="2" presStyleCnt="6"/>
      <dgm:spPr/>
    </dgm:pt>
    <dgm:pt modelId="{71D784CC-5BA0-45E8-ADB7-2A75125499F6}" type="pres">
      <dgm:prSet presAssocID="{4420CC34-6C6D-4601-8037-5644A8395B3C}" presName="node" presStyleLbl="node1" presStyleIdx="2" presStyleCnt="6" custScaleX="210394" custRadScaleRad="155752" custRadScaleInc="-26888">
        <dgm:presLayoutVars>
          <dgm:bulletEnabled val="1"/>
        </dgm:presLayoutVars>
      </dgm:prSet>
      <dgm:spPr/>
    </dgm:pt>
    <dgm:pt modelId="{830B0F8E-868D-4E7A-A233-242C8A39751D}" type="pres">
      <dgm:prSet presAssocID="{4599BAD4-A243-4B35-8DAC-265DA59903A5}" presName="parTrans" presStyleLbl="sibTrans2D1" presStyleIdx="3" presStyleCnt="6"/>
      <dgm:spPr/>
    </dgm:pt>
    <dgm:pt modelId="{AB435517-D7F1-43D9-910E-5D6A2C25C5F6}" type="pres">
      <dgm:prSet presAssocID="{4599BAD4-A243-4B35-8DAC-265DA59903A5}" presName="connectorText" presStyleLbl="sibTrans2D1" presStyleIdx="3" presStyleCnt="6"/>
      <dgm:spPr/>
    </dgm:pt>
    <dgm:pt modelId="{5A0AEC04-D7B0-4732-9822-AA84897222F7}" type="pres">
      <dgm:prSet presAssocID="{156AAD97-0C03-4D44-9095-1C92F422C3BA}" presName="node" presStyleLbl="node1" presStyleIdx="3" presStyleCnt="6" custScaleX="186548">
        <dgm:presLayoutVars>
          <dgm:bulletEnabled val="1"/>
        </dgm:presLayoutVars>
      </dgm:prSet>
      <dgm:spPr/>
    </dgm:pt>
    <dgm:pt modelId="{312B9706-D71E-47B6-9547-9E5EB44533C7}" type="pres">
      <dgm:prSet presAssocID="{513F7B92-2591-4C17-B87C-99A79BCCEF1B}" presName="parTrans" presStyleLbl="sibTrans2D1" presStyleIdx="4" presStyleCnt="6"/>
      <dgm:spPr/>
    </dgm:pt>
    <dgm:pt modelId="{E70E5A35-B0C2-406B-BFDC-7267C146470F}" type="pres">
      <dgm:prSet presAssocID="{513F7B92-2591-4C17-B87C-99A79BCCEF1B}" presName="connectorText" presStyleLbl="sibTrans2D1" presStyleIdx="4" presStyleCnt="6"/>
      <dgm:spPr/>
    </dgm:pt>
    <dgm:pt modelId="{E011F1EF-EAF9-45BA-888D-2E9F9F37F97D}" type="pres">
      <dgm:prSet presAssocID="{DA32B9D0-8062-4101-B8A4-21599678D8FE}" presName="node" presStyleLbl="node1" presStyleIdx="4" presStyleCnt="6" custScaleX="186548" custRadScaleRad="145059" custRadScaleInc="22088">
        <dgm:presLayoutVars>
          <dgm:bulletEnabled val="1"/>
        </dgm:presLayoutVars>
      </dgm:prSet>
      <dgm:spPr/>
    </dgm:pt>
    <dgm:pt modelId="{55B7629F-AEEC-4F3E-8C67-AB57A22B4ECF}" type="pres">
      <dgm:prSet presAssocID="{477523B8-4A81-4685-91EA-93B5E8EDE03F}" presName="parTrans" presStyleLbl="sibTrans2D1" presStyleIdx="5" presStyleCnt="6"/>
      <dgm:spPr/>
    </dgm:pt>
    <dgm:pt modelId="{127564D3-593B-48CF-90A6-CFA1542F0BA0}" type="pres">
      <dgm:prSet presAssocID="{477523B8-4A81-4685-91EA-93B5E8EDE03F}" presName="connectorText" presStyleLbl="sibTrans2D1" presStyleIdx="5" presStyleCnt="6"/>
      <dgm:spPr/>
    </dgm:pt>
    <dgm:pt modelId="{570C4C10-BE31-4380-ADF5-979303B832C2}" type="pres">
      <dgm:prSet presAssocID="{664F158B-62CB-47ED-B856-4A48EC54753F}" presName="node" presStyleLbl="node1" presStyleIdx="5" presStyleCnt="6" custScaleX="216909" custRadScaleRad="152334" custRadScaleInc="-20872">
        <dgm:presLayoutVars>
          <dgm:bulletEnabled val="1"/>
        </dgm:presLayoutVars>
      </dgm:prSet>
      <dgm:spPr/>
    </dgm:pt>
  </dgm:ptLst>
  <dgm:cxnLst>
    <dgm:cxn modelId="{0F409808-206E-420B-8E2D-08DCACBC4F56}" type="presOf" srcId="{664F158B-62CB-47ED-B856-4A48EC54753F}" destId="{570C4C10-BE31-4380-ADF5-979303B832C2}" srcOrd="0" destOrd="0" presId="urn:microsoft.com/office/officeart/2005/8/layout/radial5"/>
    <dgm:cxn modelId="{1308000A-18F3-4C57-972B-A822BDDCF186}" srcId="{29EB95E3-4078-41F2-9793-FDF7298A4E0D}" destId="{8FFF1075-A0A2-439F-8F05-542A9502836B}" srcOrd="1" destOrd="0" parTransId="{25D14C83-907A-452D-890F-95E491559521}" sibTransId="{281AFC29-89E7-46D8-91EF-EDC9E8E616FF}"/>
    <dgm:cxn modelId="{C0795115-60BF-4487-A19D-0000733E9716}" type="presOf" srcId="{477523B8-4A81-4685-91EA-93B5E8EDE03F}" destId="{55B7629F-AEEC-4F3E-8C67-AB57A22B4ECF}" srcOrd="0" destOrd="0" presId="urn:microsoft.com/office/officeart/2005/8/layout/radial5"/>
    <dgm:cxn modelId="{0EDBD427-AD04-4E7F-BDC4-8C9DE8460915}" type="presOf" srcId="{25D14C83-907A-452D-890F-95E491559521}" destId="{6F9629CD-3105-4191-86F2-19772962B26D}" srcOrd="1" destOrd="0" presId="urn:microsoft.com/office/officeart/2005/8/layout/radial5"/>
    <dgm:cxn modelId="{A88B712A-00F8-462F-8F0C-DE5BCA565411}" srcId="{29EB95E3-4078-41F2-9793-FDF7298A4E0D}" destId="{DA32B9D0-8062-4101-B8A4-21599678D8FE}" srcOrd="4" destOrd="0" parTransId="{513F7B92-2591-4C17-B87C-99A79BCCEF1B}" sibTransId="{BD331030-1B9A-4DFC-BA66-82F17C48C6DE}"/>
    <dgm:cxn modelId="{7DBEAE30-2379-46A4-90C5-7F85A448D4BA}" type="presOf" srcId="{DA32B9D0-8062-4101-B8A4-21599678D8FE}" destId="{E011F1EF-EAF9-45BA-888D-2E9F9F37F97D}" srcOrd="0" destOrd="0" presId="urn:microsoft.com/office/officeart/2005/8/layout/radial5"/>
    <dgm:cxn modelId="{99164C32-F3CF-488E-938C-B39ED8B95F45}" type="presOf" srcId="{4599BAD4-A243-4B35-8DAC-265DA59903A5}" destId="{AB435517-D7F1-43D9-910E-5D6A2C25C5F6}" srcOrd="1" destOrd="0" presId="urn:microsoft.com/office/officeart/2005/8/layout/radial5"/>
    <dgm:cxn modelId="{FA8DD835-0E57-4876-AC25-24A48DBDCCCF}" type="presOf" srcId="{513F7B92-2591-4C17-B87C-99A79BCCEF1B}" destId="{E70E5A35-B0C2-406B-BFDC-7267C146470F}" srcOrd="1" destOrd="0" presId="urn:microsoft.com/office/officeart/2005/8/layout/radial5"/>
    <dgm:cxn modelId="{B8622D5C-6F1D-4354-A498-47BA1C3CACE7}" type="presOf" srcId="{29EB95E3-4078-41F2-9793-FDF7298A4E0D}" destId="{206913FD-487B-4A63-A491-FBA63D18BC25}" srcOrd="0" destOrd="0" presId="urn:microsoft.com/office/officeart/2005/8/layout/radial5"/>
    <dgm:cxn modelId="{0FC29342-3077-4515-A7FC-F9D8182D3CAE}" srcId="{29EB95E3-4078-41F2-9793-FDF7298A4E0D}" destId="{156AAD97-0C03-4D44-9095-1C92F422C3BA}" srcOrd="3" destOrd="0" parTransId="{4599BAD4-A243-4B35-8DAC-265DA59903A5}" sibTransId="{4A301145-D321-4CD9-9278-BCDF574641C9}"/>
    <dgm:cxn modelId="{FFA00669-0E13-4498-8D99-90B5564A35FE}" type="presOf" srcId="{8FFF1075-A0A2-439F-8F05-542A9502836B}" destId="{8A03CD39-CB67-4896-82FB-A27AA57294DE}" srcOrd="0" destOrd="0" presId="urn:microsoft.com/office/officeart/2005/8/layout/radial5"/>
    <dgm:cxn modelId="{7D2B2749-D3A6-4629-A655-23E770FC03DF}" type="presOf" srcId="{513F7B92-2591-4C17-B87C-99A79BCCEF1B}" destId="{312B9706-D71E-47B6-9547-9E5EB44533C7}" srcOrd="0" destOrd="0" presId="urn:microsoft.com/office/officeart/2005/8/layout/radial5"/>
    <dgm:cxn modelId="{52257D6E-8350-447F-89B7-0A41168FE60C}" srcId="{63EA7638-37A0-4E98-AB9E-2C578E7E95A5}" destId="{6E2321D3-4EFC-4621-8898-4F9D3591FE3A}" srcOrd="1" destOrd="0" parTransId="{8F1B7768-9951-43B2-B64F-03D419D8F2AB}" sibTransId="{8956F7EF-A63A-4DE4-B771-D3D448F9A6D1}"/>
    <dgm:cxn modelId="{4F2E6F58-AD72-43A3-80ED-89503BC8A9E6}" type="presOf" srcId="{FA03B36E-ED04-4C81-B78E-6F1D2D3F64F1}" destId="{4DAAB7F4-7BAE-4267-B05B-0EE8FDF9E723}" srcOrd="0" destOrd="0" presId="urn:microsoft.com/office/officeart/2005/8/layout/radial5"/>
    <dgm:cxn modelId="{3978827A-72DA-4EED-8308-8C2BFABD92D2}" type="presOf" srcId="{477523B8-4A81-4685-91EA-93B5E8EDE03F}" destId="{127564D3-593B-48CF-90A6-CFA1542F0BA0}" srcOrd="1" destOrd="0" presId="urn:microsoft.com/office/officeart/2005/8/layout/radial5"/>
    <dgm:cxn modelId="{7496B57A-EDAC-4695-BE19-3358C958A38B}" type="presOf" srcId="{80123CDB-1DA3-4C44-9B5A-829EEDD1B7CF}" destId="{6CEEACEF-98CA-46DC-AA47-347F7AE24969}" srcOrd="1" destOrd="0" presId="urn:microsoft.com/office/officeart/2005/8/layout/radial5"/>
    <dgm:cxn modelId="{38366784-0BC0-4357-8747-25C146B5F904}" type="presOf" srcId="{819D5390-1793-4E8F-B9F9-C038F4290179}" destId="{2B0424C8-166F-44D5-94FC-0BA77D4F4CE7}" srcOrd="1" destOrd="0" presId="urn:microsoft.com/office/officeart/2005/8/layout/radial5"/>
    <dgm:cxn modelId="{6DBCE285-44AF-446A-AB8A-F456ADF040AD}" type="presOf" srcId="{80123CDB-1DA3-4C44-9B5A-829EEDD1B7CF}" destId="{B2468145-8A96-4BAA-8D0A-E243EAF0C5AB}" srcOrd="0" destOrd="0" presId="urn:microsoft.com/office/officeart/2005/8/layout/radial5"/>
    <dgm:cxn modelId="{C5C3128B-0981-4ED5-B426-007F93721F6F}" srcId="{63EA7638-37A0-4E98-AB9E-2C578E7E95A5}" destId="{29EB95E3-4078-41F2-9793-FDF7298A4E0D}" srcOrd="0" destOrd="0" parTransId="{935695AB-CD12-4C55-82AE-A45DA634648D}" sibTransId="{8CAAC070-5B85-42DC-BC25-410E94B83334}"/>
    <dgm:cxn modelId="{18C521A7-F474-4663-92FF-2FA8BD48400C}" srcId="{29EB95E3-4078-41F2-9793-FDF7298A4E0D}" destId="{4420CC34-6C6D-4601-8037-5644A8395B3C}" srcOrd="2" destOrd="0" parTransId="{80123CDB-1DA3-4C44-9B5A-829EEDD1B7CF}" sibTransId="{65484BCC-6680-4BF9-AB2F-4B2D5E2BC733}"/>
    <dgm:cxn modelId="{F4CAACAB-A61F-49E5-AE68-B504AF72157F}" type="presOf" srcId="{156AAD97-0C03-4D44-9095-1C92F422C3BA}" destId="{5A0AEC04-D7B0-4732-9822-AA84897222F7}" srcOrd="0" destOrd="0" presId="urn:microsoft.com/office/officeart/2005/8/layout/radial5"/>
    <dgm:cxn modelId="{C558CAC1-0CDC-49A4-93DE-F1C525F973FD}" type="presOf" srcId="{4420CC34-6C6D-4601-8037-5644A8395B3C}" destId="{71D784CC-5BA0-45E8-ADB7-2A75125499F6}" srcOrd="0" destOrd="0" presId="urn:microsoft.com/office/officeart/2005/8/layout/radial5"/>
    <dgm:cxn modelId="{046FE5C1-2982-45D3-9C73-AFEC80BB445D}" srcId="{29EB95E3-4078-41F2-9793-FDF7298A4E0D}" destId="{664F158B-62CB-47ED-B856-4A48EC54753F}" srcOrd="5" destOrd="0" parTransId="{477523B8-4A81-4685-91EA-93B5E8EDE03F}" sibTransId="{B7F81CA6-D119-4351-9F97-DD782A1BC5E2}"/>
    <dgm:cxn modelId="{E6B193C8-8C98-4F2D-A0E4-4C3C1201EC9B}" type="presOf" srcId="{25D14C83-907A-452D-890F-95E491559521}" destId="{33AF007B-88D7-4759-A7DD-1D93D273C4A4}" srcOrd="0" destOrd="0" presId="urn:microsoft.com/office/officeart/2005/8/layout/radial5"/>
    <dgm:cxn modelId="{7C2C73E5-7F37-447A-87DE-B8AA391F7353}" type="presOf" srcId="{4599BAD4-A243-4B35-8DAC-265DA59903A5}" destId="{830B0F8E-868D-4E7A-A233-242C8A39751D}" srcOrd="0" destOrd="0" presId="urn:microsoft.com/office/officeart/2005/8/layout/radial5"/>
    <dgm:cxn modelId="{FCF69EF2-F7F0-4CF8-A5CD-CF63BA519B43}" type="presOf" srcId="{63EA7638-37A0-4E98-AB9E-2C578E7E95A5}" destId="{042E9C4D-5B84-4896-B12C-FA8AE8986BB6}" srcOrd="0" destOrd="0" presId="urn:microsoft.com/office/officeart/2005/8/layout/radial5"/>
    <dgm:cxn modelId="{4ACCCBF8-91BB-4F1B-890B-D55F8DCB9291}" type="presOf" srcId="{819D5390-1793-4E8F-B9F9-C038F4290179}" destId="{2C3BC1FB-25A0-4F96-81C9-342F5154A980}" srcOrd="0" destOrd="0" presId="urn:microsoft.com/office/officeart/2005/8/layout/radial5"/>
    <dgm:cxn modelId="{55EF0BF9-BDA0-4D7D-BBEF-21FA67258F4E}" srcId="{29EB95E3-4078-41F2-9793-FDF7298A4E0D}" destId="{FA03B36E-ED04-4C81-B78E-6F1D2D3F64F1}" srcOrd="0" destOrd="0" parTransId="{819D5390-1793-4E8F-B9F9-C038F4290179}" sibTransId="{08CD66CA-4545-492F-B1D4-B0DED969856B}"/>
    <dgm:cxn modelId="{B4C2FF2B-628E-42F5-BCC9-DF7A2650ABE9}" type="presParOf" srcId="{042E9C4D-5B84-4896-B12C-FA8AE8986BB6}" destId="{206913FD-487B-4A63-A491-FBA63D18BC25}" srcOrd="0" destOrd="0" presId="urn:microsoft.com/office/officeart/2005/8/layout/radial5"/>
    <dgm:cxn modelId="{51EB6AAF-98C1-456F-847D-F6479DEFE2D9}" type="presParOf" srcId="{042E9C4D-5B84-4896-B12C-FA8AE8986BB6}" destId="{2C3BC1FB-25A0-4F96-81C9-342F5154A980}" srcOrd="1" destOrd="0" presId="urn:microsoft.com/office/officeart/2005/8/layout/radial5"/>
    <dgm:cxn modelId="{536D8469-DF58-49E6-87FC-3A03C56EBC64}" type="presParOf" srcId="{2C3BC1FB-25A0-4F96-81C9-342F5154A980}" destId="{2B0424C8-166F-44D5-94FC-0BA77D4F4CE7}" srcOrd="0" destOrd="0" presId="urn:microsoft.com/office/officeart/2005/8/layout/radial5"/>
    <dgm:cxn modelId="{0B3F403B-B467-4B58-9805-CEA52C788C1E}" type="presParOf" srcId="{042E9C4D-5B84-4896-B12C-FA8AE8986BB6}" destId="{4DAAB7F4-7BAE-4267-B05B-0EE8FDF9E723}" srcOrd="2" destOrd="0" presId="urn:microsoft.com/office/officeart/2005/8/layout/radial5"/>
    <dgm:cxn modelId="{6E418CE4-94EE-4969-B391-34241E27599E}" type="presParOf" srcId="{042E9C4D-5B84-4896-B12C-FA8AE8986BB6}" destId="{33AF007B-88D7-4759-A7DD-1D93D273C4A4}" srcOrd="3" destOrd="0" presId="urn:microsoft.com/office/officeart/2005/8/layout/radial5"/>
    <dgm:cxn modelId="{507DADC2-2718-4600-8A9F-F78DF69127F7}" type="presParOf" srcId="{33AF007B-88D7-4759-A7DD-1D93D273C4A4}" destId="{6F9629CD-3105-4191-86F2-19772962B26D}" srcOrd="0" destOrd="0" presId="urn:microsoft.com/office/officeart/2005/8/layout/radial5"/>
    <dgm:cxn modelId="{D2B5EEB6-1874-476F-9FFD-41194A01C26B}" type="presParOf" srcId="{042E9C4D-5B84-4896-B12C-FA8AE8986BB6}" destId="{8A03CD39-CB67-4896-82FB-A27AA57294DE}" srcOrd="4" destOrd="0" presId="urn:microsoft.com/office/officeart/2005/8/layout/radial5"/>
    <dgm:cxn modelId="{C6B4ECB6-2CF1-44D9-913D-6AA415F148F7}" type="presParOf" srcId="{042E9C4D-5B84-4896-B12C-FA8AE8986BB6}" destId="{B2468145-8A96-4BAA-8D0A-E243EAF0C5AB}" srcOrd="5" destOrd="0" presId="urn:microsoft.com/office/officeart/2005/8/layout/radial5"/>
    <dgm:cxn modelId="{7E8E5728-F68D-4F77-B65B-A5C44C8AF70C}" type="presParOf" srcId="{B2468145-8A96-4BAA-8D0A-E243EAF0C5AB}" destId="{6CEEACEF-98CA-46DC-AA47-347F7AE24969}" srcOrd="0" destOrd="0" presId="urn:microsoft.com/office/officeart/2005/8/layout/radial5"/>
    <dgm:cxn modelId="{C0E6B4D3-9D06-428B-BF6F-293FBFEEAA39}" type="presParOf" srcId="{042E9C4D-5B84-4896-B12C-FA8AE8986BB6}" destId="{71D784CC-5BA0-45E8-ADB7-2A75125499F6}" srcOrd="6" destOrd="0" presId="urn:microsoft.com/office/officeart/2005/8/layout/radial5"/>
    <dgm:cxn modelId="{564E7694-6FC5-4BFA-975B-B7D460FAE980}" type="presParOf" srcId="{042E9C4D-5B84-4896-B12C-FA8AE8986BB6}" destId="{830B0F8E-868D-4E7A-A233-242C8A39751D}" srcOrd="7" destOrd="0" presId="urn:microsoft.com/office/officeart/2005/8/layout/radial5"/>
    <dgm:cxn modelId="{C6EFD6F1-E9F0-4344-80E9-F4A4127D45E7}" type="presParOf" srcId="{830B0F8E-868D-4E7A-A233-242C8A39751D}" destId="{AB435517-D7F1-43D9-910E-5D6A2C25C5F6}" srcOrd="0" destOrd="0" presId="urn:microsoft.com/office/officeart/2005/8/layout/radial5"/>
    <dgm:cxn modelId="{9F7302C0-4363-4356-AD16-51E5EFFC75B6}" type="presParOf" srcId="{042E9C4D-5B84-4896-B12C-FA8AE8986BB6}" destId="{5A0AEC04-D7B0-4732-9822-AA84897222F7}" srcOrd="8" destOrd="0" presId="urn:microsoft.com/office/officeart/2005/8/layout/radial5"/>
    <dgm:cxn modelId="{8DF59346-37DF-4AF2-A68A-C65C083504CE}" type="presParOf" srcId="{042E9C4D-5B84-4896-B12C-FA8AE8986BB6}" destId="{312B9706-D71E-47B6-9547-9E5EB44533C7}" srcOrd="9" destOrd="0" presId="urn:microsoft.com/office/officeart/2005/8/layout/radial5"/>
    <dgm:cxn modelId="{00156B93-2D35-4F51-B587-533D1A48FED6}" type="presParOf" srcId="{312B9706-D71E-47B6-9547-9E5EB44533C7}" destId="{E70E5A35-B0C2-406B-BFDC-7267C146470F}" srcOrd="0" destOrd="0" presId="urn:microsoft.com/office/officeart/2005/8/layout/radial5"/>
    <dgm:cxn modelId="{6EA24BAF-44DE-4D35-8589-75519AD6B845}" type="presParOf" srcId="{042E9C4D-5B84-4896-B12C-FA8AE8986BB6}" destId="{E011F1EF-EAF9-45BA-888D-2E9F9F37F97D}" srcOrd="10" destOrd="0" presId="urn:microsoft.com/office/officeart/2005/8/layout/radial5"/>
    <dgm:cxn modelId="{0CD644D6-30D0-4765-A845-67004CD86D6D}" type="presParOf" srcId="{042E9C4D-5B84-4896-B12C-FA8AE8986BB6}" destId="{55B7629F-AEEC-4F3E-8C67-AB57A22B4ECF}" srcOrd="11" destOrd="0" presId="urn:microsoft.com/office/officeart/2005/8/layout/radial5"/>
    <dgm:cxn modelId="{64D39505-1012-4A76-9668-D7373B4660DB}" type="presParOf" srcId="{55B7629F-AEEC-4F3E-8C67-AB57A22B4ECF}" destId="{127564D3-593B-48CF-90A6-CFA1542F0BA0}" srcOrd="0" destOrd="0" presId="urn:microsoft.com/office/officeart/2005/8/layout/radial5"/>
    <dgm:cxn modelId="{2B02392A-78E1-4B86-A8E3-C2132F732D3E}" type="presParOf" srcId="{042E9C4D-5B84-4896-B12C-FA8AE8986BB6}" destId="{570C4C10-BE31-4380-ADF5-979303B832C2}" srcOrd="12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6913FD-487B-4A63-A491-FBA63D18BC25}">
      <dsp:nvSpPr>
        <dsp:cNvPr id="0" name=""/>
        <dsp:cNvSpPr/>
      </dsp:nvSpPr>
      <dsp:spPr>
        <a:xfrm>
          <a:off x="1868113" y="1265961"/>
          <a:ext cx="1684139" cy="902791"/>
        </a:xfrm>
        <a:prstGeom prst="ellipse">
          <a:avLst/>
        </a:prstGeom>
        <a:solidFill>
          <a:schemeClr val="accent2">
            <a:lumMod val="60000"/>
            <a:lumOff val="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600" kern="1200"/>
            <a:t>Klimawandel</a:t>
          </a:r>
        </a:p>
      </dsp:txBody>
      <dsp:txXfrm>
        <a:off x="2114749" y="1398172"/>
        <a:ext cx="1190867" cy="638369"/>
      </dsp:txXfrm>
    </dsp:sp>
    <dsp:sp modelId="{2C3BC1FB-25A0-4F96-81C9-342F5154A980}">
      <dsp:nvSpPr>
        <dsp:cNvPr id="0" name=""/>
        <dsp:cNvSpPr/>
      </dsp:nvSpPr>
      <dsp:spPr>
        <a:xfrm rot="16200000">
          <a:off x="2614501" y="937372"/>
          <a:ext cx="191363" cy="30694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de-DE" sz="1300" kern="1200"/>
        </a:p>
      </dsp:txBody>
      <dsp:txXfrm>
        <a:off x="2643206" y="1027467"/>
        <a:ext cx="133954" cy="184169"/>
      </dsp:txXfrm>
    </dsp:sp>
    <dsp:sp modelId="{4DAAB7F4-7BAE-4267-B05B-0EE8FDF9E723}">
      <dsp:nvSpPr>
        <dsp:cNvPr id="0" name=""/>
        <dsp:cNvSpPr/>
      </dsp:nvSpPr>
      <dsp:spPr>
        <a:xfrm>
          <a:off x="1868113" y="2108"/>
          <a:ext cx="1684139" cy="902791"/>
        </a:xfrm>
        <a:prstGeom prst="ellipse">
          <a:avLst/>
        </a:prstGeom>
        <a:noFill/>
        <a:ln w="12700" cap="flat" cmpd="sng" algn="ctr">
          <a:solidFill>
            <a:schemeClr val="accent1">
              <a:lumMod val="7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300" kern="1200">
              <a:solidFill>
                <a:sysClr val="windowText" lastClr="000000"/>
              </a:solidFill>
            </a:rPr>
            <a:t>Zunahme der Sommer- und Hitzetage</a:t>
          </a:r>
        </a:p>
      </dsp:txBody>
      <dsp:txXfrm>
        <a:off x="2114749" y="134319"/>
        <a:ext cx="1190867" cy="638369"/>
      </dsp:txXfrm>
    </dsp:sp>
    <dsp:sp modelId="{33AF007B-88D7-4759-A7DD-1D93D273C4A4}">
      <dsp:nvSpPr>
        <dsp:cNvPr id="0" name=""/>
        <dsp:cNvSpPr/>
      </dsp:nvSpPr>
      <dsp:spPr>
        <a:xfrm rot="20246012">
          <a:off x="3437558" y="1224344"/>
          <a:ext cx="179317" cy="30694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de-DE" sz="1300" kern="1200"/>
        </a:p>
      </dsp:txBody>
      <dsp:txXfrm>
        <a:off x="3439617" y="1296056"/>
        <a:ext cx="125522" cy="184169"/>
      </dsp:txXfrm>
    </dsp:sp>
    <dsp:sp modelId="{8A03CD39-CB67-4896-82FB-A27AA57294DE}">
      <dsp:nvSpPr>
        <dsp:cNvPr id="0" name=""/>
        <dsp:cNvSpPr/>
      </dsp:nvSpPr>
      <dsp:spPr>
        <a:xfrm>
          <a:off x="3396094" y="546577"/>
          <a:ext cx="2090305" cy="902791"/>
        </a:xfrm>
        <a:prstGeom prst="ellipse">
          <a:avLst/>
        </a:prstGeom>
        <a:noFill/>
        <a:ln w="12700" cap="flat" cmpd="sng" algn="ctr">
          <a:solidFill>
            <a:schemeClr val="accent1">
              <a:lumMod val="7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300" kern="1200">
              <a:solidFill>
                <a:sysClr val="windowText" lastClr="000000"/>
              </a:solidFill>
            </a:rPr>
            <a:t>Steigende Jahrestemperaturen </a:t>
          </a:r>
        </a:p>
      </dsp:txBody>
      <dsp:txXfrm>
        <a:off x="3702212" y="678788"/>
        <a:ext cx="1478069" cy="638369"/>
      </dsp:txXfrm>
    </dsp:sp>
    <dsp:sp modelId="{B2468145-8A96-4BAA-8D0A-E243EAF0C5AB}">
      <dsp:nvSpPr>
        <dsp:cNvPr id="0" name=""/>
        <dsp:cNvSpPr/>
      </dsp:nvSpPr>
      <dsp:spPr>
        <a:xfrm rot="1316016">
          <a:off x="3468784" y="1918603"/>
          <a:ext cx="244600" cy="30694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de-DE" sz="1300" kern="1200"/>
        </a:p>
      </dsp:txBody>
      <dsp:txXfrm>
        <a:off x="3471440" y="1966288"/>
        <a:ext cx="171220" cy="184169"/>
      </dsp:txXfrm>
    </dsp:sp>
    <dsp:sp modelId="{71D784CC-5BA0-45E8-ADB7-2A75125499F6}">
      <dsp:nvSpPr>
        <dsp:cNvPr id="0" name=""/>
        <dsp:cNvSpPr/>
      </dsp:nvSpPr>
      <dsp:spPr>
        <a:xfrm>
          <a:off x="3586466" y="2001250"/>
          <a:ext cx="1899418" cy="902791"/>
        </a:xfrm>
        <a:prstGeom prst="ellipse">
          <a:avLst/>
        </a:prstGeom>
        <a:noFill/>
        <a:ln w="12700" cap="flat" cmpd="sng" algn="ctr">
          <a:solidFill>
            <a:schemeClr val="accent1">
              <a:lumMod val="7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300" kern="1200">
              <a:solidFill>
                <a:sysClr val="windowText" lastClr="000000"/>
              </a:solidFill>
            </a:rPr>
            <a:t>Längere Vegetationsperiode</a:t>
          </a:r>
        </a:p>
      </dsp:txBody>
      <dsp:txXfrm>
        <a:off x="3864629" y="2133461"/>
        <a:ext cx="1343092" cy="638369"/>
      </dsp:txXfrm>
    </dsp:sp>
    <dsp:sp modelId="{830B0F8E-868D-4E7A-A233-242C8A39751D}">
      <dsp:nvSpPr>
        <dsp:cNvPr id="0" name=""/>
        <dsp:cNvSpPr/>
      </dsp:nvSpPr>
      <dsp:spPr>
        <a:xfrm rot="5400000">
          <a:off x="2614501" y="2190393"/>
          <a:ext cx="191363" cy="30694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de-DE" sz="1300" kern="1200"/>
        </a:p>
      </dsp:txBody>
      <dsp:txXfrm>
        <a:off x="2643206" y="2223079"/>
        <a:ext cx="133954" cy="184169"/>
      </dsp:txXfrm>
    </dsp:sp>
    <dsp:sp modelId="{5A0AEC04-D7B0-4732-9822-AA84897222F7}">
      <dsp:nvSpPr>
        <dsp:cNvPr id="0" name=""/>
        <dsp:cNvSpPr/>
      </dsp:nvSpPr>
      <dsp:spPr>
        <a:xfrm>
          <a:off x="1868113" y="2529815"/>
          <a:ext cx="1684139" cy="902791"/>
        </a:xfrm>
        <a:prstGeom prst="ellipse">
          <a:avLst/>
        </a:prstGeom>
        <a:noFill/>
        <a:ln w="12700" cap="flat" cmpd="sng" algn="ctr">
          <a:solidFill>
            <a:schemeClr val="accent1">
              <a:lumMod val="7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300" kern="1200">
              <a:solidFill>
                <a:sysClr val="windowText" lastClr="000000"/>
              </a:solidFill>
            </a:rPr>
            <a:t>Zunahme Extremwetter-ereignisse</a:t>
          </a:r>
        </a:p>
      </dsp:txBody>
      <dsp:txXfrm>
        <a:off x="2114749" y="2662026"/>
        <a:ext cx="1190867" cy="638369"/>
      </dsp:txXfrm>
    </dsp:sp>
    <dsp:sp modelId="{312B9706-D71E-47B6-9547-9E5EB44533C7}">
      <dsp:nvSpPr>
        <dsp:cNvPr id="0" name=""/>
        <dsp:cNvSpPr/>
      </dsp:nvSpPr>
      <dsp:spPr>
        <a:xfrm rot="9397584">
          <a:off x="1766982" y="1925137"/>
          <a:ext cx="214668" cy="30694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de-DE" sz="1300" kern="1200"/>
        </a:p>
      </dsp:txBody>
      <dsp:txXfrm rot="10800000">
        <a:off x="1828740" y="1973752"/>
        <a:ext cx="150268" cy="184169"/>
      </dsp:txXfrm>
    </dsp:sp>
    <dsp:sp modelId="{E011F1EF-EAF9-45BA-888D-2E9F9F37F97D}">
      <dsp:nvSpPr>
        <dsp:cNvPr id="0" name=""/>
        <dsp:cNvSpPr/>
      </dsp:nvSpPr>
      <dsp:spPr>
        <a:xfrm>
          <a:off x="185227" y="1993290"/>
          <a:ext cx="1684139" cy="902791"/>
        </a:xfrm>
        <a:prstGeom prst="ellipse">
          <a:avLst/>
        </a:prstGeom>
        <a:noFill/>
        <a:ln w="12700" cap="flat" cmpd="sng" algn="ctr">
          <a:solidFill>
            <a:schemeClr val="accent1">
              <a:lumMod val="7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300" kern="1200">
              <a:solidFill>
                <a:sysClr val="windowText" lastClr="000000"/>
              </a:solidFill>
            </a:rPr>
            <a:t>Sinkende  Niederschläge im Sommerhalbjahr</a:t>
          </a:r>
        </a:p>
      </dsp:txBody>
      <dsp:txXfrm>
        <a:off x="431863" y="2125501"/>
        <a:ext cx="1190867" cy="638369"/>
      </dsp:txXfrm>
    </dsp:sp>
    <dsp:sp modelId="{55B7629F-AEEC-4F3E-8C67-AB57A22B4ECF}">
      <dsp:nvSpPr>
        <dsp:cNvPr id="0" name=""/>
        <dsp:cNvSpPr/>
      </dsp:nvSpPr>
      <dsp:spPr>
        <a:xfrm rot="12247159">
          <a:off x="1767414" y="1191488"/>
          <a:ext cx="222043" cy="30694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de-DE" sz="1300" kern="1200"/>
        </a:p>
      </dsp:txBody>
      <dsp:txXfrm rot="10800000">
        <a:off x="1831119" y="1266488"/>
        <a:ext cx="155430" cy="184169"/>
      </dsp:txXfrm>
    </dsp:sp>
    <dsp:sp modelId="{570C4C10-BE31-4380-ADF5-979303B832C2}">
      <dsp:nvSpPr>
        <dsp:cNvPr id="0" name=""/>
        <dsp:cNvSpPr/>
      </dsp:nvSpPr>
      <dsp:spPr>
        <a:xfrm>
          <a:off x="0" y="490918"/>
          <a:ext cx="1958235" cy="902791"/>
        </a:xfrm>
        <a:prstGeom prst="ellipse">
          <a:avLst/>
        </a:prstGeom>
        <a:noFill/>
        <a:ln w="12700" cap="flat" cmpd="sng" algn="ctr">
          <a:solidFill>
            <a:schemeClr val="accent1">
              <a:lumMod val="7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300" kern="1200">
              <a:solidFill>
                <a:sysClr val="windowText" lastClr="000000"/>
              </a:solidFill>
            </a:rPr>
            <a:t>Zunehmende Sonneneinstrahlung</a:t>
          </a:r>
        </a:p>
      </dsp:txBody>
      <dsp:txXfrm>
        <a:off x="286777" y="623129"/>
        <a:ext cx="1384681" cy="63836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GeNIAL_Arbeitsauftrag_Word-Vorlage.dotx</Template>
  <TotalTime>0</TotalTime>
  <Pages>1</Pages>
  <Words>1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</vt:lpstr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</dc:title>
  <dc:subject/>
  <dc:creator>Andreas Ziermann</dc:creator>
  <cp:keywords/>
  <dc:description/>
  <cp:lastModifiedBy>Andreas</cp:lastModifiedBy>
  <cp:revision>6</cp:revision>
  <dcterms:created xsi:type="dcterms:W3CDTF">2021-09-29T07:06:00Z</dcterms:created>
  <dcterms:modified xsi:type="dcterms:W3CDTF">2021-09-29T07:39:00Z</dcterms:modified>
</cp:coreProperties>
</file>