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B90F4" w14:textId="77777777" w:rsidR="005A77A3" w:rsidRPr="008C40A0" w:rsidRDefault="00E75A94" w:rsidP="005A77A3">
      <w:pPr>
        <w:rPr>
          <w:rFonts w:asciiTheme="majorHAnsi" w:hAnsiTheme="majorHAnsi" w:cstheme="majorHAnsi"/>
          <w:sz w:val="28"/>
        </w:rPr>
      </w:pPr>
      <w:bookmarkStart w:id="0" w:name="_Toc362172836"/>
      <w:bookmarkStart w:id="1" w:name="_Toc361050595"/>
      <w:r w:rsidRPr="008C40A0">
        <w:rPr>
          <w:noProof/>
          <w:lang w:eastAsia="de-DE"/>
        </w:rPr>
        <w:drawing>
          <wp:anchor distT="0" distB="0" distL="114300" distR="114300" simplePos="0" relativeHeight="251754496" behindDoc="0" locked="0" layoutInCell="1" allowOverlap="1" wp14:anchorId="2A8FD4C6" wp14:editId="6AE2851F">
            <wp:simplePos x="0" y="0"/>
            <wp:positionH relativeFrom="column">
              <wp:posOffset>3652520</wp:posOffset>
            </wp:positionH>
            <wp:positionV relativeFrom="paragraph">
              <wp:posOffset>-402590</wp:posOffset>
            </wp:positionV>
            <wp:extent cx="2253954" cy="937118"/>
            <wp:effectExtent l="0" t="0" r="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NIAL_Logo_mit_Unterzeile_rgb.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253954" cy="937118"/>
                    </a:xfrm>
                    <a:prstGeom prst="rect">
                      <a:avLst/>
                    </a:prstGeom>
                  </pic:spPr>
                </pic:pic>
              </a:graphicData>
            </a:graphic>
            <wp14:sizeRelH relativeFrom="margin">
              <wp14:pctWidth>0</wp14:pctWidth>
            </wp14:sizeRelH>
            <wp14:sizeRelV relativeFrom="margin">
              <wp14:pctHeight>0</wp14:pctHeight>
            </wp14:sizeRelV>
          </wp:anchor>
        </w:drawing>
      </w:r>
    </w:p>
    <w:p w14:paraId="0074B3F7" w14:textId="24D47B97" w:rsidR="005A77A3" w:rsidRPr="008C40A0" w:rsidRDefault="005A77A3" w:rsidP="005A77A3"/>
    <w:p w14:paraId="1828BD9C" w14:textId="77777777" w:rsidR="005A77A3" w:rsidRPr="008C40A0" w:rsidRDefault="00F63B87" w:rsidP="005A77A3">
      <w:r w:rsidRPr="008C40A0">
        <w:rPr>
          <w:noProof/>
          <w:lang w:eastAsia="de-DE"/>
        </w:rPr>
        <mc:AlternateContent>
          <mc:Choice Requires="wps">
            <w:drawing>
              <wp:anchor distT="45720" distB="45720" distL="114300" distR="114300" simplePos="0" relativeHeight="251749376" behindDoc="0" locked="0" layoutInCell="1" allowOverlap="1" wp14:anchorId="0F19E442" wp14:editId="0B2E3EF8">
                <wp:simplePos x="0" y="0"/>
                <wp:positionH relativeFrom="column">
                  <wp:posOffset>-11430</wp:posOffset>
                </wp:positionH>
                <wp:positionV relativeFrom="paragraph">
                  <wp:posOffset>48895</wp:posOffset>
                </wp:positionV>
                <wp:extent cx="5829300" cy="1860550"/>
                <wp:effectExtent l="0" t="0" r="0" b="635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1860550"/>
                        </a:xfrm>
                        <a:prstGeom prst="rect">
                          <a:avLst/>
                        </a:prstGeom>
                        <a:solidFill>
                          <a:srgbClr val="FFFFFF"/>
                        </a:solidFill>
                        <a:ln w="9525">
                          <a:noFill/>
                          <a:miter lim="800000"/>
                          <a:headEnd/>
                          <a:tailEnd/>
                        </a:ln>
                      </wps:spPr>
                      <wps:txbx>
                        <w:txbxContent>
                          <w:p w14:paraId="0807FA0B" w14:textId="08326DB0" w:rsidR="008A6B7B" w:rsidRDefault="00E73399" w:rsidP="00E73399">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Online Vortragsreihe</w:t>
                            </w:r>
                          </w:p>
                          <w:p w14:paraId="11A6B841" w14:textId="5FCEFFBD" w:rsidR="005C6695" w:rsidRDefault="005C6695" w:rsidP="00E73399">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Ziele</w:t>
                            </w:r>
                            <w:r w:rsidR="00DD6AA0">
                              <w:rPr>
                                <w:rFonts w:asciiTheme="majorHAnsi" w:eastAsia="Times New Roman" w:hAnsiTheme="majorHAnsi" w:cstheme="majorHAnsi"/>
                                <w:b/>
                                <w:bCs/>
                                <w:iCs/>
                                <w:color w:val="6C9842" w:themeColor="accent1"/>
                                <w:sz w:val="52"/>
                                <w:szCs w:val="28"/>
                              </w:rPr>
                              <w:t>,</w:t>
                            </w:r>
                            <w:r w:rsidR="007E2494">
                              <w:rPr>
                                <w:rFonts w:asciiTheme="majorHAnsi" w:eastAsia="Times New Roman" w:hAnsiTheme="majorHAnsi" w:cstheme="majorHAnsi"/>
                                <w:b/>
                                <w:bCs/>
                                <w:iCs/>
                                <w:color w:val="6C9842" w:themeColor="accent1"/>
                                <w:sz w:val="52"/>
                                <w:szCs w:val="28"/>
                              </w:rPr>
                              <w:t xml:space="preserve"> Themen</w:t>
                            </w:r>
                            <w:r w:rsidR="00DD6AA0">
                              <w:rPr>
                                <w:rFonts w:asciiTheme="majorHAnsi" w:eastAsia="Times New Roman" w:hAnsiTheme="majorHAnsi" w:cstheme="majorHAnsi"/>
                                <w:b/>
                                <w:bCs/>
                                <w:iCs/>
                                <w:color w:val="6C9842" w:themeColor="accent1"/>
                                <w:sz w:val="52"/>
                                <w:szCs w:val="28"/>
                              </w:rPr>
                              <w:t xml:space="preserve"> und Ablauf</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0F19E442" id="_x0000_t202" coordsize="21600,21600" o:spt="202" path="m,l,21600r21600,l21600,xe">
                <v:stroke joinstyle="miter"/>
                <v:path gradientshapeok="t" o:connecttype="rect"/>
              </v:shapetype>
              <v:shape id="Textfeld 2" o:spid="_x0000_s1026" type="#_x0000_t202" style="position:absolute;margin-left:-.9pt;margin-top:3.85pt;width:459pt;height:146.5pt;z-index:251749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" stroked="f">
                <v:textbox>
                  <w:txbxContent>
                    <w:p w14:paraId="0807FA0B" w14:textId="08326DB0" w:rsidR="008A6B7B" w:rsidRDefault="00E73399" w:rsidP="00E73399">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Online Vortragsreihe</w:t>
                      </w:r>
                    </w:p>
                    <w:p w14:paraId="11A6B841" w14:textId="5FCEFFBD" w:rsidR="005C6695" w:rsidRDefault="005C6695" w:rsidP="00E73399">
                      <w:pPr>
                        <w:jc w:val="center"/>
                        <w:rPr>
                          <w:rFonts w:asciiTheme="majorHAnsi" w:eastAsia="Times New Roman" w:hAnsiTheme="majorHAnsi" w:cstheme="majorHAnsi"/>
                          <w:b/>
                          <w:bCs/>
                          <w:iCs/>
                          <w:color w:val="6C9842" w:themeColor="accent1"/>
                          <w:sz w:val="52"/>
                          <w:szCs w:val="28"/>
                        </w:rPr>
                      </w:pPr>
                      <w:r>
                        <w:rPr>
                          <w:rFonts w:asciiTheme="majorHAnsi" w:eastAsia="Times New Roman" w:hAnsiTheme="majorHAnsi" w:cstheme="majorHAnsi"/>
                          <w:b/>
                          <w:bCs/>
                          <w:iCs/>
                          <w:color w:val="6C9842" w:themeColor="accent1"/>
                          <w:sz w:val="52"/>
                          <w:szCs w:val="28"/>
                        </w:rPr>
                        <w:t>Ziele</w:t>
                      </w:r>
                      <w:r w:rsidR="00DD6AA0">
                        <w:rPr>
                          <w:rFonts w:asciiTheme="majorHAnsi" w:eastAsia="Times New Roman" w:hAnsiTheme="majorHAnsi" w:cstheme="majorHAnsi"/>
                          <w:b/>
                          <w:bCs/>
                          <w:iCs/>
                          <w:color w:val="6C9842" w:themeColor="accent1"/>
                          <w:sz w:val="52"/>
                          <w:szCs w:val="28"/>
                        </w:rPr>
                        <w:t>,</w:t>
                      </w:r>
                      <w:r w:rsidR="007E2494">
                        <w:rPr>
                          <w:rFonts w:asciiTheme="majorHAnsi" w:eastAsia="Times New Roman" w:hAnsiTheme="majorHAnsi" w:cstheme="majorHAnsi"/>
                          <w:b/>
                          <w:bCs/>
                          <w:iCs/>
                          <w:color w:val="6C9842" w:themeColor="accent1"/>
                          <w:sz w:val="52"/>
                          <w:szCs w:val="28"/>
                        </w:rPr>
                        <w:t xml:space="preserve"> Themen</w:t>
                      </w:r>
                      <w:r w:rsidR="00DD6AA0">
                        <w:rPr>
                          <w:rFonts w:asciiTheme="majorHAnsi" w:eastAsia="Times New Roman" w:hAnsiTheme="majorHAnsi" w:cstheme="majorHAnsi"/>
                          <w:b/>
                          <w:bCs/>
                          <w:iCs/>
                          <w:color w:val="6C9842" w:themeColor="accent1"/>
                          <w:sz w:val="52"/>
                          <w:szCs w:val="28"/>
                        </w:rPr>
                        <w:t xml:space="preserve"> und Ablauf</w:t>
                      </w:r>
                    </w:p>
                  </w:txbxContent>
                </v:textbox>
              </v:shape>
            </w:pict>
          </mc:Fallback>
        </mc:AlternateContent>
      </w:r>
    </w:p>
    <w:p w14:paraId="6DFEC9F6" w14:textId="77777777" w:rsidR="002457A3" w:rsidRPr="008C40A0" w:rsidRDefault="002457A3" w:rsidP="005A77A3"/>
    <w:p w14:paraId="6296C1DD" w14:textId="7E2ACD23" w:rsidR="002457A3" w:rsidRPr="008C40A0" w:rsidRDefault="002457A3" w:rsidP="005A77A3"/>
    <w:p w14:paraId="4C981546" w14:textId="77777777" w:rsidR="002457A3" w:rsidRPr="008C40A0" w:rsidRDefault="002457A3" w:rsidP="005A77A3"/>
    <w:p w14:paraId="004296C9" w14:textId="32D0DFFE" w:rsidR="002457A3" w:rsidRPr="008C40A0" w:rsidRDefault="005C6695" w:rsidP="00F42E21">
      <w:pPr>
        <w:jc w:val="center"/>
      </w:pPr>
      <w:r>
        <w:t>Allgemeine Ziele</w:t>
      </w:r>
    </w:p>
    <w:p w14:paraId="159F45A2" w14:textId="2E55AAC1" w:rsidR="008A6B3F" w:rsidRDefault="008A6B3F">
      <w:pPr>
        <w:spacing w:before="0" w:after="160" w:line="259" w:lineRule="auto"/>
        <w:rPr>
          <w:color w:val="BF8F00" w:themeColor="accent5" w:themeShade="BF"/>
        </w:rPr>
      </w:pPr>
      <w:r>
        <w:rPr>
          <w:color w:val="BF8F00" w:themeColor="accent5" w:themeShade="BF"/>
        </w:rPr>
        <w:t xml:space="preserve">                                                                     </w:t>
      </w:r>
    </w:p>
    <w:p w14:paraId="1A3F2810" w14:textId="6AAECB90" w:rsidR="008A6B3F" w:rsidRDefault="008A6B3F">
      <w:pPr>
        <w:spacing w:before="0" w:after="160" w:line="259" w:lineRule="auto"/>
        <w:rPr>
          <w:color w:val="BF8F00" w:themeColor="accent5" w:themeShade="BF"/>
        </w:rPr>
      </w:pPr>
    </w:p>
    <w:p w14:paraId="03F0B17A" w14:textId="699729FE" w:rsidR="005A77A3" w:rsidRPr="008C40A0" w:rsidRDefault="00184C07" w:rsidP="00C329ED">
      <w:pPr>
        <w:spacing w:before="0" w:after="160" w:line="259" w:lineRule="auto"/>
        <w:jc w:val="center"/>
        <w:rPr>
          <w:rFonts w:eastAsia="Times New Roman"/>
          <w:b/>
          <w:bCs/>
          <w:iCs/>
          <w:color w:val="BF8F00" w:themeColor="accent5" w:themeShade="BF"/>
          <w:sz w:val="32"/>
          <w:szCs w:val="28"/>
        </w:rPr>
      </w:pPr>
      <w:r w:rsidRPr="008C40A0">
        <w:rPr>
          <w:noProof/>
          <w:color w:val="BF8F00" w:themeColor="accent5" w:themeShade="BF"/>
          <w:lang w:eastAsia="de-DE"/>
        </w:rPr>
        <mc:AlternateContent>
          <mc:Choice Requires="wps">
            <w:drawing>
              <wp:anchor distT="0" distB="0" distL="114300" distR="114300" simplePos="0" relativeHeight="251747328" behindDoc="0" locked="0" layoutInCell="1" allowOverlap="1" wp14:anchorId="4F561034" wp14:editId="4D5BA4A7">
                <wp:simplePos x="0" y="0"/>
                <wp:positionH relativeFrom="column">
                  <wp:posOffset>-224155</wp:posOffset>
                </wp:positionH>
                <wp:positionV relativeFrom="paragraph">
                  <wp:posOffset>3113405</wp:posOffset>
                </wp:positionV>
                <wp:extent cx="6315075" cy="1477010"/>
                <wp:effectExtent l="0" t="0" r="0" b="0"/>
                <wp:wrapNone/>
                <wp:docPr id="13" name="Textfeld 12"/>
                <wp:cNvGraphicFramePr/>
                <a:graphic xmlns:a="http://schemas.openxmlformats.org/drawingml/2006/main">
                  <a:graphicData uri="http://schemas.microsoft.com/office/word/2010/wordprocessingShape">
                    <wps:wsp>
                      <wps:cNvSpPr txBox="1"/>
                      <wps:spPr>
                        <a:xfrm>
                          <a:off x="0" y="0"/>
                          <a:ext cx="6315075" cy="1477010"/>
                        </a:xfrm>
                        <a:prstGeom prst="rect">
                          <a:avLst/>
                        </a:prstGeom>
                        <a:noFill/>
                      </wps:spPr>
                      <wps:txbx>
                        <w:txbxContent>
                          <w:p w14:paraId="4982E591" w14:textId="77777777" w:rsidR="00F16180" w:rsidRPr="008D7D60" w:rsidRDefault="00F16180"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wps:txbx>
                      <wps:bodyPr wrap="square" rtlCol="0">
                        <a:spAutoFit/>
                      </wps:bodyPr>
                    </wps:wsp>
                  </a:graphicData>
                </a:graphic>
                <wp14:sizeRelH relativeFrom="margin">
                  <wp14:pctWidth>0</wp14:pctWidth>
                </wp14:sizeRelH>
              </wp:anchor>
            </w:drawing>
          </mc:Choice>
          <mc:Fallback>
            <w:pict>
              <v:shape w14:anchorId="4F561034" id="Textfeld 12" o:spid="_x0000_s1027" type="#_x0000_t202" style="position:absolute;left:0;text-align:left;margin-left:-17.65pt;margin-top:245.15pt;width:497.25pt;height:116.3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" filled="f" stroked="f">
                <v:textbox style="mso-fit-shape-to-text:t">
                  <w:txbxContent>
                    <w:p w14:paraId="4982E591" w14:textId="77777777" w:rsidR="00F16180" w:rsidRPr="008D7D60" w:rsidRDefault="00F16180" w:rsidP="002457A3">
                      <w:pPr>
                        <w:pStyle w:val="StandardWeb"/>
                        <w:spacing w:before="0" w:beforeAutospacing="0" w:after="0" w:afterAutospacing="0"/>
                        <w:jc w:val="center"/>
                        <w:rPr>
                          <w:sz w:val="32"/>
                          <w:szCs w:val="36"/>
                        </w:rPr>
                      </w:pPr>
                      <w:proofErr w:type="spellStart"/>
                      <w:r w:rsidRPr="008D7D60">
                        <w:rPr>
                          <w:rFonts w:ascii="Calibri" w:eastAsia="Calibri" w:hAnsi="Calibri"/>
                          <w:color w:val="000000" w:themeColor="text1"/>
                          <w:kern w:val="24"/>
                          <w:sz w:val="32"/>
                          <w:szCs w:val="36"/>
                        </w:rPr>
                        <w:t>Bildun</w:t>
                      </w:r>
                      <w:r w:rsidRPr="009C10BF">
                        <w:rPr>
                          <w:rFonts w:ascii="Calibri" w:eastAsia="Calibri" w:hAnsi="Calibri"/>
                          <w:color w:val="6C9842" w:themeColor="accent1"/>
                          <w:kern w:val="24"/>
                          <w:sz w:val="32"/>
                          <w:szCs w:val="36"/>
                        </w:rPr>
                        <w:t>G</w:t>
                      </w:r>
                      <w:proofErr w:type="spellEnd"/>
                      <w:r w:rsidRPr="008D7D60">
                        <w:rPr>
                          <w:rFonts w:ascii="Calibri" w:eastAsia="Calibri" w:hAnsi="Calibri"/>
                          <w:color w:val="000000" w:themeColor="text1"/>
                          <w:kern w:val="24"/>
                          <w:sz w:val="32"/>
                          <w:szCs w:val="36"/>
                        </w:rPr>
                        <w:t xml:space="preserve"> zur </w:t>
                      </w:r>
                      <w:proofErr w:type="spellStart"/>
                      <w:r w:rsidRPr="009C10BF">
                        <w:rPr>
                          <w:rFonts w:ascii="Calibri" w:eastAsia="Calibri" w:hAnsi="Calibri"/>
                          <w:color w:val="6C9842" w:themeColor="accent1"/>
                          <w:kern w:val="24"/>
                          <w:sz w:val="32"/>
                          <w:szCs w:val="36"/>
                        </w:rPr>
                        <w:t>N</w:t>
                      </w:r>
                      <w:r w:rsidRPr="008D7D60">
                        <w:rPr>
                          <w:rFonts w:ascii="Calibri" w:eastAsia="Calibri" w:hAnsi="Calibri"/>
                          <w:color w:val="000000" w:themeColor="text1"/>
                          <w:kern w:val="24"/>
                          <w:sz w:val="32"/>
                          <w:szCs w:val="36"/>
                        </w:rPr>
                        <w:t>achhalt</w:t>
                      </w:r>
                      <w:r w:rsidRPr="009C10BF">
                        <w:rPr>
                          <w:rFonts w:ascii="Calibri" w:eastAsia="Calibri" w:hAnsi="Calibri"/>
                          <w:color w:val="6C9842" w:themeColor="accent1"/>
                          <w:kern w:val="24"/>
                          <w:sz w:val="32"/>
                          <w:szCs w:val="36"/>
                        </w:rPr>
                        <w:t>I</w:t>
                      </w:r>
                      <w:r w:rsidRPr="008D7D60">
                        <w:rPr>
                          <w:rFonts w:ascii="Calibri" w:eastAsia="Calibri" w:hAnsi="Calibri"/>
                          <w:color w:val="000000" w:themeColor="text1"/>
                          <w:kern w:val="24"/>
                          <w:sz w:val="32"/>
                          <w:szCs w:val="36"/>
                        </w:rPr>
                        <w:t>gen</w:t>
                      </w:r>
                      <w:proofErr w:type="spellEnd"/>
                      <w:r w:rsidRPr="008D7D60">
                        <w:rPr>
                          <w:rFonts w:ascii="Calibri" w:eastAsia="Calibri" w:hAnsi="Calibri"/>
                          <w:color w:val="000000" w:themeColor="text1"/>
                          <w:kern w:val="24"/>
                          <w:sz w:val="32"/>
                          <w:szCs w:val="36"/>
                        </w:rPr>
                        <w:t xml:space="preserve"> </w:t>
                      </w:r>
                      <w:r w:rsidRPr="009C10BF">
                        <w:rPr>
                          <w:rFonts w:ascii="Calibri" w:eastAsia="Calibri" w:hAnsi="Calibri"/>
                          <w:color w:val="6C9842" w:themeColor="accent1"/>
                          <w:kern w:val="24"/>
                          <w:sz w:val="32"/>
                          <w:szCs w:val="36"/>
                        </w:rPr>
                        <w:t>A</w:t>
                      </w:r>
                      <w:r w:rsidRPr="008D7D60">
                        <w:rPr>
                          <w:rFonts w:ascii="Calibri" w:eastAsia="Calibri" w:hAnsi="Calibri"/>
                          <w:color w:val="000000" w:themeColor="text1"/>
                          <w:kern w:val="24"/>
                          <w:sz w:val="32"/>
                          <w:szCs w:val="36"/>
                        </w:rPr>
                        <w:t xml:space="preserve">npassung der </w:t>
                      </w:r>
                      <w:r w:rsidRPr="009C10BF">
                        <w:rPr>
                          <w:rFonts w:ascii="Calibri" w:eastAsia="Calibri" w:hAnsi="Calibri"/>
                          <w:color w:val="6C9842" w:themeColor="accent1"/>
                          <w:kern w:val="24"/>
                          <w:sz w:val="32"/>
                          <w:szCs w:val="36"/>
                        </w:rPr>
                        <w:t>L</w:t>
                      </w:r>
                      <w:r w:rsidRPr="008D7D60">
                        <w:rPr>
                          <w:rFonts w:ascii="Calibri" w:eastAsia="Calibri" w:hAnsi="Calibri"/>
                          <w:color w:val="000000" w:themeColor="text1"/>
                          <w:kern w:val="24"/>
                          <w:sz w:val="32"/>
                          <w:szCs w:val="36"/>
                        </w:rPr>
                        <w:t>andwirtschaft in Deutschland an den Klimawandel – Sensibilisieren, Informieren, Qualifizieren</w:t>
                      </w:r>
                    </w:p>
                    <w:p w14:paraId="3DADCAD6" w14:textId="77777777" w:rsidR="00F16180" w:rsidRPr="008D7D60" w:rsidRDefault="00F16180" w:rsidP="002457A3">
                      <w:pPr>
                        <w:pStyle w:val="StandardWeb"/>
                        <w:spacing w:before="0" w:beforeAutospacing="0" w:after="0" w:afterAutospacing="0"/>
                        <w:jc w:val="center"/>
                        <w:rPr>
                          <w:sz w:val="32"/>
                          <w:szCs w:val="36"/>
                        </w:rPr>
                      </w:pPr>
                      <w:r w:rsidRPr="009C10BF">
                        <w:rPr>
                          <w:rFonts w:ascii="Calibri" w:eastAsia="Calibri" w:hAnsi="Calibri"/>
                          <w:color w:val="6C9842" w:themeColor="accent1"/>
                          <w:kern w:val="24"/>
                          <w:sz w:val="32"/>
                          <w:szCs w:val="36"/>
                        </w:rPr>
                        <w:t>(GeNIAL)</w:t>
                      </w:r>
                    </w:p>
                  </w:txbxContent>
                </v:textbox>
              </v:shape>
            </w:pict>
          </mc:Fallback>
        </mc:AlternateContent>
      </w:r>
      <w:r>
        <w:rPr>
          <w:noProof/>
        </w:rPr>
        <w:drawing>
          <wp:anchor distT="0" distB="0" distL="114300" distR="114300" simplePos="0" relativeHeight="251763712" behindDoc="0" locked="0" layoutInCell="1" allowOverlap="1" wp14:anchorId="58B3D40B" wp14:editId="6388F08C">
            <wp:simplePos x="0" y="0"/>
            <wp:positionH relativeFrom="page">
              <wp:posOffset>4641850</wp:posOffset>
            </wp:positionH>
            <wp:positionV relativeFrom="paragraph">
              <wp:posOffset>4488189</wp:posOffset>
            </wp:positionV>
            <wp:extent cx="2917825" cy="1836760"/>
            <wp:effectExtent l="0" t="0" r="0" b="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20980" cy="183874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0160" behindDoc="0" locked="0" layoutInCell="1" allowOverlap="1" wp14:anchorId="4665DB7A" wp14:editId="4CA1AC97">
            <wp:simplePos x="0" y="0"/>
            <wp:positionH relativeFrom="column">
              <wp:posOffset>128270</wp:posOffset>
            </wp:positionH>
            <wp:positionV relativeFrom="paragraph">
              <wp:posOffset>5360035</wp:posOffset>
            </wp:positionV>
            <wp:extent cx="1428750" cy="714375"/>
            <wp:effectExtent l="0" t="0" r="0" b="9525"/>
            <wp:wrapNone/>
            <wp:docPr id="8"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pic:cNvPicPr>
                      <a:picLocks noChangeAspect="1"/>
                    </pic:cNvPicPr>
                  </pic:nvPicPr>
                  <pic:blipFill>
                    <a:blip r:embed="rId10" cstate="screen">
                      <a:extLst>
                        <a:ext uri="{28A0092B-C50C-407E-A947-70E740481C1C}">
                          <a14:useLocalDpi xmlns:a14="http://schemas.microsoft.com/office/drawing/2010/main"/>
                        </a:ext>
                      </a:extLst>
                    </a:blip>
                    <a:stretch>
                      <a:fillRect/>
                    </a:stretch>
                  </pic:blipFill>
                  <pic:spPr>
                    <a:xfrm>
                      <a:off x="0" y="0"/>
                      <a:ext cx="1428750" cy="714375"/>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3232" behindDoc="0" locked="0" layoutInCell="1" allowOverlap="1" wp14:anchorId="7166EB74" wp14:editId="1463AFBD">
            <wp:simplePos x="0" y="0"/>
            <wp:positionH relativeFrom="column">
              <wp:posOffset>2366645</wp:posOffset>
            </wp:positionH>
            <wp:positionV relativeFrom="paragraph">
              <wp:posOffset>5436235</wp:posOffset>
            </wp:positionV>
            <wp:extent cx="1123950" cy="574040"/>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ubi mit Bodensee Stiftung cmyk_tiff.tif"/>
                    <pic:cNvPicPr/>
                  </pic:nvPicPr>
                  <pic:blipFill>
                    <a:blip r:embed="rId11" cstate="screen">
                      <a:extLst>
                        <a:ext uri="{28A0092B-C50C-407E-A947-70E740481C1C}">
                          <a14:useLocalDpi xmlns:a14="http://schemas.microsoft.com/office/drawing/2010/main"/>
                        </a:ext>
                      </a:extLst>
                    </a:blip>
                    <a:stretch>
                      <a:fillRect/>
                    </a:stretch>
                  </pic:blipFill>
                  <pic:spPr>
                    <a:xfrm>
                      <a:off x="0" y="0"/>
                      <a:ext cx="1123950" cy="574040"/>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1184" behindDoc="0" locked="0" layoutInCell="1" allowOverlap="1" wp14:anchorId="4F599D08" wp14:editId="3BEA1EAA">
            <wp:simplePos x="0" y="0"/>
            <wp:positionH relativeFrom="column">
              <wp:posOffset>2731571</wp:posOffset>
            </wp:positionH>
            <wp:positionV relativeFrom="paragraph">
              <wp:posOffset>4752975</wp:posOffset>
            </wp:positionV>
            <wp:extent cx="781050" cy="431406"/>
            <wp:effectExtent l="0" t="0" r="0" b="6985"/>
            <wp:wrapNone/>
            <wp:docPr id="9"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8"/>
                    <pic:cNvPicPr>
                      <a:picLocks noChangeAspect="1"/>
                    </pic:cNvPicPr>
                  </pic:nvPicPr>
                  <pic:blipFill>
                    <a:blip r:embed="rId12" cstate="screen">
                      <a:extLst>
                        <a:ext uri="{28A0092B-C50C-407E-A947-70E740481C1C}">
                          <a14:useLocalDpi xmlns:a14="http://schemas.microsoft.com/office/drawing/2010/main"/>
                        </a:ext>
                      </a:extLst>
                    </a:blip>
                    <a:stretch>
                      <a:fillRect/>
                    </a:stretch>
                  </pic:blipFill>
                  <pic:spPr>
                    <a:xfrm>
                      <a:off x="0" y="0"/>
                      <a:ext cx="781050" cy="431406"/>
                    </a:xfrm>
                    <a:prstGeom prst="rect">
                      <a:avLst/>
                    </a:prstGeom>
                  </pic:spPr>
                </pic:pic>
              </a:graphicData>
            </a:graphic>
            <wp14:sizeRelH relativeFrom="margin">
              <wp14:pctWidth>0</wp14:pctWidth>
            </wp14:sizeRelH>
            <wp14:sizeRelV relativeFrom="margin">
              <wp14:pctHeight>0</wp14:pctHeight>
            </wp14:sizeRelV>
          </wp:anchor>
        </w:drawing>
      </w:r>
      <w:r w:rsidR="007E1D07" w:rsidRPr="008C40A0">
        <w:rPr>
          <w:noProof/>
          <w:color w:val="BF8F00" w:themeColor="accent5" w:themeShade="BF"/>
          <w:lang w:eastAsia="de-DE"/>
        </w:rPr>
        <w:drawing>
          <wp:anchor distT="0" distB="0" distL="114300" distR="114300" simplePos="0" relativeHeight="251744256" behindDoc="0" locked="0" layoutInCell="1" allowOverlap="1" wp14:anchorId="1FA722AC" wp14:editId="3E3A5D78">
            <wp:simplePos x="0" y="0"/>
            <wp:positionH relativeFrom="column">
              <wp:posOffset>118745</wp:posOffset>
            </wp:positionH>
            <wp:positionV relativeFrom="paragraph">
              <wp:posOffset>4783455</wp:posOffset>
            </wp:positionV>
            <wp:extent cx="2276475" cy="377825"/>
            <wp:effectExtent l="0" t="0" r="9525" b="3175"/>
            <wp:wrapNone/>
            <wp:docPr id="5"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2276475" cy="377825"/>
                    </a:xfrm>
                    <a:prstGeom prst="rect">
                      <a:avLst/>
                    </a:prstGeom>
                  </pic:spPr>
                </pic:pic>
              </a:graphicData>
            </a:graphic>
            <wp14:sizeRelH relativeFrom="margin">
              <wp14:pctWidth>0</wp14:pctWidth>
            </wp14:sizeRelH>
            <wp14:sizeRelV relativeFrom="margin">
              <wp14:pctHeight>0</wp14:pctHeight>
            </wp14:sizeRelV>
          </wp:anchor>
        </w:drawing>
      </w:r>
      <w:r w:rsidR="00E73399">
        <w:rPr>
          <w:noProof/>
          <w:color w:val="BF8F00" w:themeColor="accent5" w:themeShade="BF"/>
          <w:lang w:eastAsia="de-DE"/>
        </w:rPr>
        <w:drawing>
          <wp:inline distT="0" distB="0" distL="0" distR="0" wp14:anchorId="3B75D27A" wp14:editId="5D4AD391">
            <wp:extent cx="3091180" cy="2334895"/>
            <wp:effectExtent l="0" t="0" r="0" b="825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1180" cy="2334895"/>
                    </a:xfrm>
                    <a:prstGeom prst="rect">
                      <a:avLst/>
                    </a:prstGeom>
                    <a:noFill/>
                  </pic:spPr>
                </pic:pic>
              </a:graphicData>
            </a:graphic>
          </wp:inline>
        </w:drawing>
      </w:r>
      <w:r w:rsidR="005A77A3" w:rsidRPr="008C40A0">
        <w:rPr>
          <w:color w:val="BF8F00" w:themeColor="accent5" w:themeShade="BF"/>
        </w:rPr>
        <w:br w:type="page"/>
      </w:r>
    </w:p>
    <w:bookmarkEnd w:id="1" w:displacedByCustomXml="next"/>
    <w:bookmarkEnd w:id="0" w:displacedByCustomXml="next"/>
    <w:bookmarkStart w:id="2" w:name="_Toc96501458" w:displacedByCustomXml="next"/>
    <w:sdt>
      <w:sdtPr>
        <w:rPr>
          <w:rFonts w:eastAsia="Calibri"/>
          <w:b w:val="0"/>
          <w:bCs w:val="0"/>
          <w:iCs w:val="0"/>
          <w:color w:val="auto"/>
          <w:sz w:val="20"/>
          <w:szCs w:val="22"/>
        </w:rPr>
        <w:id w:val="1630973873"/>
        <w:docPartObj>
          <w:docPartGallery w:val="Table of Contents"/>
          <w:docPartUnique/>
        </w:docPartObj>
      </w:sdtPr>
      <w:sdtEndPr/>
      <w:sdtContent>
        <w:p w14:paraId="4080B34F" w14:textId="2CCF4958" w:rsidR="00021853" w:rsidRPr="008F7ED1" w:rsidRDefault="00021853" w:rsidP="00021853">
          <w:pPr>
            <w:pStyle w:val="berschrift2"/>
            <w:rPr>
              <w:b w:val="0"/>
              <w:color w:val="auto"/>
            </w:rPr>
          </w:pPr>
          <w:r w:rsidRPr="00021853">
            <w:rPr>
              <w:color w:val="auto"/>
            </w:rPr>
            <w:t>Inhalt</w:t>
          </w:r>
          <w:bookmarkEnd w:id="2"/>
        </w:p>
        <w:p w14:paraId="374484D0" w14:textId="067C61F7" w:rsidR="008F7ED1" w:rsidRPr="008F7ED1" w:rsidRDefault="00021853" w:rsidP="008F7ED1">
          <w:pPr>
            <w:pStyle w:val="Verzeichnis2"/>
            <w:tabs>
              <w:tab w:val="clear" w:pos="7360"/>
              <w:tab w:val="right" w:leader="dot" w:pos="8931"/>
            </w:tabs>
            <w:rPr>
              <w:rFonts w:asciiTheme="minorHAnsi" w:eastAsiaTheme="minorEastAsia" w:hAnsiTheme="minorHAnsi" w:cstheme="minorBidi"/>
              <w:sz w:val="22"/>
              <w:lang w:eastAsia="de-DE"/>
            </w:rPr>
          </w:pPr>
          <w:r w:rsidRPr="008F7ED1">
            <w:fldChar w:fldCharType="begin"/>
          </w:r>
          <w:r w:rsidRPr="008F7ED1">
            <w:instrText xml:space="preserve"> TOC \o "1-3" \h \z \u </w:instrText>
          </w:r>
          <w:r w:rsidRPr="008F7ED1">
            <w:fldChar w:fldCharType="separate"/>
          </w:r>
          <w:hyperlink w:anchor="_Toc96501459" w:history="1">
            <w:r w:rsidR="008F7ED1" w:rsidRPr="008F7ED1">
              <w:rPr>
                <w:rStyle w:val="Hyperlink"/>
                <w:rFonts w:eastAsia="Times New Roman" w:cs="Arial"/>
                <w:bCs/>
                <w:lang w:eastAsia="de-DE"/>
              </w:rPr>
              <w:t>Impressum</w:t>
            </w:r>
            <w:r w:rsidR="008F7ED1" w:rsidRPr="008F7ED1">
              <w:rPr>
                <w:webHidden/>
              </w:rPr>
              <w:tab/>
            </w:r>
            <w:r w:rsidR="008F7ED1" w:rsidRPr="008F7ED1">
              <w:rPr>
                <w:webHidden/>
              </w:rPr>
              <w:fldChar w:fldCharType="begin"/>
            </w:r>
            <w:r w:rsidR="008F7ED1" w:rsidRPr="008F7ED1">
              <w:rPr>
                <w:webHidden/>
              </w:rPr>
              <w:instrText xml:space="preserve"> PAGEREF _Toc96501459 \h </w:instrText>
            </w:r>
            <w:r w:rsidR="008F7ED1" w:rsidRPr="008F7ED1">
              <w:rPr>
                <w:webHidden/>
              </w:rPr>
            </w:r>
            <w:r w:rsidR="008F7ED1" w:rsidRPr="008F7ED1">
              <w:rPr>
                <w:webHidden/>
              </w:rPr>
              <w:fldChar w:fldCharType="separate"/>
            </w:r>
            <w:r w:rsidR="008F7ED1" w:rsidRPr="008F7ED1">
              <w:rPr>
                <w:webHidden/>
              </w:rPr>
              <w:t>2</w:t>
            </w:r>
            <w:r w:rsidR="008F7ED1" w:rsidRPr="008F7ED1">
              <w:rPr>
                <w:webHidden/>
              </w:rPr>
              <w:fldChar w:fldCharType="end"/>
            </w:r>
          </w:hyperlink>
        </w:p>
        <w:p w14:paraId="5AA7E40C" w14:textId="181D18CD" w:rsidR="008F7ED1" w:rsidRPr="008F7ED1" w:rsidRDefault="008F7ED1" w:rsidP="008F7ED1">
          <w:pPr>
            <w:pStyle w:val="Verzeichnis2"/>
            <w:tabs>
              <w:tab w:val="clear" w:pos="7360"/>
              <w:tab w:val="right" w:leader="dot" w:pos="8931"/>
            </w:tabs>
            <w:rPr>
              <w:rFonts w:asciiTheme="minorHAnsi" w:eastAsiaTheme="minorEastAsia" w:hAnsiTheme="minorHAnsi" w:cstheme="minorBidi"/>
              <w:sz w:val="22"/>
              <w:lang w:eastAsia="de-DE"/>
            </w:rPr>
          </w:pPr>
          <w:hyperlink w:anchor="_Toc96501460" w:history="1">
            <w:r w:rsidRPr="008F7ED1">
              <w:rPr>
                <w:rStyle w:val="Hyperlink"/>
              </w:rPr>
              <w:t>Hintergrundinformationen</w:t>
            </w:r>
            <w:r w:rsidRPr="008F7ED1">
              <w:rPr>
                <w:webHidden/>
              </w:rPr>
              <w:tab/>
            </w:r>
            <w:r w:rsidRPr="008F7ED1">
              <w:rPr>
                <w:webHidden/>
              </w:rPr>
              <w:fldChar w:fldCharType="begin"/>
            </w:r>
            <w:r w:rsidRPr="008F7ED1">
              <w:rPr>
                <w:webHidden/>
              </w:rPr>
              <w:instrText xml:space="preserve"> PAGEREF _Toc96501460 \h </w:instrText>
            </w:r>
            <w:r w:rsidRPr="008F7ED1">
              <w:rPr>
                <w:webHidden/>
              </w:rPr>
            </w:r>
            <w:r w:rsidRPr="008F7ED1">
              <w:rPr>
                <w:webHidden/>
              </w:rPr>
              <w:fldChar w:fldCharType="separate"/>
            </w:r>
            <w:r w:rsidRPr="008F7ED1">
              <w:rPr>
                <w:webHidden/>
              </w:rPr>
              <w:t>4</w:t>
            </w:r>
            <w:r w:rsidRPr="008F7ED1">
              <w:rPr>
                <w:webHidden/>
              </w:rPr>
              <w:fldChar w:fldCharType="end"/>
            </w:r>
          </w:hyperlink>
        </w:p>
        <w:p w14:paraId="75E47AF2" w14:textId="7F6FB863" w:rsidR="008F7ED1" w:rsidRPr="008F7ED1" w:rsidRDefault="008F7ED1" w:rsidP="008F7ED1">
          <w:pPr>
            <w:pStyle w:val="Verzeichnis2"/>
            <w:tabs>
              <w:tab w:val="clear" w:pos="7360"/>
              <w:tab w:val="right" w:leader="dot" w:pos="8931"/>
            </w:tabs>
            <w:rPr>
              <w:rFonts w:asciiTheme="minorHAnsi" w:eastAsiaTheme="minorEastAsia" w:hAnsiTheme="minorHAnsi" w:cstheme="minorBidi"/>
              <w:sz w:val="22"/>
              <w:lang w:eastAsia="de-DE"/>
            </w:rPr>
          </w:pPr>
          <w:hyperlink w:anchor="_Toc96501461" w:history="1">
            <w:r w:rsidRPr="008F7ED1">
              <w:rPr>
                <w:rStyle w:val="Hyperlink"/>
              </w:rPr>
              <w:t>Methodisch-didaktische Hinweise</w:t>
            </w:r>
            <w:r w:rsidRPr="008F7ED1">
              <w:rPr>
                <w:webHidden/>
              </w:rPr>
              <w:tab/>
            </w:r>
            <w:r w:rsidRPr="008F7ED1">
              <w:rPr>
                <w:webHidden/>
              </w:rPr>
              <w:fldChar w:fldCharType="begin"/>
            </w:r>
            <w:r w:rsidRPr="008F7ED1">
              <w:rPr>
                <w:webHidden/>
              </w:rPr>
              <w:instrText xml:space="preserve"> PAGEREF _Toc96501461 \h </w:instrText>
            </w:r>
            <w:r w:rsidRPr="008F7ED1">
              <w:rPr>
                <w:webHidden/>
              </w:rPr>
            </w:r>
            <w:r w:rsidRPr="008F7ED1">
              <w:rPr>
                <w:webHidden/>
              </w:rPr>
              <w:fldChar w:fldCharType="separate"/>
            </w:r>
            <w:r w:rsidRPr="008F7ED1">
              <w:rPr>
                <w:webHidden/>
              </w:rPr>
              <w:t>4</w:t>
            </w:r>
            <w:r w:rsidRPr="008F7ED1">
              <w:rPr>
                <w:webHidden/>
              </w:rPr>
              <w:fldChar w:fldCharType="end"/>
            </w:r>
          </w:hyperlink>
        </w:p>
        <w:p w14:paraId="594D86E8" w14:textId="6ACE1E2B" w:rsidR="008F7ED1" w:rsidRPr="008F7ED1" w:rsidRDefault="008F7ED1" w:rsidP="008F7ED1">
          <w:pPr>
            <w:pStyle w:val="Verzeichnis3"/>
            <w:tabs>
              <w:tab w:val="right" w:leader="dot" w:pos="8931"/>
              <w:tab w:val="right" w:leader="dot" w:pos="9344"/>
            </w:tabs>
            <w:rPr>
              <w:rFonts w:asciiTheme="minorHAnsi" w:eastAsiaTheme="minorEastAsia" w:hAnsiTheme="minorHAnsi" w:cstheme="minorBidi"/>
              <w:noProof/>
              <w:sz w:val="22"/>
              <w:lang w:eastAsia="de-DE"/>
            </w:rPr>
          </w:pPr>
          <w:hyperlink w:anchor="_Toc96501462" w:history="1">
            <w:r w:rsidRPr="008F7ED1">
              <w:rPr>
                <w:rStyle w:val="Hyperlink"/>
                <w:noProof/>
              </w:rPr>
              <w:t>Ziele der Veranstaltung</w:t>
            </w:r>
            <w:r w:rsidRPr="008F7ED1">
              <w:rPr>
                <w:noProof/>
                <w:webHidden/>
              </w:rPr>
              <w:tab/>
            </w:r>
            <w:r w:rsidRPr="008F7ED1">
              <w:rPr>
                <w:noProof/>
                <w:webHidden/>
              </w:rPr>
              <w:fldChar w:fldCharType="begin"/>
            </w:r>
            <w:r w:rsidRPr="008F7ED1">
              <w:rPr>
                <w:noProof/>
                <w:webHidden/>
              </w:rPr>
              <w:instrText xml:space="preserve"> PAGEREF _Toc96501462 \h </w:instrText>
            </w:r>
            <w:r w:rsidRPr="008F7ED1">
              <w:rPr>
                <w:noProof/>
                <w:webHidden/>
              </w:rPr>
            </w:r>
            <w:r w:rsidRPr="008F7ED1">
              <w:rPr>
                <w:noProof/>
                <w:webHidden/>
              </w:rPr>
              <w:fldChar w:fldCharType="separate"/>
            </w:r>
            <w:r w:rsidRPr="008F7ED1">
              <w:rPr>
                <w:noProof/>
                <w:webHidden/>
              </w:rPr>
              <w:t>4</w:t>
            </w:r>
            <w:r w:rsidRPr="008F7ED1">
              <w:rPr>
                <w:noProof/>
                <w:webHidden/>
              </w:rPr>
              <w:fldChar w:fldCharType="end"/>
            </w:r>
          </w:hyperlink>
        </w:p>
        <w:p w14:paraId="0E3D48D4" w14:textId="4CAABA54" w:rsidR="008F7ED1" w:rsidRPr="008F7ED1" w:rsidRDefault="008F7ED1" w:rsidP="008F7ED1">
          <w:pPr>
            <w:pStyle w:val="Verzeichnis3"/>
            <w:tabs>
              <w:tab w:val="right" w:leader="dot" w:pos="8931"/>
              <w:tab w:val="right" w:leader="dot" w:pos="9344"/>
            </w:tabs>
            <w:rPr>
              <w:rFonts w:asciiTheme="minorHAnsi" w:eastAsiaTheme="minorEastAsia" w:hAnsiTheme="minorHAnsi" w:cstheme="minorBidi"/>
              <w:noProof/>
              <w:sz w:val="22"/>
              <w:lang w:eastAsia="de-DE"/>
            </w:rPr>
          </w:pPr>
          <w:hyperlink w:anchor="_Toc96501463" w:history="1">
            <w:r w:rsidRPr="008F7ED1">
              <w:rPr>
                <w:rStyle w:val="Hyperlink"/>
                <w:noProof/>
              </w:rPr>
              <w:t>Themenauswahl (Ideen):</w:t>
            </w:r>
            <w:r w:rsidRPr="008F7ED1">
              <w:rPr>
                <w:noProof/>
                <w:webHidden/>
              </w:rPr>
              <w:tab/>
            </w:r>
            <w:r w:rsidRPr="008F7ED1">
              <w:rPr>
                <w:noProof/>
                <w:webHidden/>
              </w:rPr>
              <w:fldChar w:fldCharType="begin"/>
            </w:r>
            <w:r w:rsidRPr="008F7ED1">
              <w:rPr>
                <w:noProof/>
                <w:webHidden/>
              </w:rPr>
              <w:instrText xml:space="preserve"> PAGEREF _Toc96501463 \h </w:instrText>
            </w:r>
            <w:r w:rsidRPr="008F7ED1">
              <w:rPr>
                <w:noProof/>
                <w:webHidden/>
              </w:rPr>
            </w:r>
            <w:r w:rsidRPr="008F7ED1">
              <w:rPr>
                <w:noProof/>
                <w:webHidden/>
              </w:rPr>
              <w:fldChar w:fldCharType="separate"/>
            </w:r>
            <w:r w:rsidRPr="008F7ED1">
              <w:rPr>
                <w:noProof/>
                <w:webHidden/>
              </w:rPr>
              <w:t>4</w:t>
            </w:r>
            <w:r w:rsidRPr="008F7ED1">
              <w:rPr>
                <w:noProof/>
                <w:webHidden/>
              </w:rPr>
              <w:fldChar w:fldCharType="end"/>
            </w:r>
          </w:hyperlink>
        </w:p>
        <w:p w14:paraId="601F989F" w14:textId="63DE1054" w:rsidR="008F7ED1" w:rsidRPr="008F7ED1" w:rsidRDefault="008F7ED1" w:rsidP="008F7ED1">
          <w:pPr>
            <w:pStyle w:val="Verzeichnis3"/>
            <w:tabs>
              <w:tab w:val="right" w:leader="dot" w:pos="8931"/>
              <w:tab w:val="right" w:leader="dot" w:pos="9344"/>
            </w:tabs>
            <w:rPr>
              <w:rFonts w:asciiTheme="minorHAnsi" w:eastAsiaTheme="minorEastAsia" w:hAnsiTheme="minorHAnsi" w:cstheme="minorBidi"/>
              <w:noProof/>
              <w:sz w:val="22"/>
              <w:lang w:eastAsia="de-DE"/>
            </w:rPr>
          </w:pPr>
          <w:hyperlink w:anchor="_Toc96501464" w:history="1">
            <w:r w:rsidRPr="008F7ED1">
              <w:rPr>
                <w:rStyle w:val="Hyperlink"/>
                <w:noProof/>
              </w:rPr>
              <w:t>Vorbereitung</w:t>
            </w:r>
            <w:r w:rsidRPr="008F7ED1">
              <w:rPr>
                <w:noProof/>
                <w:webHidden/>
              </w:rPr>
              <w:tab/>
            </w:r>
            <w:r w:rsidRPr="008F7ED1">
              <w:rPr>
                <w:noProof/>
                <w:webHidden/>
              </w:rPr>
              <w:fldChar w:fldCharType="begin"/>
            </w:r>
            <w:r w:rsidRPr="008F7ED1">
              <w:rPr>
                <w:noProof/>
                <w:webHidden/>
              </w:rPr>
              <w:instrText xml:space="preserve"> PAGEREF _Toc96501464 \h </w:instrText>
            </w:r>
            <w:r w:rsidRPr="008F7ED1">
              <w:rPr>
                <w:noProof/>
                <w:webHidden/>
              </w:rPr>
            </w:r>
            <w:r w:rsidRPr="008F7ED1">
              <w:rPr>
                <w:noProof/>
                <w:webHidden/>
              </w:rPr>
              <w:fldChar w:fldCharType="separate"/>
            </w:r>
            <w:r w:rsidRPr="008F7ED1">
              <w:rPr>
                <w:noProof/>
                <w:webHidden/>
              </w:rPr>
              <w:t>5</w:t>
            </w:r>
            <w:r w:rsidRPr="008F7ED1">
              <w:rPr>
                <w:noProof/>
                <w:webHidden/>
              </w:rPr>
              <w:fldChar w:fldCharType="end"/>
            </w:r>
          </w:hyperlink>
        </w:p>
        <w:p w14:paraId="372F0106" w14:textId="33C9B08E" w:rsidR="008F7ED1" w:rsidRPr="008F7ED1" w:rsidRDefault="008F7ED1" w:rsidP="008F7ED1">
          <w:pPr>
            <w:pStyle w:val="Verzeichnis3"/>
            <w:tabs>
              <w:tab w:val="right" w:leader="dot" w:pos="8931"/>
              <w:tab w:val="right" w:leader="dot" w:pos="9344"/>
            </w:tabs>
            <w:rPr>
              <w:rFonts w:asciiTheme="minorHAnsi" w:eastAsiaTheme="minorEastAsia" w:hAnsiTheme="minorHAnsi" w:cstheme="minorBidi"/>
              <w:noProof/>
              <w:sz w:val="22"/>
              <w:lang w:eastAsia="de-DE"/>
            </w:rPr>
          </w:pPr>
          <w:hyperlink w:anchor="_Toc96501465" w:history="1">
            <w:r w:rsidRPr="008F7ED1">
              <w:rPr>
                <w:rStyle w:val="Hyperlink"/>
                <w:noProof/>
              </w:rPr>
              <w:t>Ablauf der Veranstaltung</w:t>
            </w:r>
            <w:r w:rsidRPr="008F7ED1">
              <w:rPr>
                <w:noProof/>
                <w:webHidden/>
              </w:rPr>
              <w:tab/>
            </w:r>
            <w:r w:rsidRPr="008F7ED1">
              <w:rPr>
                <w:noProof/>
                <w:webHidden/>
              </w:rPr>
              <w:fldChar w:fldCharType="begin"/>
            </w:r>
            <w:r w:rsidRPr="008F7ED1">
              <w:rPr>
                <w:noProof/>
                <w:webHidden/>
              </w:rPr>
              <w:instrText xml:space="preserve"> PAGEREF _Toc96501465 \h </w:instrText>
            </w:r>
            <w:r w:rsidRPr="008F7ED1">
              <w:rPr>
                <w:noProof/>
                <w:webHidden/>
              </w:rPr>
            </w:r>
            <w:r w:rsidRPr="008F7ED1">
              <w:rPr>
                <w:noProof/>
                <w:webHidden/>
              </w:rPr>
              <w:fldChar w:fldCharType="separate"/>
            </w:r>
            <w:r w:rsidRPr="008F7ED1">
              <w:rPr>
                <w:noProof/>
                <w:webHidden/>
              </w:rPr>
              <w:t>6</w:t>
            </w:r>
            <w:r w:rsidRPr="008F7ED1">
              <w:rPr>
                <w:noProof/>
                <w:webHidden/>
              </w:rPr>
              <w:fldChar w:fldCharType="end"/>
            </w:r>
          </w:hyperlink>
        </w:p>
        <w:p w14:paraId="21472749" w14:textId="7B8D86D8" w:rsidR="008F7ED1" w:rsidRPr="008F7ED1" w:rsidRDefault="008F7ED1" w:rsidP="008F7ED1">
          <w:pPr>
            <w:pStyle w:val="Verzeichnis3"/>
            <w:tabs>
              <w:tab w:val="right" w:leader="dot" w:pos="8931"/>
              <w:tab w:val="right" w:leader="dot" w:pos="9344"/>
            </w:tabs>
            <w:rPr>
              <w:rFonts w:asciiTheme="minorHAnsi" w:eastAsiaTheme="minorEastAsia" w:hAnsiTheme="minorHAnsi" w:cstheme="minorBidi"/>
              <w:noProof/>
              <w:sz w:val="22"/>
              <w:lang w:eastAsia="de-DE"/>
            </w:rPr>
          </w:pPr>
          <w:hyperlink w:anchor="_Toc96501466" w:history="1">
            <w:r w:rsidRPr="008F7ED1">
              <w:rPr>
                <w:rStyle w:val="Hyperlink"/>
                <w:noProof/>
              </w:rPr>
              <w:t>Nachbereitung</w:t>
            </w:r>
            <w:r w:rsidRPr="008F7ED1">
              <w:rPr>
                <w:noProof/>
                <w:webHidden/>
              </w:rPr>
              <w:tab/>
            </w:r>
            <w:r w:rsidRPr="008F7ED1">
              <w:rPr>
                <w:noProof/>
                <w:webHidden/>
              </w:rPr>
              <w:fldChar w:fldCharType="begin"/>
            </w:r>
            <w:r w:rsidRPr="008F7ED1">
              <w:rPr>
                <w:noProof/>
                <w:webHidden/>
              </w:rPr>
              <w:instrText xml:space="preserve"> PAGEREF _Toc96501466 \h </w:instrText>
            </w:r>
            <w:r w:rsidRPr="008F7ED1">
              <w:rPr>
                <w:noProof/>
                <w:webHidden/>
              </w:rPr>
            </w:r>
            <w:r w:rsidRPr="008F7ED1">
              <w:rPr>
                <w:noProof/>
                <w:webHidden/>
              </w:rPr>
              <w:fldChar w:fldCharType="separate"/>
            </w:r>
            <w:r w:rsidRPr="008F7ED1">
              <w:rPr>
                <w:noProof/>
                <w:webHidden/>
              </w:rPr>
              <w:t>6</w:t>
            </w:r>
            <w:r w:rsidRPr="008F7ED1">
              <w:rPr>
                <w:noProof/>
                <w:webHidden/>
              </w:rPr>
              <w:fldChar w:fldCharType="end"/>
            </w:r>
          </w:hyperlink>
        </w:p>
        <w:p w14:paraId="41BAE8C5" w14:textId="32F59537" w:rsidR="008F7ED1" w:rsidRPr="008F7ED1" w:rsidRDefault="008F7ED1" w:rsidP="008F7ED1">
          <w:pPr>
            <w:pStyle w:val="Verzeichnis3"/>
            <w:tabs>
              <w:tab w:val="right" w:leader="dot" w:pos="8931"/>
              <w:tab w:val="right" w:leader="dot" w:pos="9344"/>
            </w:tabs>
            <w:rPr>
              <w:rFonts w:asciiTheme="minorHAnsi" w:eastAsiaTheme="minorEastAsia" w:hAnsiTheme="minorHAnsi" w:cstheme="minorBidi"/>
              <w:noProof/>
              <w:sz w:val="22"/>
              <w:lang w:eastAsia="de-DE"/>
            </w:rPr>
          </w:pPr>
          <w:hyperlink w:anchor="_Toc96501467" w:history="1">
            <w:r w:rsidRPr="008F7ED1">
              <w:rPr>
                <w:rStyle w:val="Hyperlink"/>
                <w:noProof/>
              </w:rPr>
              <w:t>Zeitaufwand für eine Online Vortragsveranstaltung (im Rahmen einer Klimaserie oder als Einzelveranstaltung)</w:t>
            </w:r>
            <w:r w:rsidRPr="008F7ED1">
              <w:rPr>
                <w:noProof/>
                <w:webHidden/>
              </w:rPr>
              <w:tab/>
            </w:r>
            <w:r w:rsidRPr="008F7ED1">
              <w:rPr>
                <w:noProof/>
                <w:webHidden/>
              </w:rPr>
              <w:fldChar w:fldCharType="begin"/>
            </w:r>
            <w:r w:rsidRPr="008F7ED1">
              <w:rPr>
                <w:noProof/>
                <w:webHidden/>
              </w:rPr>
              <w:instrText xml:space="preserve"> PAGEREF _Toc96501467 \h </w:instrText>
            </w:r>
            <w:r w:rsidRPr="008F7ED1">
              <w:rPr>
                <w:noProof/>
                <w:webHidden/>
              </w:rPr>
            </w:r>
            <w:r w:rsidRPr="008F7ED1">
              <w:rPr>
                <w:noProof/>
                <w:webHidden/>
              </w:rPr>
              <w:fldChar w:fldCharType="separate"/>
            </w:r>
            <w:r w:rsidRPr="008F7ED1">
              <w:rPr>
                <w:noProof/>
                <w:webHidden/>
              </w:rPr>
              <w:t>7</w:t>
            </w:r>
            <w:r w:rsidRPr="008F7ED1">
              <w:rPr>
                <w:noProof/>
                <w:webHidden/>
              </w:rPr>
              <w:fldChar w:fldCharType="end"/>
            </w:r>
          </w:hyperlink>
        </w:p>
        <w:p w14:paraId="3A80B1D2" w14:textId="388A3775" w:rsidR="008F7ED1" w:rsidRPr="008F7ED1" w:rsidRDefault="008F7ED1" w:rsidP="008F7ED1">
          <w:pPr>
            <w:pStyle w:val="Verzeichnis3"/>
            <w:tabs>
              <w:tab w:val="right" w:leader="dot" w:pos="8931"/>
              <w:tab w:val="right" w:leader="dot" w:pos="9344"/>
            </w:tabs>
            <w:rPr>
              <w:rFonts w:asciiTheme="minorHAnsi" w:eastAsiaTheme="minorEastAsia" w:hAnsiTheme="minorHAnsi" w:cstheme="minorBidi"/>
              <w:noProof/>
              <w:sz w:val="22"/>
              <w:lang w:eastAsia="de-DE"/>
            </w:rPr>
          </w:pPr>
          <w:hyperlink w:anchor="_Toc96501468" w:history="1">
            <w:r w:rsidRPr="008F7ED1">
              <w:rPr>
                <w:rStyle w:val="Hyperlink"/>
                <w:noProof/>
              </w:rPr>
              <w:t>Checkliste für eine Online Vortragsveranstaltung</w:t>
            </w:r>
            <w:r w:rsidRPr="008F7ED1">
              <w:rPr>
                <w:noProof/>
                <w:webHidden/>
              </w:rPr>
              <w:tab/>
            </w:r>
            <w:r w:rsidRPr="008F7ED1">
              <w:rPr>
                <w:noProof/>
                <w:webHidden/>
              </w:rPr>
              <w:fldChar w:fldCharType="begin"/>
            </w:r>
            <w:r w:rsidRPr="008F7ED1">
              <w:rPr>
                <w:noProof/>
                <w:webHidden/>
              </w:rPr>
              <w:instrText xml:space="preserve"> PAGEREF _Toc96501468 \h </w:instrText>
            </w:r>
            <w:r w:rsidRPr="008F7ED1">
              <w:rPr>
                <w:noProof/>
                <w:webHidden/>
              </w:rPr>
            </w:r>
            <w:r w:rsidRPr="008F7ED1">
              <w:rPr>
                <w:noProof/>
                <w:webHidden/>
              </w:rPr>
              <w:fldChar w:fldCharType="separate"/>
            </w:r>
            <w:r w:rsidRPr="008F7ED1">
              <w:rPr>
                <w:noProof/>
                <w:webHidden/>
              </w:rPr>
              <w:t>8</w:t>
            </w:r>
            <w:r w:rsidRPr="008F7ED1">
              <w:rPr>
                <w:noProof/>
                <w:webHidden/>
              </w:rPr>
              <w:fldChar w:fldCharType="end"/>
            </w:r>
          </w:hyperlink>
        </w:p>
        <w:p w14:paraId="7632A079" w14:textId="11626D72" w:rsidR="008F7ED1" w:rsidRPr="008F7ED1" w:rsidRDefault="008F7ED1" w:rsidP="008F7ED1">
          <w:pPr>
            <w:pStyle w:val="Verzeichnis2"/>
            <w:tabs>
              <w:tab w:val="clear" w:pos="7360"/>
              <w:tab w:val="right" w:leader="dot" w:pos="8931"/>
            </w:tabs>
            <w:rPr>
              <w:rFonts w:asciiTheme="minorHAnsi" w:eastAsiaTheme="minorEastAsia" w:hAnsiTheme="minorHAnsi" w:cstheme="minorBidi"/>
              <w:sz w:val="22"/>
              <w:lang w:eastAsia="de-DE"/>
            </w:rPr>
          </w:pPr>
          <w:hyperlink w:anchor="_Toc96501469" w:history="1">
            <w:r w:rsidRPr="008F7ED1">
              <w:rPr>
                <w:rStyle w:val="Hyperlink"/>
              </w:rPr>
              <w:t>Literatur, Links, Beispiele</w:t>
            </w:r>
            <w:r w:rsidRPr="008F7ED1">
              <w:rPr>
                <w:webHidden/>
              </w:rPr>
              <w:tab/>
            </w:r>
            <w:r w:rsidRPr="008F7ED1">
              <w:rPr>
                <w:webHidden/>
              </w:rPr>
              <w:fldChar w:fldCharType="begin"/>
            </w:r>
            <w:r w:rsidRPr="008F7ED1">
              <w:rPr>
                <w:webHidden/>
              </w:rPr>
              <w:instrText xml:space="preserve"> PAGEREF _Toc96501469 \h </w:instrText>
            </w:r>
            <w:r w:rsidRPr="008F7ED1">
              <w:rPr>
                <w:webHidden/>
              </w:rPr>
            </w:r>
            <w:r w:rsidRPr="008F7ED1">
              <w:rPr>
                <w:webHidden/>
              </w:rPr>
              <w:fldChar w:fldCharType="separate"/>
            </w:r>
            <w:r w:rsidRPr="008F7ED1">
              <w:rPr>
                <w:webHidden/>
              </w:rPr>
              <w:t>8</w:t>
            </w:r>
            <w:r w:rsidRPr="008F7ED1">
              <w:rPr>
                <w:webHidden/>
              </w:rPr>
              <w:fldChar w:fldCharType="end"/>
            </w:r>
          </w:hyperlink>
        </w:p>
        <w:p w14:paraId="246BC6E7" w14:textId="02DB3DE8" w:rsidR="00021853" w:rsidRDefault="00021853" w:rsidP="008F7ED1">
          <w:pPr>
            <w:tabs>
              <w:tab w:val="right" w:leader="dot" w:pos="8647"/>
              <w:tab w:val="right" w:leader="dot" w:pos="8931"/>
            </w:tabs>
          </w:pPr>
          <w:r w:rsidRPr="008F7ED1">
            <w:rPr>
              <w:bCs/>
            </w:rPr>
            <w:fldChar w:fldCharType="end"/>
          </w:r>
        </w:p>
      </w:sdtContent>
    </w:sdt>
    <w:p w14:paraId="093EC07F" w14:textId="7F0A0C4F" w:rsidR="007E1F01" w:rsidRDefault="007E1F01" w:rsidP="007E1F01"/>
    <w:p w14:paraId="3F872AD0" w14:textId="23ACE02C" w:rsidR="007E1F01" w:rsidRDefault="007E1F01" w:rsidP="007E1F01"/>
    <w:p w14:paraId="3A20B161" w14:textId="663994A1" w:rsidR="007E1F01" w:rsidRDefault="007E1F01" w:rsidP="007E1F01"/>
    <w:p w14:paraId="53F4EA05" w14:textId="7A281CFA" w:rsidR="007E1F01" w:rsidRDefault="007E1F01" w:rsidP="007E1F01">
      <w:bookmarkStart w:id="3" w:name="_GoBack"/>
      <w:bookmarkEnd w:id="3"/>
    </w:p>
    <w:p w14:paraId="296F3C28" w14:textId="77777777" w:rsidR="007E1F01" w:rsidRPr="007E1F01" w:rsidRDefault="007E1F01" w:rsidP="007E1F01">
      <w:pPr>
        <w:keepNext/>
        <w:spacing w:before="480"/>
        <w:outlineLvl w:val="1"/>
        <w:rPr>
          <w:rFonts w:ascii="Times New Roman" w:eastAsia="Times New Roman" w:hAnsi="Times New Roman"/>
          <w:b/>
          <w:bCs/>
          <w:sz w:val="36"/>
          <w:szCs w:val="36"/>
          <w:lang w:eastAsia="de-DE"/>
        </w:rPr>
      </w:pPr>
      <w:bookmarkStart w:id="4" w:name="_Toc89259079"/>
      <w:bookmarkStart w:id="5" w:name="_Toc346282525"/>
      <w:bookmarkStart w:id="6" w:name="_Toc348424706"/>
      <w:bookmarkStart w:id="7" w:name="_Toc348428139"/>
      <w:bookmarkStart w:id="8" w:name="_Toc362172837"/>
      <w:bookmarkStart w:id="9" w:name="Abschnitt_1"/>
      <w:bookmarkStart w:id="10" w:name="_Toc96501459"/>
      <w:bookmarkEnd w:id="4"/>
      <w:r w:rsidRPr="007E1F01">
        <w:rPr>
          <w:rFonts w:eastAsia="Times New Roman" w:cs="Arial"/>
          <w:b/>
          <w:bCs/>
          <w:color w:val="000000"/>
          <w:sz w:val="32"/>
          <w:szCs w:val="32"/>
          <w:lang w:eastAsia="de-DE"/>
        </w:rPr>
        <w:t>Impressum</w:t>
      </w:r>
      <w:bookmarkEnd w:id="10"/>
      <w:r w:rsidRPr="007E1F01">
        <w:rPr>
          <w:rFonts w:eastAsia="Times New Roman" w:cs="Arial"/>
          <w:b/>
          <w:bCs/>
          <w:color w:val="000000"/>
          <w:sz w:val="32"/>
          <w:szCs w:val="32"/>
          <w:lang w:eastAsia="de-DE"/>
        </w:rPr>
        <w:t> </w:t>
      </w:r>
    </w:p>
    <w:p w14:paraId="2B6393E3" w14:textId="77777777" w:rsidR="007E1F01" w:rsidRPr="007E1F01" w:rsidRDefault="007E1F01" w:rsidP="007E1F01">
      <w:pPr>
        <w:tabs>
          <w:tab w:val="left" w:pos="2127"/>
        </w:tabs>
        <w:ind w:left="2127" w:hanging="2127"/>
        <w:rPr>
          <w:rFonts w:ascii="Times New Roman" w:eastAsia="Times New Roman" w:hAnsi="Times New Roman"/>
          <w:sz w:val="24"/>
          <w:szCs w:val="24"/>
          <w:lang w:eastAsia="de-DE"/>
        </w:rPr>
      </w:pPr>
      <w:r w:rsidRPr="007E1F01">
        <w:rPr>
          <w:rFonts w:eastAsia="Times New Roman" w:cs="Arial"/>
          <w:b/>
          <w:bCs/>
          <w:color w:val="000000"/>
          <w:sz w:val="22"/>
          <w:lang w:eastAsia="de-DE"/>
        </w:rPr>
        <w:t>Herausgeber</w:t>
      </w:r>
      <w:r w:rsidRPr="007E1F01">
        <w:rPr>
          <w:rFonts w:eastAsia="Times New Roman" w:cs="Arial"/>
          <w:color w:val="000000"/>
          <w:sz w:val="22"/>
          <w:lang w:eastAsia="de-DE"/>
        </w:rPr>
        <w:t> </w:t>
      </w:r>
      <w:r w:rsidRPr="007E1F01">
        <w:rPr>
          <w:rFonts w:eastAsia="Times New Roman" w:cs="Arial"/>
          <w:color w:val="000000"/>
          <w:sz w:val="22"/>
          <w:lang w:eastAsia="de-DE"/>
        </w:rPr>
        <w:tab/>
        <w:t>Bodensee-Stiftung, Fritz-Reichle-Ring 4, 78315 Radolfzell</w:t>
      </w:r>
    </w:p>
    <w:p w14:paraId="47A298A2" w14:textId="77777777" w:rsidR="007E1F01" w:rsidRDefault="007E1F01" w:rsidP="007E1F01">
      <w:pPr>
        <w:tabs>
          <w:tab w:val="left" w:pos="2127"/>
        </w:tabs>
        <w:spacing w:before="0" w:after="0"/>
        <w:ind w:left="2126" w:hanging="2126"/>
        <w:rPr>
          <w:rFonts w:eastAsia="Times New Roman" w:cs="Arial"/>
          <w:color w:val="000000"/>
          <w:sz w:val="22"/>
          <w:lang w:eastAsia="de-DE"/>
        </w:rPr>
      </w:pPr>
      <w:r w:rsidRPr="007E1F01">
        <w:rPr>
          <w:rFonts w:eastAsia="Times New Roman" w:cs="Arial"/>
          <w:b/>
          <w:bCs/>
          <w:color w:val="000000"/>
          <w:sz w:val="22"/>
          <w:lang w:eastAsia="de-DE"/>
        </w:rPr>
        <w:t>Text und Redaktion</w:t>
      </w:r>
      <w:r w:rsidRPr="007E1F01">
        <w:rPr>
          <w:rFonts w:eastAsia="Times New Roman" w:cs="Arial"/>
          <w:color w:val="000000"/>
          <w:sz w:val="22"/>
          <w:lang w:eastAsia="de-DE"/>
        </w:rPr>
        <w:tab/>
        <w:t xml:space="preserve">Lisa Fröhlich, Marcel </w:t>
      </w:r>
      <w:proofErr w:type="spellStart"/>
      <w:r w:rsidRPr="007E1F01">
        <w:rPr>
          <w:rFonts w:eastAsia="Times New Roman" w:cs="Arial"/>
          <w:color w:val="000000"/>
          <w:sz w:val="22"/>
          <w:lang w:eastAsia="de-DE"/>
        </w:rPr>
        <w:t>Phieler</w:t>
      </w:r>
      <w:proofErr w:type="spellEnd"/>
      <w:r w:rsidRPr="007E1F01">
        <w:rPr>
          <w:rFonts w:eastAsia="Times New Roman" w:cs="Arial"/>
          <w:color w:val="000000"/>
          <w:sz w:val="22"/>
          <w:lang w:eastAsia="de-DE"/>
        </w:rPr>
        <w:t xml:space="preserve"> (LLH)</w:t>
      </w:r>
    </w:p>
    <w:p w14:paraId="262D3EA3" w14:textId="17EAC492" w:rsidR="007E1F01" w:rsidRPr="007E1F01" w:rsidRDefault="007E1F01" w:rsidP="007E1F01">
      <w:pPr>
        <w:tabs>
          <w:tab w:val="left" w:pos="2127"/>
        </w:tabs>
        <w:ind w:left="2127" w:hanging="2127"/>
        <w:rPr>
          <w:rFonts w:ascii="Times New Roman" w:eastAsia="Times New Roman" w:hAnsi="Times New Roman"/>
          <w:sz w:val="24"/>
          <w:szCs w:val="24"/>
          <w:lang w:eastAsia="de-DE"/>
        </w:rPr>
      </w:pPr>
      <w:r>
        <w:rPr>
          <w:rFonts w:eastAsia="Times New Roman" w:cs="Arial"/>
          <w:b/>
          <w:bCs/>
          <w:color w:val="000000"/>
          <w:sz w:val="22"/>
          <w:lang w:eastAsia="de-DE"/>
        </w:rPr>
        <w:tab/>
      </w:r>
      <w:r w:rsidRPr="007E1F01">
        <w:rPr>
          <w:rFonts w:eastAsia="Times New Roman" w:cs="Arial"/>
          <w:color w:val="000000"/>
          <w:sz w:val="22"/>
          <w:lang w:eastAsia="de-DE"/>
        </w:rPr>
        <w:t>Sabine Sommer, Andreas Ziermann (Bodensee-Stiftung)</w:t>
      </w:r>
      <w:r w:rsidRPr="007E1F01">
        <w:rPr>
          <w:rFonts w:eastAsia="Times New Roman" w:cs="Arial"/>
          <w:color w:val="000000"/>
          <w:sz w:val="22"/>
          <w:lang w:eastAsia="de-DE"/>
        </w:rPr>
        <w:br/>
      </w:r>
    </w:p>
    <w:p w14:paraId="30C8BE85" w14:textId="2DBEE146" w:rsidR="007E1F01" w:rsidRPr="007E1F01" w:rsidRDefault="007E1F01" w:rsidP="007E1F01">
      <w:pPr>
        <w:tabs>
          <w:tab w:val="left" w:pos="2127"/>
        </w:tabs>
        <w:spacing w:after="0"/>
        <w:ind w:left="2126" w:hanging="2126"/>
        <w:rPr>
          <w:rFonts w:ascii="Times New Roman" w:eastAsia="Times New Roman" w:hAnsi="Times New Roman"/>
          <w:sz w:val="24"/>
          <w:szCs w:val="24"/>
          <w:lang w:eastAsia="de-DE"/>
        </w:rPr>
      </w:pPr>
      <w:r w:rsidRPr="007E1F01">
        <w:rPr>
          <w:rFonts w:eastAsia="Times New Roman" w:cs="Arial"/>
          <w:b/>
          <w:bCs/>
          <w:color w:val="000000"/>
          <w:sz w:val="22"/>
          <w:lang w:eastAsia="de-DE"/>
        </w:rPr>
        <w:t>Bilder</w:t>
      </w:r>
      <w:r w:rsidRPr="007E1F01">
        <w:rPr>
          <w:rFonts w:eastAsia="Times New Roman" w:cs="Arial"/>
          <w:color w:val="000000"/>
          <w:sz w:val="22"/>
          <w:lang w:eastAsia="de-DE"/>
        </w:rPr>
        <w:tab/>
      </w:r>
      <w:r w:rsidR="00E73399" w:rsidRPr="008C40A0">
        <w:rPr>
          <w:rStyle w:val="Fett"/>
        </w:rPr>
        <w:tab/>
      </w:r>
      <w:r w:rsidR="00F26CE3" w:rsidRPr="00F42E21">
        <w:rPr>
          <w:bCs/>
          <w:sz w:val="22"/>
        </w:rPr>
        <w:t xml:space="preserve">Bild Videokonferenz: pixabay, </w:t>
      </w:r>
      <w:hyperlink r:id="rId15" w:history="1">
        <w:r w:rsidR="00F26CE3" w:rsidRPr="00F42E21">
          <w:rPr>
            <w:rStyle w:val="Hyperlink"/>
            <w:bCs/>
            <w:sz w:val="22"/>
          </w:rPr>
          <w:t>https://cdn.pixabay.com/photo/2020/05/28/10/37/video-conference-5230779__480.png</w:t>
        </w:r>
      </w:hyperlink>
      <w:r w:rsidR="00F26CE3" w:rsidRPr="00F42E21">
        <w:rPr>
          <w:bCs/>
          <w:sz w:val="22"/>
        </w:rPr>
        <w:t xml:space="preserve">  </w:t>
      </w:r>
    </w:p>
    <w:p w14:paraId="2041BCD9" w14:textId="77777777" w:rsidR="007E1F01" w:rsidRPr="007E1F01" w:rsidRDefault="007E1F01" w:rsidP="007E1F01">
      <w:pPr>
        <w:tabs>
          <w:tab w:val="left" w:pos="2127"/>
        </w:tabs>
        <w:ind w:left="2127" w:hanging="2127"/>
        <w:rPr>
          <w:rFonts w:ascii="Times New Roman" w:eastAsia="Times New Roman" w:hAnsi="Times New Roman"/>
          <w:sz w:val="24"/>
          <w:szCs w:val="24"/>
          <w:lang w:eastAsia="de-DE"/>
        </w:rPr>
      </w:pPr>
      <w:proofErr w:type="spellStart"/>
      <w:r w:rsidRPr="007E1F01">
        <w:rPr>
          <w:rFonts w:eastAsia="Times New Roman" w:cs="Arial"/>
          <w:b/>
          <w:bCs/>
          <w:color w:val="000000"/>
          <w:sz w:val="22"/>
          <w:lang w:eastAsia="de-DE"/>
        </w:rPr>
        <w:t>LogoDesign</w:t>
      </w:r>
      <w:proofErr w:type="spellEnd"/>
      <w:r w:rsidRPr="007E1F01">
        <w:rPr>
          <w:rFonts w:eastAsia="Times New Roman" w:cs="Arial"/>
          <w:color w:val="000000"/>
          <w:sz w:val="22"/>
          <w:lang w:eastAsia="de-DE"/>
        </w:rPr>
        <w:tab/>
        <w:t>kissundklein</w:t>
      </w:r>
    </w:p>
    <w:p w14:paraId="14F6A415" w14:textId="77777777" w:rsidR="007E1F01" w:rsidRPr="007E1F01" w:rsidRDefault="007E1F01" w:rsidP="007E1F01">
      <w:pPr>
        <w:tabs>
          <w:tab w:val="left" w:pos="2127"/>
        </w:tabs>
        <w:ind w:left="2127" w:hanging="2127"/>
        <w:rPr>
          <w:rFonts w:ascii="Times New Roman" w:eastAsia="Times New Roman" w:hAnsi="Times New Roman"/>
          <w:sz w:val="24"/>
          <w:szCs w:val="24"/>
          <w:lang w:eastAsia="de-DE"/>
        </w:rPr>
      </w:pPr>
      <w:r w:rsidRPr="007E1F01">
        <w:rPr>
          <w:rFonts w:ascii="Times New Roman" w:eastAsia="Times New Roman" w:hAnsi="Times New Roman"/>
          <w:sz w:val="24"/>
          <w:szCs w:val="24"/>
          <w:lang w:eastAsia="de-DE"/>
        </w:rPr>
        <w:t> </w:t>
      </w:r>
    </w:p>
    <w:p w14:paraId="55016589" w14:textId="77777777" w:rsidR="007E1F01" w:rsidRPr="007E1F01" w:rsidRDefault="007E1F01" w:rsidP="007E1F01">
      <w:pPr>
        <w:rPr>
          <w:rFonts w:ascii="Times New Roman" w:eastAsia="Times New Roman" w:hAnsi="Times New Roman"/>
          <w:sz w:val="24"/>
          <w:szCs w:val="24"/>
          <w:lang w:eastAsia="de-DE"/>
        </w:rPr>
      </w:pPr>
      <w:r w:rsidRPr="007E1F01">
        <w:rPr>
          <w:rFonts w:eastAsia="Times New Roman" w:cs="Arial"/>
          <w:b/>
          <w:bCs/>
          <w:color w:val="000000"/>
          <w:sz w:val="22"/>
          <w:lang w:eastAsia="de-DE"/>
        </w:rPr>
        <w:t>Nutzungsrechte/Haftungsausschluss</w:t>
      </w:r>
    </w:p>
    <w:p w14:paraId="3BA28025" w14:textId="2B1DD7CF" w:rsidR="00021853" w:rsidRDefault="007E1F01" w:rsidP="00BE0B2A">
      <w:pPr>
        <w:jc w:val="both"/>
        <w:rPr>
          <w:rStyle w:val="berschrift2Zchn"/>
          <w:rFonts w:eastAsia="Calibri"/>
          <w:color w:val="auto"/>
        </w:rPr>
      </w:pPr>
      <w:r w:rsidRPr="007E1F01">
        <w:rPr>
          <w:rFonts w:eastAsia="Times New Roman" w:cs="Arial"/>
          <w:color w:val="000000"/>
          <w:sz w:val="22"/>
          <w:lang w:eastAsia="de-DE"/>
        </w:rPr>
        <w:t>Die Nutzungsrechte der PDF-, PowerPoint- und Word-Dokumente liegen bei den Projektpartnern im Projekt GeNIAL Bodensee-Stiftung, Landesbetrieb Landwirtschaft Hessen (LLH), Landesanstalt für Landwirtschaft, Ernährung und Ländlichen Raum (LEL) sowie Landwirtschaftliches Technologiezentrum Augustenberg (LTZ). Das Nutzen, Kopieren sowie Bearbeiten (auch in Teilen) der Inhalte (Text und Grafik) dieser Dateien ist unter Wahrung der Urheberrechte erlaubt. Quellenangaben sind entsprechend zu übernehmen. Für bearbeitete Inhalte übernehmen die oben genannten Projektpartner keine Haftung.</w:t>
      </w:r>
      <w:bookmarkStart w:id="11" w:name="_Toc65664828"/>
      <w:r w:rsidR="00021853">
        <w:rPr>
          <w:rStyle w:val="berschrift2Zchn"/>
          <w:rFonts w:eastAsia="Calibri"/>
          <w:color w:val="auto"/>
        </w:rPr>
        <w:br w:type="page"/>
      </w:r>
    </w:p>
    <w:p w14:paraId="0A5CB17B" w14:textId="17C6AB33" w:rsidR="00F42E21" w:rsidRDefault="00DC2C87" w:rsidP="00F42E21">
      <w:pPr>
        <w:spacing w:before="0" w:after="160" w:line="259" w:lineRule="auto"/>
      </w:pPr>
      <w:bookmarkStart w:id="12" w:name="_Toc95402952"/>
      <w:bookmarkStart w:id="13" w:name="_Toc96501460"/>
      <w:r w:rsidRPr="008C40A0">
        <w:rPr>
          <w:rStyle w:val="berschrift2Zchn"/>
          <w:rFonts w:eastAsia="Calibri"/>
          <w:color w:val="auto"/>
        </w:rPr>
        <w:lastRenderedPageBreak/>
        <w:t>Hintergrundinformationen</w:t>
      </w:r>
      <w:bookmarkEnd w:id="5"/>
      <w:bookmarkEnd w:id="6"/>
      <w:bookmarkEnd w:id="7"/>
      <w:bookmarkEnd w:id="8"/>
      <w:bookmarkEnd w:id="11"/>
      <w:bookmarkEnd w:id="12"/>
      <w:bookmarkEnd w:id="13"/>
      <w:r w:rsidRPr="008C40A0">
        <w:t xml:space="preserve"> </w:t>
      </w:r>
    </w:p>
    <w:p w14:paraId="2E9E3818" w14:textId="6315FE83" w:rsidR="009574EB" w:rsidRDefault="00AC59A4" w:rsidP="00F42E21">
      <w:pPr>
        <w:spacing w:before="0" w:after="160" w:line="259" w:lineRule="auto"/>
        <w:jc w:val="both"/>
        <w:rPr>
          <w:rFonts w:cs="Arial"/>
          <w:sz w:val="22"/>
        </w:rPr>
      </w:pPr>
      <w:r w:rsidRPr="008A6B3F">
        <w:rPr>
          <w:rFonts w:cs="Arial"/>
          <w:sz w:val="22"/>
        </w:rPr>
        <w:t xml:space="preserve">Der Klimawandel </w:t>
      </w:r>
      <w:r w:rsidR="00310866" w:rsidRPr="008A6B3F">
        <w:rPr>
          <w:rFonts w:cs="Arial"/>
          <w:sz w:val="22"/>
        </w:rPr>
        <w:t xml:space="preserve">und dessen Auswirkungen </w:t>
      </w:r>
      <w:r w:rsidR="00E367E3" w:rsidRPr="008A6B3F">
        <w:rPr>
          <w:rFonts w:cs="Arial"/>
          <w:sz w:val="22"/>
        </w:rPr>
        <w:t xml:space="preserve">stellen </w:t>
      </w:r>
      <w:r w:rsidRPr="008A6B3F">
        <w:rPr>
          <w:rFonts w:cs="Arial"/>
          <w:sz w:val="22"/>
        </w:rPr>
        <w:t xml:space="preserve">die Landwirtschaft </w:t>
      </w:r>
      <w:r w:rsidR="00885257" w:rsidRPr="008A6B3F">
        <w:rPr>
          <w:rFonts w:cs="Arial"/>
          <w:sz w:val="22"/>
        </w:rPr>
        <w:t>und den Garten</w:t>
      </w:r>
      <w:r w:rsidR="00935327">
        <w:rPr>
          <w:rFonts w:cs="Arial"/>
          <w:sz w:val="22"/>
        </w:rPr>
        <w:t>- und Wein</w:t>
      </w:r>
      <w:r w:rsidR="00885257" w:rsidRPr="008A6B3F">
        <w:rPr>
          <w:rFonts w:cs="Arial"/>
          <w:sz w:val="22"/>
        </w:rPr>
        <w:t xml:space="preserve">bau </w:t>
      </w:r>
      <w:r w:rsidR="00E367E3" w:rsidRPr="008A6B3F">
        <w:rPr>
          <w:rFonts w:cs="Arial"/>
          <w:sz w:val="22"/>
        </w:rPr>
        <w:t xml:space="preserve">vor </w:t>
      </w:r>
      <w:r w:rsidRPr="008A6B3F">
        <w:rPr>
          <w:rFonts w:cs="Arial"/>
          <w:sz w:val="22"/>
        </w:rPr>
        <w:t xml:space="preserve">große </w:t>
      </w:r>
      <w:r w:rsidR="00E367E3" w:rsidRPr="008A6B3F">
        <w:rPr>
          <w:rFonts w:cs="Arial"/>
          <w:sz w:val="22"/>
        </w:rPr>
        <w:t xml:space="preserve">und vielfältige </w:t>
      </w:r>
      <w:r w:rsidRPr="008A6B3F">
        <w:rPr>
          <w:rFonts w:cs="Arial"/>
          <w:sz w:val="22"/>
        </w:rPr>
        <w:t>H</w:t>
      </w:r>
      <w:r w:rsidR="00885257" w:rsidRPr="008A6B3F">
        <w:rPr>
          <w:rFonts w:cs="Arial"/>
          <w:sz w:val="22"/>
        </w:rPr>
        <w:t>er</w:t>
      </w:r>
      <w:r w:rsidR="00E367E3" w:rsidRPr="008A6B3F">
        <w:rPr>
          <w:rFonts w:cs="Arial"/>
          <w:sz w:val="22"/>
        </w:rPr>
        <w:t>ausforderung</w:t>
      </w:r>
      <w:r w:rsidR="00935327">
        <w:rPr>
          <w:rFonts w:cs="Arial"/>
          <w:sz w:val="22"/>
        </w:rPr>
        <w:t>en</w:t>
      </w:r>
      <w:r w:rsidR="00885257" w:rsidRPr="008A6B3F">
        <w:rPr>
          <w:rFonts w:cs="Arial"/>
          <w:sz w:val="22"/>
        </w:rPr>
        <w:t xml:space="preserve">. </w:t>
      </w:r>
      <w:r w:rsidR="003B37FB">
        <w:rPr>
          <w:rFonts w:cs="Arial"/>
          <w:sz w:val="22"/>
        </w:rPr>
        <w:t xml:space="preserve">Genauso vielfältig sind auch die Maßnahmen, die zu einer Anpassung an den Klimawandel beitragen können. </w:t>
      </w:r>
      <w:r w:rsidR="00CB5F40">
        <w:rPr>
          <w:rFonts w:cs="Arial"/>
          <w:sz w:val="22"/>
        </w:rPr>
        <w:t>Verschieden</w:t>
      </w:r>
      <w:r w:rsidR="004D459C">
        <w:rPr>
          <w:rFonts w:cs="Arial"/>
          <w:sz w:val="22"/>
        </w:rPr>
        <w:t>st</w:t>
      </w:r>
      <w:r w:rsidR="00CB5F40">
        <w:rPr>
          <w:rFonts w:cs="Arial"/>
          <w:sz w:val="22"/>
        </w:rPr>
        <w:t>e Veranstaltungsformate bieten Beratungskräften die Möglichkeit, diese Thematik den Betrieben</w:t>
      </w:r>
      <w:r w:rsidR="004D459C">
        <w:rPr>
          <w:rFonts w:cs="Arial"/>
          <w:sz w:val="22"/>
        </w:rPr>
        <w:t xml:space="preserve"> zugänglich zu machen.</w:t>
      </w:r>
    </w:p>
    <w:p w14:paraId="0E7BFC0C" w14:textId="15977ACD" w:rsidR="008F7ED1" w:rsidRDefault="00885257" w:rsidP="008F7ED1">
      <w:pPr>
        <w:spacing w:after="360"/>
        <w:jc w:val="both"/>
        <w:rPr>
          <w:rFonts w:cs="Arial"/>
          <w:sz w:val="22"/>
        </w:rPr>
      </w:pPr>
      <w:r w:rsidRPr="008A6B3F">
        <w:rPr>
          <w:rFonts w:cs="Arial"/>
          <w:sz w:val="22"/>
        </w:rPr>
        <w:t xml:space="preserve">Um </w:t>
      </w:r>
      <w:r w:rsidR="004D4A66">
        <w:rPr>
          <w:rFonts w:cs="Arial"/>
          <w:sz w:val="22"/>
        </w:rPr>
        <w:t>eine große Anzahl von Betrieben, auch überregional, zu erreichen</w:t>
      </w:r>
      <w:r w:rsidR="005C6695">
        <w:rPr>
          <w:rFonts w:cs="Arial"/>
          <w:sz w:val="22"/>
        </w:rPr>
        <w:t>,</w:t>
      </w:r>
      <w:r w:rsidR="004D4A66">
        <w:rPr>
          <w:rFonts w:cs="Arial"/>
          <w:sz w:val="22"/>
        </w:rPr>
        <w:t xml:space="preserve"> bieten sich Veranstaltungen im Online Format an. Für die Teilnehmenden ergibt sich zudem eine deutliche </w:t>
      </w:r>
      <w:r w:rsidR="005C0F5E">
        <w:rPr>
          <w:rFonts w:cs="Arial"/>
          <w:sz w:val="22"/>
        </w:rPr>
        <w:t xml:space="preserve">Kosten- und </w:t>
      </w:r>
      <w:r w:rsidR="004D4A66">
        <w:rPr>
          <w:rFonts w:cs="Arial"/>
          <w:sz w:val="22"/>
        </w:rPr>
        <w:t>Zeitersparnis gegenüber Präsenz</w:t>
      </w:r>
      <w:r w:rsidR="00BF17F4">
        <w:rPr>
          <w:rFonts w:cs="Arial"/>
          <w:sz w:val="22"/>
        </w:rPr>
        <w:t>-</w:t>
      </w:r>
      <w:r w:rsidR="004D4A66">
        <w:rPr>
          <w:rFonts w:cs="Arial"/>
          <w:sz w:val="22"/>
        </w:rPr>
        <w:t>Veranstaltungen, da zum Beispiel die</w:t>
      </w:r>
      <w:r w:rsidR="004D459C">
        <w:rPr>
          <w:rFonts w:cs="Arial"/>
          <w:sz w:val="22"/>
        </w:rPr>
        <w:t xml:space="preserve"> mitunter lange</w:t>
      </w:r>
      <w:r w:rsidR="004D4A66">
        <w:rPr>
          <w:rFonts w:cs="Arial"/>
          <w:sz w:val="22"/>
        </w:rPr>
        <w:t xml:space="preserve"> Anfahrt entfällt.</w:t>
      </w:r>
      <w:r w:rsidR="004D459C">
        <w:rPr>
          <w:rFonts w:cs="Arial"/>
          <w:sz w:val="22"/>
        </w:rPr>
        <w:t xml:space="preserve"> </w:t>
      </w:r>
      <w:r w:rsidR="008F7ED1">
        <w:rPr>
          <w:rFonts w:cs="Arial"/>
          <w:sz w:val="22"/>
        </w:rPr>
        <w:t xml:space="preserve">Mehrere Veranstaltungen in einer Serie nacheinander durchzuführen, bietet die Möglichkeit, verschiedene Aspekte zum gleichen Themenkomplex abzubilden und Teilnehmende zu mehreren Veranstaltungen zu gewinnen. </w:t>
      </w:r>
    </w:p>
    <w:p w14:paraId="00D3A720" w14:textId="37400D1A" w:rsidR="00A23CB6" w:rsidRPr="00A23CB6" w:rsidRDefault="008F7ED1" w:rsidP="00DB0CDB">
      <w:pPr>
        <w:spacing w:after="120"/>
        <w:ind w:left="636" w:firstLine="708"/>
        <w:jc w:val="both"/>
        <w:rPr>
          <w:rFonts w:cs="Arial"/>
          <w:sz w:val="22"/>
          <w:u w:val="single"/>
        </w:rPr>
      </w:pPr>
      <w:r>
        <w:rPr>
          <w:rFonts w:cs="Arial"/>
          <w:noProof/>
          <w:sz w:val="22"/>
        </w:rPr>
        <mc:AlternateContent>
          <mc:Choice Requires="wps">
            <w:drawing>
              <wp:anchor distT="0" distB="0" distL="114300" distR="114300" simplePos="0" relativeHeight="251760640" behindDoc="0" locked="0" layoutInCell="1" allowOverlap="1" wp14:anchorId="4F69C6B2" wp14:editId="7CE5953B">
                <wp:simplePos x="0" y="0"/>
                <wp:positionH relativeFrom="margin">
                  <wp:posOffset>668020</wp:posOffset>
                </wp:positionH>
                <wp:positionV relativeFrom="paragraph">
                  <wp:posOffset>-38735</wp:posOffset>
                </wp:positionV>
                <wp:extent cx="4203700" cy="1187450"/>
                <wp:effectExtent l="0" t="0" r="25400" b="12700"/>
                <wp:wrapNone/>
                <wp:docPr id="4" name="Rechteck 4"/>
                <wp:cNvGraphicFramePr/>
                <a:graphic xmlns:a="http://schemas.openxmlformats.org/drawingml/2006/main">
                  <a:graphicData uri="http://schemas.microsoft.com/office/word/2010/wordprocessingShape">
                    <wps:wsp>
                      <wps:cNvSpPr/>
                      <wps:spPr>
                        <a:xfrm>
                          <a:off x="0" y="0"/>
                          <a:ext cx="4203700" cy="1187450"/>
                        </a:xfrm>
                        <a:prstGeom prst="rect">
                          <a:avLst/>
                        </a:prstGeom>
                        <a:noFill/>
                        <a:ln w="1905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DF0562" id="Rechteck 4" o:spid="_x0000_s1026" style="position:absolute;margin-left:52.6pt;margin-top:-3.05pt;width:331pt;height:93.5pt;z-index:2517606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" filled="f" strokecolor="#6c9842 [3204]" strokeweight="1.5pt">
                <w10:wrap anchorx="margin"/>
              </v:rect>
            </w:pict>
          </mc:Fallback>
        </mc:AlternateContent>
      </w:r>
      <w:r w:rsidR="00A23CB6" w:rsidRPr="00A23CB6">
        <w:rPr>
          <w:rFonts w:cs="Arial"/>
          <w:sz w:val="22"/>
          <w:u w:val="single"/>
        </w:rPr>
        <w:t>Vorteile für die Landwirt*innen:</w:t>
      </w:r>
    </w:p>
    <w:p w14:paraId="52BF2814" w14:textId="68DBEF48" w:rsidR="00A23CB6" w:rsidRPr="00A23CB6" w:rsidRDefault="00A23CB6" w:rsidP="00DB0CDB">
      <w:pPr>
        <w:numPr>
          <w:ilvl w:val="0"/>
          <w:numId w:val="14"/>
        </w:numPr>
        <w:spacing w:before="0" w:after="60"/>
        <w:ind w:left="1701" w:hanging="357"/>
        <w:jc w:val="both"/>
        <w:rPr>
          <w:rFonts w:cs="Arial"/>
          <w:sz w:val="22"/>
        </w:rPr>
      </w:pPr>
      <w:r w:rsidRPr="00A23CB6">
        <w:rPr>
          <w:rFonts w:cs="Arial"/>
          <w:sz w:val="22"/>
        </w:rPr>
        <w:t>Zeitersparnis durch Wegfall von Anfahrtszeiten</w:t>
      </w:r>
    </w:p>
    <w:p w14:paraId="0A715C9D" w14:textId="0DEE1668" w:rsidR="00A23CB6" w:rsidRPr="00A23CB6" w:rsidRDefault="00A23CB6" w:rsidP="00DB0CDB">
      <w:pPr>
        <w:numPr>
          <w:ilvl w:val="0"/>
          <w:numId w:val="14"/>
        </w:numPr>
        <w:spacing w:before="0" w:after="60"/>
        <w:ind w:left="1701" w:hanging="357"/>
        <w:jc w:val="both"/>
        <w:rPr>
          <w:rFonts w:cs="Arial"/>
          <w:sz w:val="22"/>
        </w:rPr>
      </w:pPr>
      <w:r w:rsidRPr="00A23CB6">
        <w:rPr>
          <w:rFonts w:cs="Arial"/>
          <w:sz w:val="22"/>
        </w:rPr>
        <w:t>Fachlicher Austausch mit Kollegen über Chat-Funktion</w:t>
      </w:r>
    </w:p>
    <w:p w14:paraId="39FAADB4" w14:textId="2F26AA61" w:rsidR="00A23CB6" w:rsidRPr="00A23CB6" w:rsidRDefault="00A23CB6" w:rsidP="00DB0CDB">
      <w:pPr>
        <w:numPr>
          <w:ilvl w:val="0"/>
          <w:numId w:val="14"/>
        </w:numPr>
        <w:spacing w:before="0" w:after="60"/>
        <w:ind w:left="1701" w:hanging="357"/>
        <w:jc w:val="both"/>
        <w:rPr>
          <w:rFonts w:cs="Arial"/>
          <w:sz w:val="22"/>
        </w:rPr>
      </w:pPr>
      <w:r w:rsidRPr="00A23CB6">
        <w:rPr>
          <w:rFonts w:cs="Arial"/>
          <w:sz w:val="22"/>
        </w:rPr>
        <w:t>Auswahl der persönlich interessanten Themenbeiträge</w:t>
      </w:r>
    </w:p>
    <w:p w14:paraId="60E6B4D8" w14:textId="5E1AE43E" w:rsidR="00A23CB6" w:rsidRPr="00A23CB6" w:rsidRDefault="00A23CB6" w:rsidP="00DB0CDB">
      <w:pPr>
        <w:numPr>
          <w:ilvl w:val="0"/>
          <w:numId w:val="14"/>
        </w:numPr>
        <w:spacing w:before="0" w:after="60"/>
        <w:ind w:left="1701" w:hanging="357"/>
        <w:jc w:val="both"/>
        <w:rPr>
          <w:rFonts w:cs="Arial"/>
          <w:sz w:val="22"/>
        </w:rPr>
      </w:pPr>
      <w:r w:rsidRPr="00A23CB6">
        <w:rPr>
          <w:rFonts w:cs="Arial"/>
          <w:sz w:val="22"/>
        </w:rPr>
        <w:t>Wissensvermittlung durch Fachreferenten</w:t>
      </w:r>
    </w:p>
    <w:p w14:paraId="19AAA4EB" w14:textId="6C5D1C40" w:rsidR="005C0F5E" w:rsidRPr="004D459C" w:rsidRDefault="005C0F5E" w:rsidP="004D459C">
      <w:pPr>
        <w:jc w:val="both"/>
        <w:rPr>
          <w:rFonts w:cs="Arial"/>
          <w:sz w:val="22"/>
        </w:rPr>
      </w:pPr>
    </w:p>
    <w:p w14:paraId="2337A919" w14:textId="611B365E" w:rsidR="00DC2C87" w:rsidRPr="00021853" w:rsidRDefault="00DC2C87" w:rsidP="00021853">
      <w:pPr>
        <w:spacing w:before="0" w:after="160" w:line="259" w:lineRule="auto"/>
        <w:rPr>
          <w:rStyle w:val="berschrift2Zchn"/>
          <w:rFonts w:eastAsia="Calibri"/>
          <w:color w:val="auto"/>
        </w:rPr>
      </w:pPr>
      <w:bookmarkStart w:id="14" w:name="_Toc346282526"/>
      <w:bookmarkStart w:id="15" w:name="_Toc348424707"/>
      <w:bookmarkStart w:id="16" w:name="_Toc348428140"/>
      <w:bookmarkStart w:id="17" w:name="_Toc362172838"/>
      <w:bookmarkStart w:id="18" w:name="_Toc95402953"/>
      <w:bookmarkStart w:id="19" w:name="_Toc96501461"/>
      <w:r w:rsidRPr="008C40A0">
        <w:rPr>
          <w:rStyle w:val="berschrift2Zchn"/>
          <w:rFonts w:eastAsia="Calibri"/>
          <w:color w:val="auto"/>
        </w:rPr>
        <w:t>Methodisch-didaktische Hinweise</w:t>
      </w:r>
      <w:bookmarkEnd w:id="14"/>
      <w:bookmarkEnd w:id="15"/>
      <w:bookmarkEnd w:id="16"/>
      <w:bookmarkEnd w:id="17"/>
      <w:bookmarkEnd w:id="18"/>
      <w:bookmarkEnd w:id="19"/>
      <w:r w:rsidRPr="00021853">
        <w:rPr>
          <w:rStyle w:val="berschrift2Zchn"/>
          <w:rFonts w:eastAsia="Calibri"/>
          <w:color w:val="auto"/>
        </w:rPr>
        <w:t xml:space="preserve"> </w:t>
      </w:r>
    </w:p>
    <w:p w14:paraId="295EDD67" w14:textId="6C01A390" w:rsidR="00DC2C87" w:rsidRPr="00BF7B5C" w:rsidRDefault="008F7ED1" w:rsidP="00F42E21">
      <w:pPr>
        <w:pStyle w:val="berschrift3"/>
        <w:spacing w:before="120"/>
        <w:rPr>
          <w:sz w:val="24"/>
        </w:rPr>
      </w:pPr>
      <w:bookmarkStart w:id="20" w:name="_Toc346282529"/>
      <w:bookmarkStart w:id="21" w:name="_Toc348424710"/>
      <w:bookmarkStart w:id="22" w:name="_Toc348428143"/>
      <w:bookmarkStart w:id="23" w:name="_Toc362172841"/>
      <w:bookmarkStart w:id="24" w:name="_Toc95402954"/>
      <w:bookmarkStart w:id="25" w:name="_Toc96501462"/>
      <w:r>
        <w:rPr>
          <w:noProof/>
          <w:sz w:val="22"/>
        </w:rPr>
        <w:drawing>
          <wp:anchor distT="0" distB="0" distL="114300" distR="114300" simplePos="0" relativeHeight="251762688" behindDoc="0" locked="0" layoutInCell="1" allowOverlap="1" wp14:anchorId="4F32B679" wp14:editId="4289A3AE">
            <wp:simplePos x="0" y="0"/>
            <wp:positionH relativeFrom="margin">
              <wp:posOffset>5227320</wp:posOffset>
            </wp:positionH>
            <wp:positionV relativeFrom="paragraph">
              <wp:posOffset>-295275</wp:posOffset>
            </wp:positionV>
            <wp:extent cx="714375" cy="714375"/>
            <wp:effectExtent l="0" t="0" r="0" b="0"/>
            <wp:wrapThrough wrapText="bothSides">
              <wp:wrapPolygon edited="0">
                <wp:start x="7488" y="4032"/>
                <wp:lineTo x="1728" y="8640"/>
                <wp:lineTo x="1152" y="11520"/>
                <wp:lineTo x="4032" y="14400"/>
                <wp:lineTo x="8064" y="17280"/>
                <wp:lineTo x="13824" y="17280"/>
                <wp:lineTo x="17856" y="14400"/>
                <wp:lineTo x="20160" y="10944"/>
                <wp:lineTo x="19008" y="8064"/>
                <wp:lineTo x="13248" y="4032"/>
                <wp:lineTo x="7488" y="4032"/>
              </wp:wrapPolygon>
            </wp:wrapThrough>
            <wp:docPr id="14" name="Grafik 14" descr="Au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eye.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714375" cy="714375"/>
                    </a:xfrm>
                    <a:prstGeom prst="rect">
                      <a:avLst/>
                    </a:prstGeom>
                  </pic:spPr>
                </pic:pic>
              </a:graphicData>
            </a:graphic>
            <wp14:sizeRelH relativeFrom="margin">
              <wp14:pctWidth>0</wp14:pctWidth>
            </wp14:sizeRelH>
            <wp14:sizeRelV relativeFrom="margin">
              <wp14:pctHeight>0</wp14:pctHeight>
            </wp14:sizeRelV>
          </wp:anchor>
        </w:drawing>
      </w:r>
      <w:r w:rsidR="00CB578F" w:rsidRPr="00BF7B5C">
        <w:rPr>
          <w:sz w:val="24"/>
        </w:rPr>
        <w:t>Z</w:t>
      </w:r>
      <w:r w:rsidR="00DC2C87" w:rsidRPr="00BF7B5C">
        <w:rPr>
          <w:sz w:val="24"/>
        </w:rPr>
        <w:t>iele</w:t>
      </w:r>
      <w:bookmarkEnd w:id="20"/>
      <w:bookmarkEnd w:id="21"/>
      <w:bookmarkEnd w:id="22"/>
      <w:bookmarkEnd w:id="23"/>
      <w:r w:rsidR="006A7707" w:rsidRPr="00BF7B5C">
        <w:rPr>
          <w:sz w:val="24"/>
        </w:rPr>
        <w:t xml:space="preserve"> </w:t>
      </w:r>
      <w:r w:rsidR="00D453A8" w:rsidRPr="00BF7B5C">
        <w:rPr>
          <w:sz w:val="24"/>
        </w:rPr>
        <w:t>der Veranstaltung</w:t>
      </w:r>
      <w:bookmarkEnd w:id="24"/>
      <w:bookmarkEnd w:id="25"/>
    </w:p>
    <w:p w14:paraId="37609089" w14:textId="2F04EACF" w:rsidR="00D453A8" w:rsidRPr="00F42E21" w:rsidRDefault="00BF17F4" w:rsidP="00F42E21">
      <w:pPr>
        <w:numPr>
          <w:ilvl w:val="0"/>
          <w:numId w:val="14"/>
        </w:numPr>
        <w:spacing w:before="0" w:after="60"/>
        <w:ind w:left="714" w:hanging="357"/>
        <w:jc w:val="both"/>
        <w:rPr>
          <w:rFonts w:cs="Arial"/>
          <w:sz w:val="22"/>
        </w:rPr>
      </w:pPr>
      <w:bookmarkStart w:id="26" w:name="_Hlk58834931"/>
      <w:bookmarkStart w:id="27" w:name="_Toc346282530"/>
      <w:r w:rsidRPr="00F42E21">
        <w:rPr>
          <w:rFonts w:cs="Arial"/>
          <w:sz w:val="22"/>
        </w:rPr>
        <w:t xml:space="preserve">Den </w:t>
      </w:r>
      <w:r w:rsidR="00E1286A" w:rsidRPr="00F42E21">
        <w:rPr>
          <w:rFonts w:cs="Arial"/>
          <w:sz w:val="22"/>
        </w:rPr>
        <w:t>Zusammenhang zwischen Klimawandel und der Notwendigkeit zur Umsetzung von Anpassungsmaßnahmen</w:t>
      </w:r>
      <w:r w:rsidR="003D5B68" w:rsidRPr="00F42E21">
        <w:rPr>
          <w:rFonts w:cs="Arial"/>
          <w:sz w:val="22"/>
        </w:rPr>
        <w:t xml:space="preserve"> </w:t>
      </w:r>
      <w:r w:rsidR="00990B37" w:rsidRPr="00F42E21">
        <w:rPr>
          <w:rFonts w:cs="Arial"/>
          <w:sz w:val="22"/>
        </w:rPr>
        <w:t>vermittel</w:t>
      </w:r>
      <w:r w:rsidRPr="00F42E21">
        <w:rPr>
          <w:rFonts w:cs="Arial"/>
          <w:sz w:val="22"/>
        </w:rPr>
        <w:t>n</w:t>
      </w:r>
    </w:p>
    <w:p w14:paraId="35DE723A" w14:textId="72090F81" w:rsidR="007D4C6E" w:rsidRPr="00F42E21" w:rsidRDefault="007D4C6E" w:rsidP="00F42E21">
      <w:pPr>
        <w:numPr>
          <w:ilvl w:val="0"/>
          <w:numId w:val="14"/>
        </w:numPr>
        <w:spacing w:before="0" w:after="60"/>
        <w:ind w:left="714" w:hanging="357"/>
        <w:jc w:val="both"/>
        <w:rPr>
          <w:rFonts w:cs="Arial"/>
          <w:sz w:val="22"/>
        </w:rPr>
      </w:pPr>
      <w:r w:rsidRPr="00F42E21">
        <w:rPr>
          <w:rFonts w:cs="Arial"/>
          <w:sz w:val="22"/>
        </w:rPr>
        <w:t xml:space="preserve">Austausch zwischen </w:t>
      </w:r>
      <w:proofErr w:type="spellStart"/>
      <w:r w:rsidRPr="00F42E21">
        <w:rPr>
          <w:rFonts w:cs="Arial"/>
          <w:sz w:val="22"/>
        </w:rPr>
        <w:t>Fachexpert</w:t>
      </w:r>
      <w:proofErr w:type="spellEnd"/>
      <w:r w:rsidRPr="00F42E21">
        <w:rPr>
          <w:rFonts w:cs="Arial"/>
          <w:sz w:val="22"/>
        </w:rPr>
        <w:t>*innen und Praktiker*innen</w:t>
      </w:r>
      <w:r w:rsidR="00BF17F4" w:rsidRPr="00F42E21">
        <w:rPr>
          <w:rFonts w:cs="Arial"/>
          <w:sz w:val="22"/>
        </w:rPr>
        <w:t xml:space="preserve"> ermöglichen</w:t>
      </w:r>
    </w:p>
    <w:p w14:paraId="31D0EB18" w14:textId="60A4AD9D" w:rsidR="00990B37" w:rsidRPr="00F42E21" w:rsidRDefault="00D453A8" w:rsidP="00F42E21">
      <w:pPr>
        <w:numPr>
          <w:ilvl w:val="0"/>
          <w:numId w:val="14"/>
        </w:numPr>
        <w:spacing w:before="0" w:after="60"/>
        <w:ind w:left="714" w:hanging="357"/>
        <w:jc w:val="both"/>
        <w:rPr>
          <w:rFonts w:cs="Arial"/>
          <w:sz w:val="22"/>
        </w:rPr>
      </w:pPr>
      <w:r w:rsidRPr="00F42E21">
        <w:rPr>
          <w:rFonts w:cs="Arial"/>
          <w:sz w:val="22"/>
        </w:rPr>
        <w:t>Anstoß für die Übertragbarkeit auf den eigenen Betrieb</w:t>
      </w:r>
      <w:r w:rsidR="00BF17F4" w:rsidRPr="00F42E21">
        <w:rPr>
          <w:rFonts w:cs="Arial"/>
          <w:sz w:val="22"/>
        </w:rPr>
        <w:t xml:space="preserve"> geben</w:t>
      </w:r>
    </w:p>
    <w:p w14:paraId="1083AD24" w14:textId="77777777" w:rsidR="006A7707" w:rsidRPr="008C40A0" w:rsidRDefault="006A7707" w:rsidP="006A7707">
      <w:bookmarkStart w:id="28" w:name="_Toc348424711"/>
      <w:bookmarkStart w:id="29" w:name="_Toc348428144"/>
      <w:bookmarkStart w:id="30" w:name="_Toc362172842"/>
      <w:bookmarkEnd w:id="26"/>
    </w:p>
    <w:p w14:paraId="63C7CA95" w14:textId="272408A2" w:rsidR="00BC2163" w:rsidRPr="00BF7B5C" w:rsidRDefault="00BC2163" w:rsidP="00021853">
      <w:pPr>
        <w:pStyle w:val="berschrift3"/>
        <w:spacing w:before="120"/>
        <w:rPr>
          <w:sz w:val="24"/>
        </w:rPr>
      </w:pPr>
      <w:bookmarkStart w:id="31" w:name="_Toc95402955"/>
      <w:bookmarkStart w:id="32" w:name="_Toc96501463"/>
      <w:bookmarkEnd w:id="27"/>
      <w:bookmarkEnd w:id="28"/>
      <w:bookmarkEnd w:id="29"/>
      <w:bookmarkEnd w:id="30"/>
      <w:r w:rsidRPr="00BF7B5C">
        <w:rPr>
          <w:sz w:val="24"/>
        </w:rPr>
        <w:t>Themenauswahl</w:t>
      </w:r>
      <w:r w:rsidR="00F42E21">
        <w:rPr>
          <w:sz w:val="24"/>
        </w:rPr>
        <w:t xml:space="preserve"> (Ideen)</w:t>
      </w:r>
      <w:r w:rsidRPr="00BF7B5C">
        <w:rPr>
          <w:sz w:val="24"/>
        </w:rPr>
        <w:t>:</w:t>
      </w:r>
      <w:bookmarkEnd w:id="31"/>
      <w:bookmarkEnd w:id="32"/>
    </w:p>
    <w:p w14:paraId="02B38FF9" w14:textId="0772CAB3" w:rsidR="00290AD2" w:rsidRDefault="003E759C" w:rsidP="00F42E21">
      <w:pPr>
        <w:numPr>
          <w:ilvl w:val="0"/>
          <w:numId w:val="12"/>
        </w:numPr>
        <w:spacing w:after="60"/>
        <w:ind w:left="357" w:hanging="357"/>
        <w:rPr>
          <w:sz w:val="22"/>
        </w:rPr>
      </w:pPr>
      <w:r>
        <w:rPr>
          <w:sz w:val="22"/>
        </w:rPr>
        <w:t>Pflanzenproduktion</w:t>
      </w:r>
    </w:p>
    <w:p w14:paraId="4C535A2E" w14:textId="158BEE70" w:rsidR="00261286" w:rsidRPr="00F42E21" w:rsidRDefault="003E759C" w:rsidP="00F42E21">
      <w:pPr>
        <w:numPr>
          <w:ilvl w:val="0"/>
          <w:numId w:val="22"/>
        </w:numPr>
        <w:spacing w:before="0" w:after="60"/>
        <w:jc w:val="both"/>
        <w:rPr>
          <w:rFonts w:cs="Arial"/>
          <w:sz w:val="22"/>
        </w:rPr>
      </w:pPr>
      <w:r w:rsidRPr="00F42E21">
        <w:rPr>
          <w:rFonts w:cs="Arial"/>
          <w:sz w:val="22"/>
        </w:rPr>
        <w:t>Fruchtfolgegestaltung vor dem Hintergrund des Klimawandels</w:t>
      </w:r>
    </w:p>
    <w:p w14:paraId="3446FCCE" w14:textId="2A1446C5" w:rsidR="003E759C" w:rsidRPr="00F42E21" w:rsidRDefault="009B3A11" w:rsidP="00F42E21">
      <w:pPr>
        <w:numPr>
          <w:ilvl w:val="0"/>
          <w:numId w:val="22"/>
        </w:numPr>
        <w:spacing w:before="0" w:after="60"/>
        <w:jc w:val="both"/>
        <w:rPr>
          <w:rFonts w:cs="Arial"/>
          <w:sz w:val="22"/>
        </w:rPr>
      </w:pPr>
      <w:r w:rsidRPr="00F42E21">
        <w:rPr>
          <w:rFonts w:cs="Arial"/>
          <w:sz w:val="22"/>
        </w:rPr>
        <w:t>Alternative und neue Kulturen: Kichererbsen, Soja etc.</w:t>
      </w:r>
    </w:p>
    <w:p w14:paraId="66EBCD1B" w14:textId="28B7C979" w:rsidR="009B3A11" w:rsidRPr="00F42E21" w:rsidRDefault="009B3A11" w:rsidP="00F42E21">
      <w:pPr>
        <w:numPr>
          <w:ilvl w:val="0"/>
          <w:numId w:val="22"/>
        </w:numPr>
        <w:spacing w:before="0" w:after="60"/>
        <w:jc w:val="both"/>
        <w:rPr>
          <w:rFonts w:cs="Arial"/>
          <w:sz w:val="22"/>
        </w:rPr>
      </w:pPr>
      <w:r w:rsidRPr="00F42E21">
        <w:rPr>
          <w:rFonts w:cs="Arial"/>
          <w:sz w:val="22"/>
        </w:rPr>
        <w:t>Herausforderungen im Pflanzenschutz</w:t>
      </w:r>
    </w:p>
    <w:p w14:paraId="2DB8E1C7" w14:textId="5C6E4993" w:rsidR="009B3A11" w:rsidRPr="00F42E21" w:rsidRDefault="009B3A11" w:rsidP="00F42E21">
      <w:pPr>
        <w:numPr>
          <w:ilvl w:val="0"/>
          <w:numId w:val="22"/>
        </w:numPr>
        <w:spacing w:before="0" w:after="60"/>
        <w:jc w:val="both"/>
        <w:rPr>
          <w:rFonts w:cs="Arial"/>
          <w:sz w:val="22"/>
        </w:rPr>
      </w:pPr>
      <w:r w:rsidRPr="00F42E21">
        <w:rPr>
          <w:rFonts w:cs="Arial"/>
          <w:sz w:val="22"/>
        </w:rPr>
        <w:t>Ackerbauliche Maßnahmen zum Humuserhalt und –</w:t>
      </w:r>
      <w:proofErr w:type="spellStart"/>
      <w:r w:rsidRPr="00F42E21">
        <w:rPr>
          <w:rFonts w:cs="Arial"/>
          <w:sz w:val="22"/>
        </w:rPr>
        <w:t>aufbau</w:t>
      </w:r>
      <w:proofErr w:type="spellEnd"/>
    </w:p>
    <w:p w14:paraId="44785FE6" w14:textId="0F1B5D86" w:rsidR="009B3A11" w:rsidRPr="00F42E21" w:rsidRDefault="009B3A11" w:rsidP="00F42E21">
      <w:pPr>
        <w:numPr>
          <w:ilvl w:val="0"/>
          <w:numId w:val="22"/>
        </w:numPr>
        <w:spacing w:before="0" w:after="60"/>
        <w:jc w:val="both"/>
        <w:rPr>
          <w:rFonts w:cs="Arial"/>
          <w:sz w:val="22"/>
        </w:rPr>
      </w:pPr>
      <w:r w:rsidRPr="00F42E21">
        <w:rPr>
          <w:rFonts w:cs="Arial"/>
          <w:sz w:val="22"/>
        </w:rPr>
        <w:t>Zwischenfruchtanbau</w:t>
      </w:r>
    </w:p>
    <w:p w14:paraId="27DF86AB" w14:textId="5B32A588" w:rsidR="009B3A11" w:rsidRPr="00F42E21" w:rsidRDefault="009B3A11" w:rsidP="00F42E21">
      <w:pPr>
        <w:numPr>
          <w:ilvl w:val="0"/>
          <w:numId w:val="22"/>
        </w:numPr>
        <w:spacing w:before="0" w:after="60"/>
        <w:jc w:val="both"/>
        <w:rPr>
          <w:rFonts w:cs="Arial"/>
          <w:sz w:val="22"/>
        </w:rPr>
      </w:pPr>
      <w:r w:rsidRPr="00F42E21">
        <w:rPr>
          <w:rFonts w:cs="Arial"/>
          <w:sz w:val="22"/>
        </w:rPr>
        <w:t>…</w:t>
      </w:r>
    </w:p>
    <w:p w14:paraId="359DB3F5" w14:textId="6A955D0A" w:rsidR="00163AD2" w:rsidRPr="00163AD2" w:rsidRDefault="003E759C" w:rsidP="00F42E21">
      <w:pPr>
        <w:pStyle w:val="Listenabsatz"/>
        <w:numPr>
          <w:ilvl w:val="0"/>
          <w:numId w:val="12"/>
        </w:numPr>
        <w:spacing w:after="60"/>
        <w:ind w:left="357" w:hanging="357"/>
        <w:rPr>
          <w:sz w:val="22"/>
        </w:rPr>
      </w:pPr>
      <w:r>
        <w:rPr>
          <w:sz w:val="22"/>
        </w:rPr>
        <w:t>Tierproduktion</w:t>
      </w:r>
    </w:p>
    <w:p w14:paraId="0CFFA4B9" w14:textId="775A8F78" w:rsidR="006F1A91" w:rsidRPr="00F42E21" w:rsidRDefault="009B3A11" w:rsidP="00F42E21">
      <w:pPr>
        <w:numPr>
          <w:ilvl w:val="0"/>
          <w:numId w:val="22"/>
        </w:numPr>
        <w:spacing w:before="0" w:after="60"/>
        <w:jc w:val="both"/>
        <w:rPr>
          <w:rFonts w:cs="Arial"/>
          <w:sz w:val="22"/>
        </w:rPr>
      </w:pPr>
      <w:r w:rsidRPr="00F42E21">
        <w:rPr>
          <w:rFonts w:cs="Arial"/>
          <w:sz w:val="22"/>
        </w:rPr>
        <w:t>Sicherung der Futtergrundlage</w:t>
      </w:r>
    </w:p>
    <w:p w14:paraId="683EDFCF" w14:textId="027F9A59" w:rsidR="009B3A11" w:rsidRPr="00F42E21" w:rsidRDefault="009B3A11" w:rsidP="00F42E21">
      <w:pPr>
        <w:numPr>
          <w:ilvl w:val="0"/>
          <w:numId w:val="22"/>
        </w:numPr>
        <w:spacing w:before="0" w:after="60"/>
        <w:jc w:val="both"/>
        <w:rPr>
          <w:rFonts w:cs="Arial"/>
          <w:sz w:val="22"/>
        </w:rPr>
      </w:pPr>
      <w:r w:rsidRPr="00F42E21">
        <w:rPr>
          <w:rFonts w:cs="Arial"/>
          <w:sz w:val="22"/>
        </w:rPr>
        <w:t>Einsatz von Zwischenfrüchten zur Erweiterung der Futtergrundlage</w:t>
      </w:r>
    </w:p>
    <w:p w14:paraId="7450FB6E" w14:textId="46EDBA93" w:rsidR="009B3A11" w:rsidRPr="00F42E21" w:rsidRDefault="009B3A11" w:rsidP="00F42E21">
      <w:pPr>
        <w:numPr>
          <w:ilvl w:val="0"/>
          <w:numId w:val="22"/>
        </w:numPr>
        <w:spacing w:before="0" w:after="60"/>
        <w:jc w:val="both"/>
        <w:rPr>
          <w:rFonts w:cs="Arial"/>
          <w:sz w:val="22"/>
        </w:rPr>
      </w:pPr>
      <w:r w:rsidRPr="00F42E21">
        <w:rPr>
          <w:rFonts w:cs="Arial"/>
          <w:sz w:val="22"/>
        </w:rPr>
        <w:t>Umgang mit Trockenschäden und Problemunkräutern im Grünland</w:t>
      </w:r>
    </w:p>
    <w:p w14:paraId="291B7C3C" w14:textId="22517868" w:rsidR="009B3A11" w:rsidRPr="00F42E21" w:rsidRDefault="009B3A11" w:rsidP="00F42E21">
      <w:pPr>
        <w:numPr>
          <w:ilvl w:val="0"/>
          <w:numId w:val="22"/>
        </w:numPr>
        <w:spacing w:before="0" w:after="60"/>
        <w:jc w:val="both"/>
        <w:rPr>
          <w:rFonts w:cs="Arial"/>
          <w:sz w:val="22"/>
        </w:rPr>
      </w:pPr>
      <w:r w:rsidRPr="00F42E21">
        <w:rPr>
          <w:rFonts w:cs="Arial"/>
          <w:sz w:val="22"/>
        </w:rPr>
        <w:t>Hitzestress bei Tieren</w:t>
      </w:r>
    </w:p>
    <w:p w14:paraId="2A84EAA0" w14:textId="09D748A1" w:rsidR="009B3A11" w:rsidRDefault="009B3A11" w:rsidP="00F42E21">
      <w:pPr>
        <w:numPr>
          <w:ilvl w:val="0"/>
          <w:numId w:val="22"/>
        </w:numPr>
        <w:spacing w:before="0" w:after="60"/>
        <w:jc w:val="both"/>
        <w:rPr>
          <w:rFonts w:cs="Arial"/>
          <w:sz w:val="22"/>
        </w:rPr>
      </w:pPr>
      <w:r w:rsidRPr="00F42E21">
        <w:rPr>
          <w:rFonts w:cs="Arial"/>
          <w:sz w:val="22"/>
        </w:rPr>
        <w:t>…</w:t>
      </w:r>
    </w:p>
    <w:p w14:paraId="2309FF43" w14:textId="77777777" w:rsidR="00DB0CDB" w:rsidRPr="00F42E21" w:rsidRDefault="00DB0CDB" w:rsidP="00DB0CDB">
      <w:pPr>
        <w:spacing w:before="0" w:after="60"/>
        <w:ind w:left="720"/>
        <w:jc w:val="both"/>
        <w:rPr>
          <w:rFonts w:cs="Arial"/>
          <w:sz w:val="22"/>
        </w:rPr>
      </w:pPr>
    </w:p>
    <w:p w14:paraId="1E10C7A2" w14:textId="095F4336" w:rsidR="003E759C" w:rsidRDefault="003E759C" w:rsidP="00F42E21">
      <w:pPr>
        <w:numPr>
          <w:ilvl w:val="0"/>
          <w:numId w:val="12"/>
        </w:numPr>
        <w:spacing w:after="60"/>
        <w:ind w:left="357" w:hanging="357"/>
        <w:rPr>
          <w:sz w:val="22"/>
        </w:rPr>
      </w:pPr>
      <w:r>
        <w:rPr>
          <w:sz w:val="22"/>
        </w:rPr>
        <w:lastRenderedPageBreak/>
        <w:t>Sonderkulturen</w:t>
      </w:r>
    </w:p>
    <w:p w14:paraId="26A22C5C" w14:textId="6BBA8519" w:rsidR="009B3A11" w:rsidRPr="00F42E21" w:rsidRDefault="009B3A11" w:rsidP="00F42E21">
      <w:pPr>
        <w:numPr>
          <w:ilvl w:val="0"/>
          <w:numId w:val="22"/>
        </w:numPr>
        <w:spacing w:before="0" w:after="60"/>
        <w:jc w:val="both"/>
        <w:rPr>
          <w:rFonts w:cs="Arial"/>
          <w:sz w:val="22"/>
        </w:rPr>
      </w:pPr>
      <w:r w:rsidRPr="00F42E21">
        <w:rPr>
          <w:rFonts w:cs="Arial"/>
          <w:sz w:val="22"/>
        </w:rPr>
        <w:t xml:space="preserve">Kulturschutz vor Extremwetterereignissen wie </w:t>
      </w:r>
      <w:r w:rsidR="006A097F">
        <w:rPr>
          <w:rFonts w:cs="Arial"/>
          <w:sz w:val="22"/>
        </w:rPr>
        <w:t>z. B.</w:t>
      </w:r>
      <w:r w:rsidRPr="00F42E21">
        <w:rPr>
          <w:rFonts w:cs="Arial"/>
          <w:sz w:val="22"/>
        </w:rPr>
        <w:t xml:space="preserve"> Hagel </w:t>
      </w:r>
    </w:p>
    <w:p w14:paraId="49B787EE" w14:textId="3CBF078D" w:rsidR="009B3A11" w:rsidRPr="00F42E21" w:rsidRDefault="009B3A11" w:rsidP="00F42E21">
      <w:pPr>
        <w:numPr>
          <w:ilvl w:val="0"/>
          <w:numId w:val="22"/>
        </w:numPr>
        <w:spacing w:before="0" w:after="60"/>
        <w:jc w:val="both"/>
        <w:rPr>
          <w:rFonts w:cs="Arial"/>
          <w:sz w:val="22"/>
        </w:rPr>
      </w:pPr>
      <w:r w:rsidRPr="00F42E21">
        <w:rPr>
          <w:rFonts w:cs="Arial"/>
          <w:sz w:val="22"/>
        </w:rPr>
        <w:t>Umgang mit Spätfrösten</w:t>
      </w:r>
    </w:p>
    <w:p w14:paraId="07917B42" w14:textId="2AD862D7" w:rsidR="009B3A11" w:rsidRPr="00F42E21" w:rsidRDefault="00550374" w:rsidP="00F42E21">
      <w:pPr>
        <w:numPr>
          <w:ilvl w:val="0"/>
          <w:numId w:val="22"/>
        </w:numPr>
        <w:spacing w:before="0" w:after="60"/>
        <w:jc w:val="both"/>
        <w:rPr>
          <w:rFonts w:cs="Arial"/>
          <w:sz w:val="22"/>
        </w:rPr>
      </w:pPr>
      <w:r w:rsidRPr="00F42E21">
        <w:rPr>
          <w:rFonts w:cs="Arial"/>
          <w:sz w:val="22"/>
        </w:rPr>
        <w:t>Herausforderungen im Pflanzenschutz</w:t>
      </w:r>
    </w:p>
    <w:p w14:paraId="4A54A2E1" w14:textId="6D072929" w:rsidR="00550374" w:rsidRPr="00F42E21" w:rsidRDefault="00550374" w:rsidP="00F42E21">
      <w:pPr>
        <w:numPr>
          <w:ilvl w:val="0"/>
          <w:numId w:val="22"/>
        </w:numPr>
        <w:spacing w:before="0" w:after="60"/>
        <w:jc w:val="both"/>
        <w:rPr>
          <w:rFonts w:cs="Arial"/>
          <w:sz w:val="22"/>
        </w:rPr>
      </w:pPr>
      <w:r w:rsidRPr="00F42E21">
        <w:rPr>
          <w:rFonts w:cs="Arial"/>
          <w:sz w:val="22"/>
        </w:rPr>
        <w:t>Perspektiven hinsichtlich neuer Sorten und Arten</w:t>
      </w:r>
    </w:p>
    <w:p w14:paraId="4294894B" w14:textId="4860FF46" w:rsidR="006A097F" w:rsidRPr="00DB0CDB" w:rsidRDefault="00550374" w:rsidP="00DB0CDB">
      <w:pPr>
        <w:numPr>
          <w:ilvl w:val="0"/>
          <w:numId w:val="22"/>
        </w:numPr>
        <w:spacing w:before="0" w:after="60"/>
        <w:jc w:val="both"/>
        <w:rPr>
          <w:rFonts w:cs="Arial"/>
          <w:sz w:val="22"/>
        </w:rPr>
      </w:pPr>
      <w:r w:rsidRPr="00F42E21">
        <w:rPr>
          <w:rFonts w:cs="Arial"/>
          <w:sz w:val="22"/>
        </w:rPr>
        <w:t>…</w:t>
      </w:r>
    </w:p>
    <w:bookmarkEnd w:id="9"/>
    <w:p w14:paraId="37CA4D8D" w14:textId="77777777" w:rsidR="005C0F5E" w:rsidRPr="00BF7B5C" w:rsidRDefault="005C0F5E" w:rsidP="005C0F5E">
      <w:pPr>
        <w:pStyle w:val="berschrift4"/>
        <w:rPr>
          <w:color w:val="auto"/>
          <w:sz w:val="32"/>
        </w:rPr>
      </w:pPr>
      <w:r w:rsidRPr="00BF7B5C">
        <w:rPr>
          <w:color w:val="auto"/>
          <w:sz w:val="32"/>
        </w:rPr>
        <w:t>Beratungsskizze</w:t>
      </w:r>
    </w:p>
    <w:p w14:paraId="670DF808" w14:textId="77777777" w:rsidR="005C0F5E" w:rsidRPr="00BF7B5C" w:rsidRDefault="005C0F5E" w:rsidP="00021853">
      <w:pPr>
        <w:pStyle w:val="berschrift3"/>
        <w:spacing w:before="120"/>
        <w:rPr>
          <w:sz w:val="24"/>
        </w:rPr>
      </w:pPr>
      <w:bookmarkStart w:id="33" w:name="_Toc96501464"/>
      <w:r w:rsidRPr="00BF7B5C">
        <w:rPr>
          <w:sz w:val="24"/>
        </w:rPr>
        <w:t>Vorbereitung</w:t>
      </w:r>
      <w:bookmarkEnd w:id="33"/>
      <w:r>
        <w:rPr>
          <w:sz w:val="24"/>
        </w:rPr>
        <w:t xml:space="preserve"> </w:t>
      </w:r>
    </w:p>
    <w:p w14:paraId="1DF134A2" w14:textId="77777777" w:rsidR="005C0F5E" w:rsidRPr="000A4A90" w:rsidRDefault="005C0F5E" w:rsidP="00DB0CDB">
      <w:pPr>
        <w:pStyle w:val="Listenabsatz"/>
        <w:numPr>
          <w:ilvl w:val="0"/>
          <w:numId w:val="12"/>
        </w:numPr>
        <w:spacing w:before="0" w:after="80"/>
        <w:ind w:left="357" w:hanging="357"/>
        <w:contextualSpacing w:val="0"/>
        <w:rPr>
          <w:rFonts w:cs="Arial"/>
          <w:sz w:val="22"/>
        </w:rPr>
      </w:pPr>
      <w:r w:rsidRPr="000A4A90">
        <w:rPr>
          <w:rFonts w:cs="Arial"/>
          <w:sz w:val="22"/>
        </w:rPr>
        <w:t>Planung der Veranstaltung: Hier sollte ein großes Augenmerk auf die Themenabläufe und die Ankündigung (zeitlich, Verteiler) liegen. Es bietet sich an, den Zugangslink zur Veranstaltung 1-2 Tage vor der Veranstaltung zu versenden. Wenn keine Anmeldung erforderlich ist, wird der Link direkt mit der Ankündigung/Einladung veröffentlicht.</w:t>
      </w:r>
    </w:p>
    <w:p w14:paraId="497CE9A4" w14:textId="6788F6B8" w:rsidR="005C0F5E" w:rsidRPr="000A4A90" w:rsidRDefault="005C0F5E" w:rsidP="00DB0CDB">
      <w:pPr>
        <w:pStyle w:val="Listenabsatz"/>
        <w:numPr>
          <w:ilvl w:val="0"/>
          <w:numId w:val="12"/>
        </w:numPr>
        <w:spacing w:before="0" w:after="80"/>
        <w:ind w:left="357" w:hanging="357"/>
        <w:contextualSpacing w:val="0"/>
        <w:rPr>
          <w:rFonts w:cs="Arial"/>
          <w:sz w:val="22"/>
        </w:rPr>
      </w:pPr>
      <w:r w:rsidRPr="000A4A90">
        <w:rPr>
          <w:rFonts w:cs="Arial"/>
          <w:sz w:val="22"/>
        </w:rPr>
        <w:t>Das landwirtschaftliche Publikum schätzt v.a. Veranstaltungen zu speziellen, praxisnahen Themen, aus denen sie Tipps und Wissen für ihren eigenen Betrieb mitnehmen. Allgemein gehaltene Themeninhalte sollten eher vermieden werden oder nur evtl. als Einführung verwendet werden (z.</w:t>
      </w:r>
      <w:r w:rsidR="006A097F">
        <w:rPr>
          <w:rFonts w:cs="Arial"/>
          <w:sz w:val="22"/>
        </w:rPr>
        <w:t xml:space="preserve"> </w:t>
      </w:r>
      <w:r w:rsidRPr="000A4A90">
        <w:rPr>
          <w:rFonts w:cs="Arial"/>
          <w:sz w:val="22"/>
        </w:rPr>
        <w:t>B. Klimawandelauswirkungen und allgemeine Trends bzw. allgemein angerissene Anpassungsmaßnahmen). Besser ist es i.d.R., wenn einzelne Anpassungsmaßnahmen (</w:t>
      </w:r>
      <w:r>
        <w:rPr>
          <w:rFonts w:cs="Arial"/>
          <w:sz w:val="22"/>
        </w:rPr>
        <w:t>n</w:t>
      </w:r>
      <w:r w:rsidRPr="000A4A90">
        <w:rPr>
          <w:rFonts w:cs="Arial"/>
          <w:sz w:val="22"/>
        </w:rPr>
        <w:t>eben Expert*innen auch von versierten Praktiker*innen) beschrieben werden (Durchführung, Voraussetzungen, Kniffs &amp; Tricks).</w:t>
      </w:r>
    </w:p>
    <w:p w14:paraId="581C1AA8" w14:textId="77777777" w:rsidR="005C0F5E" w:rsidRPr="000A4A90" w:rsidRDefault="005C0F5E" w:rsidP="00DB0CDB">
      <w:pPr>
        <w:pStyle w:val="Listenabsatz"/>
        <w:numPr>
          <w:ilvl w:val="0"/>
          <w:numId w:val="12"/>
        </w:numPr>
        <w:spacing w:before="0" w:after="80"/>
        <w:ind w:left="357" w:hanging="357"/>
        <w:contextualSpacing w:val="0"/>
        <w:rPr>
          <w:rFonts w:cs="Arial"/>
          <w:sz w:val="22"/>
        </w:rPr>
      </w:pPr>
      <w:r w:rsidRPr="000A4A90">
        <w:rPr>
          <w:rFonts w:cs="Arial"/>
          <w:sz w:val="22"/>
        </w:rPr>
        <w:t>Wahl eines geeigneten Programms für Videokon</w:t>
      </w:r>
      <w:r>
        <w:rPr>
          <w:rFonts w:cs="Arial"/>
          <w:sz w:val="22"/>
        </w:rPr>
        <w:t>ferenzen</w:t>
      </w:r>
      <w:r w:rsidRPr="000A4A90">
        <w:rPr>
          <w:rFonts w:cs="Arial"/>
          <w:sz w:val="22"/>
        </w:rPr>
        <w:t xml:space="preserve"> und Anlage des Konferenzraumes</w:t>
      </w:r>
      <w:r>
        <w:rPr>
          <w:rFonts w:cs="Arial"/>
          <w:sz w:val="22"/>
        </w:rPr>
        <w:t xml:space="preserve"> (Sicherheit, Handhabung, max. Teilnehmerzahl, Möglichkeit für mehrere Räume, Kosten…)</w:t>
      </w:r>
    </w:p>
    <w:p w14:paraId="49379651" w14:textId="77777777" w:rsidR="005C0F5E" w:rsidRPr="000A4A90" w:rsidRDefault="005C0F5E" w:rsidP="00DB0CDB">
      <w:pPr>
        <w:pStyle w:val="Listenabsatz"/>
        <w:numPr>
          <w:ilvl w:val="0"/>
          <w:numId w:val="12"/>
        </w:numPr>
        <w:spacing w:before="0" w:after="80"/>
        <w:ind w:left="357" w:hanging="357"/>
        <w:contextualSpacing w:val="0"/>
        <w:rPr>
          <w:rFonts w:cs="Arial"/>
          <w:sz w:val="22"/>
        </w:rPr>
      </w:pPr>
      <w:r w:rsidRPr="000A4A90">
        <w:rPr>
          <w:rFonts w:cs="Arial"/>
          <w:sz w:val="22"/>
        </w:rPr>
        <w:t>Beim Einsatz von interaktiven Elementen und Videoeinblendungen ist die Durchführung der Veranstaltung mit einem Co-Moderator sehr empfehlenswert, um die Technik im Auge zu behalten, um Chat, Umfragen usw. zu koordinieren und alles im Blick behalten zu können.</w:t>
      </w:r>
    </w:p>
    <w:p w14:paraId="748E81DB" w14:textId="77777777" w:rsidR="005C0F5E" w:rsidRPr="000A4A90" w:rsidRDefault="005C0F5E" w:rsidP="00DB0CDB">
      <w:pPr>
        <w:pStyle w:val="Listenabsatz"/>
        <w:numPr>
          <w:ilvl w:val="0"/>
          <w:numId w:val="12"/>
        </w:numPr>
        <w:spacing w:before="0" w:after="80"/>
        <w:ind w:left="357" w:hanging="357"/>
        <w:contextualSpacing w:val="0"/>
        <w:rPr>
          <w:rFonts w:cs="Arial"/>
          <w:sz w:val="22"/>
        </w:rPr>
      </w:pPr>
      <w:r w:rsidRPr="000A4A90">
        <w:rPr>
          <w:rFonts w:cs="Arial"/>
          <w:sz w:val="22"/>
        </w:rPr>
        <w:t>Ebenso empfiehlt es sich, sich mit den technischen Funktionen im Vorhinein vertraut zu machen und gegebenenfalls einen Techniktest auch mit externen Referenten durchzuführen.</w:t>
      </w:r>
    </w:p>
    <w:p w14:paraId="1A18A5FF" w14:textId="77777777" w:rsidR="005C0F5E" w:rsidRPr="000A4A90" w:rsidRDefault="005C0F5E" w:rsidP="00DB0CDB">
      <w:pPr>
        <w:pStyle w:val="Listenabsatz"/>
        <w:numPr>
          <w:ilvl w:val="0"/>
          <w:numId w:val="12"/>
        </w:numPr>
        <w:spacing w:before="0" w:after="80"/>
        <w:ind w:left="357" w:hanging="357"/>
        <w:contextualSpacing w:val="0"/>
        <w:rPr>
          <w:rFonts w:cs="Arial"/>
          <w:sz w:val="22"/>
        </w:rPr>
      </w:pPr>
      <w:r w:rsidRPr="000A4A90">
        <w:rPr>
          <w:rFonts w:cs="Arial"/>
          <w:sz w:val="22"/>
        </w:rPr>
        <w:t xml:space="preserve">Ggf. einführender Beitrag durch den Organisierenden zum Thema. </w:t>
      </w:r>
    </w:p>
    <w:p w14:paraId="592C1D89" w14:textId="239F09DF" w:rsidR="006A097F" w:rsidRPr="006A097F" w:rsidRDefault="005C0F5E" w:rsidP="00DB0CDB">
      <w:pPr>
        <w:pStyle w:val="Listenabsatz"/>
        <w:numPr>
          <w:ilvl w:val="0"/>
          <w:numId w:val="12"/>
        </w:numPr>
        <w:spacing w:before="0" w:after="80"/>
        <w:ind w:left="357" w:hanging="357"/>
        <w:contextualSpacing w:val="0"/>
        <w:rPr>
          <w:rFonts w:cs="Arial"/>
          <w:sz w:val="22"/>
        </w:rPr>
      </w:pPr>
      <w:r w:rsidRPr="000A4A90">
        <w:rPr>
          <w:rFonts w:cs="Arial"/>
          <w:sz w:val="22"/>
        </w:rPr>
        <w:t>Zu Beginn der Veranstaltung sollten den Teilnehmenden kurz die wichtigsten Anmerkungen zur Technik</w:t>
      </w:r>
      <w:r>
        <w:rPr>
          <w:rFonts w:cs="Arial"/>
          <w:sz w:val="22"/>
        </w:rPr>
        <w:t xml:space="preserve"> bzw. dem Konferenzprogramm erläutert und Raum für technische Fragen gelassen werden.</w:t>
      </w:r>
      <w:r w:rsidR="006A097F" w:rsidRPr="006A097F">
        <w:t xml:space="preserve"> </w:t>
      </w:r>
      <w:r w:rsidR="006A097F" w:rsidRPr="006A097F">
        <w:rPr>
          <w:rFonts w:cs="Arial"/>
          <w:sz w:val="22"/>
        </w:rPr>
        <w:t xml:space="preserve">Für die einzelnen Einheiten bietet es sich an, Expertenreferate als Impuls einzusetzen, die den Teilnehmenden als Diskussions-/Fragegrundlage dienen. </w:t>
      </w:r>
    </w:p>
    <w:p w14:paraId="3EA4EFCB" w14:textId="48236B02" w:rsidR="005C0F5E" w:rsidRDefault="006A097F" w:rsidP="00DB0CDB">
      <w:pPr>
        <w:pStyle w:val="Listenabsatz"/>
        <w:numPr>
          <w:ilvl w:val="0"/>
          <w:numId w:val="12"/>
        </w:numPr>
        <w:spacing w:before="0" w:after="80"/>
        <w:ind w:left="357" w:hanging="357"/>
        <w:contextualSpacing w:val="0"/>
        <w:rPr>
          <w:rFonts w:cs="Arial"/>
          <w:sz w:val="22"/>
        </w:rPr>
      </w:pPr>
      <w:r w:rsidRPr="006A097F">
        <w:rPr>
          <w:rFonts w:cs="Arial"/>
          <w:sz w:val="22"/>
        </w:rPr>
        <w:t>Um die Aktivität der Teilnehmenden anzuregen bzw. zu erhöhen, bietet es sich an, während der Veranstaltung interaktive Elemente zu integrieren</w:t>
      </w:r>
      <w:r>
        <w:rPr>
          <w:rFonts w:cs="Arial"/>
          <w:sz w:val="22"/>
        </w:rPr>
        <w:t xml:space="preserve">, </w:t>
      </w:r>
      <w:r w:rsidRPr="006A097F">
        <w:rPr>
          <w:rFonts w:cs="Arial"/>
          <w:sz w:val="22"/>
        </w:rPr>
        <w:t xml:space="preserve">beispielsweise </w:t>
      </w:r>
      <w:r>
        <w:rPr>
          <w:rFonts w:cs="Arial"/>
          <w:sz w:val="22"/>
        </w:rPr>
        <w:t xml:space="preserve">mit </w:t>
      </w:r>
      <w:r w:rsidRPr="006A097F">
        <w:rPr>
          <w:rFonts w:cs="Arial"/>
          <w:sz w:val="22"/>
        </w:rPr>
        <w:t xml:space="preserve">Umfragen, Schätzfragen oder Ähnliches. </w:t>
      </w:r>
      <w:r>
        <w:rPr>
          <w:rFonts w:cs="Arial"/>
          <w:sz w:val="22"/>
        </w:rPr>
        <w:t xml:space="preserve">Einige </w:t>
      </w:r>
      <w:r w:rsidRPr="006A097F">
        <w:rPr>
          <w:rFonts w:cs="Arial"/>
          <w:sz w:val="22"/>
        </w:rPr>
        <w:t xml:space="preserve">Online-Konferenztools bieten dazu geeignete technische Möglichkeiten. Zudem können auch externe Online-Tools wie </w:t>
      </w:r>
      <w:proofErr w:type="spellStart"/>
      <w:r w:rsidRPr="006A097F">
        <w:rPr>
          <w:rFonts w:cs="Arial"/>
          <w:sz w:val="22"/>
        </w:rPr>
        <w:t>Slido</w:t>
      </w:r>
      <w:proofErr w:type="spellEnd"/>
      <w:r w:rsidRPr="006A097F">
        <w:rPr>
          <w:rFonts w:cs="Arial"/>
          <w:sz w:val="22"/>
        </w:rPr>
        <w:t xml:space="preserve">, </w:t>
      </w:r>
      <w:proofErr w:type="spellStart"/>
      <w:r w:rsidRPr="006A097F">
        <w:rPr>
          <w:rFonts w:cs="Arial"/>
          <w:sz w:val="22"/>
        </w:rPr>
        <w:t>Mentimeter</w:t>
      </w:r>
      <w:proofErr w:type="spellEnd"/>
      <w:r w:rsidRPr="006A097F">
        <w:rPr>
          <w:rFonts w:cs="Arial"/>
          <w:sz w:val="22"/>
        </w:rPr>
        <w:t xml:space="preserve"> usw. genutzt werden.</w:t>
      </w:r>
    </w:p>
    <w:p w14:paraId="6304BF15" w14:textId="77777777" w:rsidR="006A097F" w:rsidRPr="000A4A90" w:rsidRDefault="006A097F" w:rsidP="006A097F">
      <w:pPr>
        <w:pStyle w:val="Listenabsatz"/>
        <w:spacing w:before="0" w:after="60"/>
        <w:ind w:left="360"/>
        <w:contextualSpacing w:val="0"/>
        <w:rPr>
          <w:rFonts w:cs="Arial"/>
          <w:sz w:val="22"/>
        </w:rPr>
      </w:pPr>
    </w:p>
    <w:p w14:paraId="2A962978" w14:textId="77777777" w:rsidR="005C0F5E" w:rsidRPr="00FE4021" w:rsidRDefault="005C0F5E" w:rsidP="005C0F5E">
      <w:pPr>
        <w:rPr>
          <w:rFonts w:cs="Arial"/>
          <w:b/>
          <w:sz w:val="22"/>
        </w:rPr>
      </w:pPr>
      <w:r>
        <w:rPr>
          <w:rFonts w:cs="Arial"/>
          <w:b/>
          <w:sz w:val="22"/>
        </w:rPr>
        <w:t>Mögliche Programme für Videokonferenzen</w:t>
      </w:r>
    </w:p>
    <w:p w14:paraId="5DC1A321" w14:textId="1673B40D" w:rsidR="005C0F5E" w:rsidRDefault="005C0F5E" w:rsidP="00F42E21">
      <w:pPr>
        <w:numPr>
          <w:ilvl w:val="0"/>
          <w:numId w:val="14"/>
        </w:numPr>
        <w:spacing w:before="0" w:after="60"/>
        <w:ind w:left="714" w:hanging="357"/>
        <w:jc w:val="both"/>
        <w:rPr>
          <w:rFonts w:cs="Arial"/>
          <w:sz w:val="22"/>
        </w:rPr>
      </w:pPr>
      <w:r>
        <w:rPr>
          <w:rFonts w:cs="Arial"/>
          <w:sz w:val="22"/>
        </w:rPr>
        <w:t>Zoom</w:t>
      </w:r>
    </w:p>
    <w:p w14:paraId="689C0E37" w14:textId="77777777" w:rsidR="005C0F5E" w:rsidRDefault="005C0F5E" w:rsidP="00F42E21">
      <w:pPr>
        <w:numPr>
          <w:ilvl w:val="0"/>
          <w:numId w:val="14"/>
        </w:numPr>
        <w:spacing w:before="0" w:after="60"/>
        <w:ind w:left="714" w:hanging="357"/>
        <w:jc w:val="both"/>
        <w:rPr>
          <w:rFonts w:cs="Arial"/>
          <w:sz w:val="22"/>
        </w:rPr>
      </w:pPr>
      <w:proofErr w:type="spellStart"/>
      <w:r>
        <w:rPr>
          <w:rFonts w:cs="Arial"/>
          <w:sz w:val="22"/>
        </w:rPr>
        <w:t>Webex</w:t>
      </w:r>
      <w:proofErr w:type="spellEnd"/>
    </w:p>
    <w:p w14:paraId="45DA3D08" w14:textId="77777777" w:rsidR="005C0F5E" w:rsidRDefault="005C0F5E" w:rsidP="00F42E21">
      <w:pPr>
        <w:numPr>
          <w:ilvl w:val="0"/>
          <w:numId w:val="14"/>
        </w:numPr>
        <w:spacing w:before="0" w:after="60"/>
        <w:ind w:left="714" w:hanging="357"/>
        <w:jc w:val="both"/>
        <w:rPr>
          <w:rFonts w:cs="Arial"/>
          <w:sz w:val="22"/>
        </w:rPr>
      </w:pPr>
      <w:r>
        <w:rPr>
          <w:rFonts w:cs="Arial"/>
          <w:sz w:val="22"/>
        </w:rPr>
        <w:t>Teams</w:t>
      </w:r>
    </w:p>
    <w:p w14:paraId="1A581D65" w14:textId="77777777" w:rsidR="00F42E21" w:rsidRDefault="005C0F5E" w:rsidP="00F42E21">
      <w:pPr>
        <w:numPr>
          <w:ilvl w:val="0"/>
          <w:numId w:val="14"/>
        </w:numPr>
        <w:spacing w:before="0" w:after="60"/>
        <w:ind w:left="714" w:hanging="357"/>
        <w:jc w:val="both"/>
        <w:rPr>
          <w:rFonts w:cs="Arial"/>
          <w:sz w:val="22"/>
        </w:rPr>
      </w:pPr>
      <w:proofErr w:type="spellStart"/>
      <w:r>
        <w:rPr>
          <w:rFonts w:cs="Arial"/>
          <w:sz w:val="22"/>
        </w:rPr>
        <w:t>BigBlueButton</w:t>
      </w:r>
      <w:proofErr w:type="spellEnd"/>
    </w:p>
    <w:p w14:paraId="7D7A888F" w14:textId="48AFC652" w:rsidR="005C0F5E" w:rsidRPr="00F42E21" w:rsidRDefault="005C0F5E" w:rsidP="00F42E21">
      <w:pPr>
        <w:numPr>
          <w:ilvl w:val="0"/>
          <w:numId w:val="14"/>
        </w:numPr>
        <w:spacing w:before="0" w:after="60"/>
        <w:ind w:left="714" w:hanging="357"/>
        <w:jc w:val="both"/>
        <w:rPr>
          <w:rFonts w:cs="Arial"/>
          <w:sz w:val="22"/>
        </w:rPr>
      </w:pPr>
      <w:r w:rsidRPr="00F42E21">
        <w:rPr>
          <w:rFonts w:cs="Arial"/>
          <w:sz w:val="22"/>
        </w:rPr>
        <w:t>…</w:t>
      </w:r>
    </w:p>
    <w:p w14:paraId="107645C2" w14:textId="77777777" w:rsidR="005C0F5E" w:rsidRPr="00BF7B5C" w:rsidRDefault="005C0F5E" w:rsidP="00021853">
      <w:pPr>
        <w:pStyle w:val="berschrift3"/>
        <w:spacing w:before="120"/>
        <w:rPr>
          <w:sz w:val="24"/>
        </w:rPr>
      </w:pPr>
      <w:bookmarkStart w:id="34" w:name="_Toc96501465"/>
      <w:r>
        <w:rPr>
          <w:sz w:val="24"/>
        </w:rPr>
        <w:lastRenderedPageBreak/>
        <w:t>Ablauf der Veranstaltung</w:t>
      </w:r>
      <w:bookmarkEnd w:id="34"/>
      <w:r>
        <w:rPr>
          <w:sz w:val="24"/>
        </w:rPr>
        <w:t xml:space="preserve"> </w:t>
      </w:r>
    </w:p>
    <w:p w14:paraId="245ED30C" w14:textId="77777777" w:rsidR="005C0F5E" w:rsidRPr="008C40A0" w:rsidRDefault="005C0F5E" w:rsidP="005C0F5E">
      <w:pPr>
        <w:pStyle w:val="berschrift4"/>
        <w:rPr>
          <w:color w:val="auto"/>
        </w:rPr>
      </w:pPr>
      <w:r w:rsidRPr="008C40A0">
        <w:rPr>
          <w:color w:val="auto"/>
        </w:rPr>
        <w:t>Einführung</w:t>
      </w:r>
    </w:p>
    <w:p w14:paraId="64D34B10" w14:textId="77777777" w:rsidR="005C0F5E" w:rsidRDefault="005C0F5E" w:rsidP="006A097F">
      <w:pPr>
        <w:pStyle w:val="Listenabsatz"/>
        <w:numPr>
          <w:ilvl w:val="0"/>
          <w:numId w:val="13"/>
        </w:numPr>
        <w:spacing w:before="0" w:after="60"/>
        <w:ind w:left="357" w:hanging="357"/>
        <w:contextualSpacing w:val="0"/>
        <w:rPr>
          <w:sz w:val="22"/>
        </w:rPr>
      </w:pPr>
      <w:r w:rsidRPr="008A6B3F">
        <w:rPr>
          <w:sz w:val="22"/>
        </w:rPr>
        <w:t>Begrüßung</w:t>
      </w:r>
      <w:r>
        <w:rPr>
          <w:sz w:val="22"/>
        </w:rPr>
        <w:t xml:space="preserve"> aller Teilnehmenden</w:t>
      </w:r>
    </w:p>
    <w:p w14:paraId="18F382E3" w14:textId="77777777" w:rsidR="005C0F5E" w:rsidRDefault="005C0F5E" w:rsidP="006A097F">
      <w:pPr>
        <w:pStyle w:val="Listenabsatz"/>
        <w:numPr>
          <w:ilvl w:val="0"/>
          <w:numId w:val="13"/>
        </w:numPr>
        <w:spacing w:before="0" w:after="60"/>
        <w:ind w:left="357" w:hanging="357"/>
        <w:contextualSpacing w:val="0"/>
        <w:rPr>
          <w:sz w:val="22"/>
        </w:rPr>
      </w:pPr>
      <w:r>
        <w:rPr>
          <w:sz w:val="22"/>
        </w:rPr>
        <w:t>Hinweise zur verwendeten Technik, dem geplanten Ablauf, der „Etikette“ bei Online Veranstaltungen etc.</w:t>
      </w:r>
    </w:p>
    <w:p w14:paraId="50F106FF" w14:textId="77777777" w:rsidR="005C0F5E" w:rsidRDefault="005C0F5E" w:rsidP="006A097F">
      <w:pPr>
        <w:pStyle w:val="Listenabsatz"/>
        <w:numPr>
          <w:ilvl w:val="0"/>
          <w:numId w:val="13"/>
        </w:numPr>
        <w:spacing w:before="0" w:after="60"/>
        <w:contextualSpacing w:val="0"/>
        <w:rPr>
          <w:sz w:val="22"/>
        </w:rPr>
      </w:pPr>
      <w:r>
        <w:rPr>
          <w:sz w:val="22"/>
        </w:rPr>
        <w:t>Kurz</w:t>
      </w:r>
      <w:r w:rsidRPr="00B17F7D">
        <w:rPr>
          <w:sz w:val="22"/>
        </w:rPr>
        <w:t xml:space="preserve"> Hintergrund und Ziel d</w:t>
      </w:r>
      <w:r>
        <w:rPr>
          <w:sz w:val="22"/>
        </w:rPr>
        <w:t>er</w:t>
      </w:r>
      <w:r w:rsidRPr="00B17F7D">
        <w:rPr>
          <w:sz w:val="22"/>
        </w:rPr>
        <w:t xml:space="preserve"> Veranstaltung</w:t>
      </w:r>
      <w:r>
        <w:rPr>
          <w:sz w:val="22"/>
        </w:rPr>
        <w:t xml:space="preserve"> erläutern </w:t>
      </w:r>
    </w:p>
    <w:p w14:paraId="1C76AF4F" w14:textId="7E4466E7" w:rsidR="00062047" w:rsidRPr="00F42E21" w:rsidRDefault="00062047" w:rsidP="006A097F">
      <w:pPr>
        <w:pStyle w:val="Listenabsatz"/>
        <w:numPr>
          <w:ilvl w:val="0"/>
          <w:numId w:val="13"/>
        </w:numPr>
        <w:spacing w:before="0" w:after="60"/>
        <w:contextualSpacing w:val="0"/>
        <w:rPr>
          <w:sz w:val="22"/>
        </w:rPr>
      </w:pPr>
      <w:r w:rsidRPr="00F42E21">
        <w:rPr>
          <w:sz w:val="22"/>
        </w:rPr>
        <w:t>Interaktives Element</w:t>
      </w:r>
      <w:r>
        <w:rPr>
          <w:sz w:val="22"/>
        </w:rPr>
        <w:t xml:space="preserve"> </w:t>
      </w:r>
      <w:r w:rsidR="006A097F">
        <w:rPr>
          <w:sz w:val="22"/>
        </w:rPr>
        <w:t xml:space="preserve">Quiz oder </w:t>
      </w:r>
      <w:r>
        <w:rPr>
          <w:sz w:val="22"/>
        </w:rPr>
        <w:t>Umfrage</w:t>
      </w:r>
      <w:r w:rsidR="006A097F">
        <w:rPr>
          <w:sz w:val="22"/>
        </w:rPr>
        <w:t>, z. B.</w:t>
      </w:r>
      <w:r w:rsidRPr="00F42E21">
        <w:rPr>
          <w:sz w:val="22"/>
        </w:rPr>
        <w:t>:</w:t>
      </w:r>
    </w:p>
    <w:p w14:paraId="10303AB3" w14:textId="77777777" w:rsidR="00062047" w:rsidRDefault="00062047" w:rsidP="00DB0CDB">
      <w:pPr>
        <w:pStyle w:val="Listenabsatz"/>
        <w:numPr>
          <w:ilvl w:val="1"/>
          <w:numId w:val="13"/>
        </w:numPr>
        <w:spacing w:before="0" w:after="60"/>
        <w:ind w:left="850" w:hanging="357"/>
        <w:contextualSpacing w:val="0"/>
      </w:pPr>
      <w:r>
        <w:t>Wie oft traten bei Ihnen in den vergangenen 10 Jahren Extremwetterereignisse auf?</w:t>
      </w:r>
    </w:p>
    <w:p w14:paraId="2548B192" w14:textId="77777777" w:rsidR="00062047" w:rsidRDefault="00062047" w:rsidP="00DB0CDB">
      <w:pPr>
        <w:pStyle w:val="Listenabsatz"/>
        <w:spacing w:before="0" w:after="60"/>
        <w:ind w:left="851" w:firstLine="336"/>
        <w:contextualSpacing w:val="0"/>
      </w:pPr>
      <w:r>
        <w:t>1x</w:t>
      </w:r>
      <w:r>
        <w:tab/>
        <w:t>3x</w:t>
      </w:r>
      <w:r>
        <w:tab/>
        <w:t xml:space="preserve">&gt;3x </w:t>
      </w:r>
    </w:p>
    <w:p w14:paraId="70D0E346" w14:textId="77777777" w:rsidR="00062047" w:rsidRDefault="00062047" w:rsidP="00DB0CDB">
      <w:pPr>
        <w:pStyle w:val="Listenabsatz"/>
        <w:numPr>
          <w:ilvl w:val="1"/>
          <w:numId w:val="13"/>
        </w:numPr>
        <w:spacing w:before="0" w:after="60"/>
        <w:ind w:left="850" w:hanging="357"/>
        <w:contextualSpacing w:val="0"/>
      </w:pPr>
      <w:r>
        <w:t>Welche Extremwetterereignisse traten am häufigsten auf?</w:t>
      </w:r>
    </w:p>
    <w:p w14:paraId="18ABE397" w14:textId="77777777" w:rsidR="00062047" w:rsidRDefault="00062047" w:rsidP="00DB0CDB">
      <w:pPr>
        <w:pStyle w:val="Listenabsatz"/>
        <w:spacing w:before="0" w:after="60"/>
        <w:ind w:left="851"/>
        <w:contextualSpacing w:val="0"/>
      </w:pPr>
      <w:r>
        <w:t>Starkniederschlag</w:t>
      </w:r>
      <w:r>
        <w:tab/>
        <w:t>Hitze</w:t>
      </w:r>
      <w:r>
        <w:tab/>
        <w:t>Trockenheit/Dürre</w:t>
      </w:r>
      <w:r>
        <w:tab/>
        <w:t>Spätfrostereignisse</w:t>
      </w:r>
      <w:r>
        <w:tab/>
        <w:t>(zu) milde Winter</w:t>
      </w:r>
    </w:p>
    <w:p w14:paraId="1546C9FC" w14:textId="212CAC1F" w:rsidR="00062047" w:rsidRDefault="00062047" w:rsidP="00DB0CDB">
      <w:pPr>
        <w:pStyle w:val="Listenabsatz"/>
        <w:numPr>
          <w:ilvl w:val="1"/>
          <w:numId w:val="13"/>
        </w:numPr>
        <w:spacing w:before="0" w:after="60"/>
        <w:ind w:left="850" w:hanging="357"/>
        <w:contextualSpacing w:val="0"/>
      </w:pPr>
      <w:r>
        <w:t>Welche dieser Extremwetterereignisse hat am häufigsten negativen Einfluss auf Ihre Erträge</w:t>
      </w:r>
      <w:r w:rsidR="006A097F">
        <w:t>?</w:t>
      </w:r>
    </w:p>
    <w:p w14:paraId="57BF8FE1" w14:textId="77777777" w:rsidR="00062047" w:rsidRDefault="00062047" w:rsidP="00DB0CDB">
      <w:pPr>
        <w:pStyle w:val="Listenabsatz"/>
        <w:numPr>
          <w:ilvl w:val="1"/>
          <w:numId w:val="13"/>
        </w:numPr>
        <w:spacing w:before="0" w:after="60"/>
        <w:ind w:left="850" w:hanging="357"/>
        <w:contextualSpacing w:val="0"/>
      </w:pPr>
      <w:r>
        <w:t xml:space="preserve">Wie stark reduzierten sich Ihre Erträge aufgrund dieser extremer Wetterereignisse? </w:t>
      </w:r>
      <w:r>
        <w:tab/>
      </w:r>
      <w:r>
        <w:tab/>
        <w:t>10%</w:t>
      </w:r>
      <w:r>
        <w:tab/>
        <w:t>10 – 25% 25 – 33% &gt;33%</w:t>
      </w:r>
    </w:p>
    <w:p w14:paraId="6AFF8194" w14:textId="77777777" w:rsidR="00062047" w:rsidRDefault="00062047" w:rsidP="00DB0CDB">
      <w:pPr>
        <w:pStyle w:val="Listenabsatz"/>
        <w:numPr>
          <w:ilvl w:val="1"/>
          <w:numId w:val="13"/>
        </w:numPr>
        <w:spacing w:before="0" w:after="60"/>
        <w:ind w:left="850" w:hanging="357"/>
        <w:contextualSpacing w:val="0"/>
      </w:pPr>
      <w:r>
        <w:t>Hat sich die Milchleistung Ihrer Milchkühe während Hitzeperioden reduziert?</w:t>
      </w:r>
    </w:p>
    <w:p w14:paraId="10C05D9A" w14:textId="3424EFBB" w:rsidR="00062047" w:rsidRDefault="00062047" w:rsidP="00DB0CDB">
      <w:pPr>
        <w:pStyle w:val="Listenabsatz"/>
        <w:numPr>
          <w:ilvl w:val="1"/>
          <w:numId w:val="13"/>
        </w:numPr>
        <w:spacing w:before="0" w:after="60"/>
        <w:ind w:left="850" w:hanging="357"/>
        <w:contextualSpacing w:val="0"/>
      </w:pPr>
      <w:r>
        <w:t>Haben Sie bereits Anpassungsmaßnahmen in Ihrem Betrieb umgesetzt?</w:t>
      </w:r>
    </w:p>
    <w:p w14:paraId="080DA7D6" w14:textId="5F95B60B" w:rsidR="00DB0CDB" w:rsidRPr="00DB0CDB" w:rsidRDefault="00DB0CDB" w:rsidP="00DB0CDB">
      <w:pPr>
        <w:pStyle w:val="Listenabsatz"/>
        <w:numPr>
          <w:ilvl w:val="1"/>
          <w:numId w:val="13"/>
        </w:numPr>
        <w:spacing w:before="0" w:after="60"/>
        <w:ind w:left="850" w:hanging="357"/>
        <w:contextualSpacing w:val="0"/>
      </w:pPr>
      <w:r>
        <w:t>…</w:t>
      </w:r>
    </w:p>
    <w:p w14:paraId="08BAAB60" w14:textId="77777777" w:rsidR="005C0F5E" w:rsidRPr="008A6B3F" w:rsidRDefault="005C0F5E" w:rsidP="006A097F">
      <w:pPr>
        <w:pStyle w:val="Listenabsatz"/>
        <w:numPr>
          <w:ilvl w:val="0"/>
          <w:numId w:val="13"/>
        </w:numPr>
        <w:spacing w:before="0" w:after="60"/>
        <w:ind w:left="357" w:hanging="357"/>
        <w:contextualSpacing w:val="0"/>
        <w:rPr>
          <w:sz w:val="22"/>
        </w:rPr>
      </w:pPr>
      <w:r>
        <w:rPr>
          <w:sz w:val="22"/>
        </w:rPr>
        <w:t>Ggf. kleiner einführender Vortrag zum Klimawandel und den zukünftigen klimatischen Herausforderungen</w:t>
      </w:r>
      <w:r w:rsidRPr="008A6B3F">
        <w:rPr>
          <w:sz w:val="22"/>
        </w:rPr>
        <w:t xml:space="preserve"> </w:t>
      </w:r>
    </w:p>
    <w:p w14:paraId="56A6E305" w14:textId="23CDE7B0" w:rsidR="00062047" w:rsidRPr="006A097F" w:rsidRDefault="005C0F5E" w:rsidP="006A097F">
      <w:pPr>
        <w:pStyle w:val="Listenabsatz"/>
        <w:numPr>
          <w:ilvl w:val="0"/>
          <w:numId w:val="13"/>
        </w:numPr>
        <w:spacing w:before="0" w:after="60"/>
        <w:contextualSpacing w:val="0"/>
        <w:rPr>
          <w:sz w:val="22"/>
        </w:rPr>
      </w:pPr>
      <w:r w:rsidRPr="005F1FC5">
        <w:rPr>
          <w:sz w:val="22"/>
        </w:rPr>
        <w:t>Vorstellun</w:t>
      </w:r>
      <w:r>
        <w:rPr>
          <w:sz w:val="22"/>
        </w:rPr>
        <w:t>g der referierenden Person(en)</w:t>
      </w:r>
    </w:p>
    <w:p w14:paraId="3B8E3224" w14:textId="77777777" w:rsidR="005C0F5E" w:rsidRDefault="005C0F5E" w:rsidP="005C0F5E">
      <w:pPr>
        <w:spacing w:before="0" w:after="120"/>
        <w:rPr>
          <w:sz w:val="22"/>
        </w:rPr>
      </w:pPr>
    </w:p>
    <w:p w14:paraId="59265DD4" w14:textId="77777777" w:rsidR="005C0F5E" w:rsidRPr="00021853" w:rsidRDefault="005C0F5E" w:rsidP="00021853">
      <w:pPr>
        <w:pStyle w:val="berschrift4"/>
        <w:rPr>
          <w:color w:val="auto"/>
        </w:rPr>
      </w:pPr>
      <w:r w:rsidRPr="00021853">
        <w:rPr>
          <w:color w:val="auto"/>
        </w:rPr>
        <w:t>Erarbeitung</w:t>
      </w:r>
    </w:p>
    <w:p w14:paraId="2FEA642F" w14:textId="77777777" w:rsidR="005C0F5E" w:rsidRPr="006A097F" w:rsidRDefault="005C0F5E" w:rsidP="006A097F">
      <w:pPr>
        <w:pStyle w:val="Listenabsatz"/>
        <w:numPr>
          <w:ilvl w:val="0"/>
          <w:numId w:val="13"/>
        </w:numPr>
        <w:spacing w:before="0" w:after="60"/>
        <w:ind w:left="357" w:hanging="357"/>
        <w:contextualSpacing w:val="0"/>
        <w:rPr>
          <w:sz w:val="22"/>
        </w:rPr>
      </w:pPr>
      <w:r w:rsidRPr="006A097F">
        <w:rPr>
          <w:sz w:val="22"/>
        </w:rPr>
        <w:t>Vortrag der Expert*innen und/oder Bericht von Praktiker*innen</w:t>
      </w:r>
    </w:p>
    <w:p w14:paraId="4E123491" w14:textId="77777777" w:rsidR="005C0F5E" w:rsidRPr="006A097F" w:rsidRDefault="005C0F5E" w:rsidP="006A097F">
      <w:pPr>
        <w:pStyle w:val="Listenabsatz"/>
        <w:numPr>
          <w:ilvl w:val="0"/>
          <w:numId w:val="13"/>
        </w:numPr>
        <w:spacing w:before="0" w:after="60"/>
        <w:ind w:left="357" w:hanging="357"/>
        <w:contextualSpacing w:val="0"/>
        <w:rPr>
          <w:sz w:val="22"/>
        </w:rPr>
      </w:pPr>
      <w:r w:rsidRPr="006A097F">
        <w:rPr>
          <w:sz w:val="22"/>
        </w:rPr>
        <w:t>Um den geplanten zeitlichen Rahmen der Veranstaltung möglichst einzuhalten, empfiehlt es sich, während bzw. direkt nach dem jeweiligen Fachvortrag nur Verständnisfragen zuzulassen.</w:t>
      </w:r>
    </w:p>
    <w:p w14:paraId="2B77822F" w14:textId="77777777" w:rsidR="005C0F5E" w:rsidRPr="006A097F" w:rsidRDefault="005C0F5E" w:rsidP="006A097F">
      <w:pPr>
        <w:pStyle w:val="Listenabsatz"/>
        <w:numPr>
          <w:ilvl w:val="0"/>
          <w:numId w:val="13"/>
        </w:numPr>
        <w:spacing w:before="0" w:after="60"/>
        <w:ind w:left="357" w:hanging="357"/>
        <w:contextualSpacing w:val="0"/>
        <w:rPr>
          <w:sz w:val="22"/>
        </w:rPr>
      </w:pPr>
      <w:r w:rsidRPr="006A097F">
        <w:rPr>
          <w:sz w:val="22"/>
        </w:rPr>
        <w:t>Evtl. die Referierenden an die Einhaltung der vorgegebenen Zeit erinnern</w:t>
      </w:r>
    </w:p>
    <w:p w14:paraId="3A92FC69" w14:textId="7FFE6C82" w:rsidR="005C0F5E" w:rsidRPr="008E0E5C" w:rsidRDefault="005C0F5E" w:rsidP="008D4815">
      <w:pPr>
        <w:pStyle w:val="Listenabsatz"/>
        <w:numPr>
          <w:ilvl w:val="0"/>
          <w:numId w:val="13"/>
        </w:numPr>
        <w:spacing w:before="0" w:after="120"/>
        <w:ind w:left="357" w:hanging="357"/>
        <w:contextualSpacing w:val="0"/>
        <w:rPr>
          <w:sz w:val="22"/>
        </w:rPr>
      </w:pPr>
      <w:r w:rsidRPr="008E0E5C">
        <w:rPr>
          <w:sz w:val="22"/>
        </w:rPr>
        <w:t>Nach allen geplanten Fachvorträgen den Raum für inhaltliche Fragen und eine fachliche</w:t>
      </w:r>
      <w:r w:rsidRPr="008E0E5C">
        <w:rPr>
          <w:rFonts w:cs="Arial"/>
          <w:sz w:val="22"/>
        </w:rPr>
        <w:t xml:space="preserve"> Diskussion öffnen. Für den Fall, dass keine Fragen aus dem Teilnehmerkreis kommen, sollten ein bis zwei Fragen von den Moderierenden erfolgen, was erfahrungsgemäß dazu führt, dass weitere Fragen folgen und eine Diskussion in Gang kommt. </w:t>
      </w:r>
    </w:p>
    <w:p w14:paraId="33EA2056" w14:textId="77777777" w:rsidR="005C0F5E" w:rsidRPr="00021853" w:rsidRDefault="005C0F5E" w:rsidP="00021853">
      <w:pPr>
        <w:pStyle w:val="berschrift4"/>
        <w:rPr>
          <w:color w:val="auto"/>
        </w:rPr>
      </w:pPr>
      <w:r w:rsidRPr="00021853">
        <w:rPr>
          <w:color w:val="auto"/>
        </w:rPr>
        <w:t>Sicherung/Abschluss</w:t>
      </w:r>
    </w:p>
    <w:p w14:paraId="37E75511" w14:textId="77777777" w:rsidR="005C0F5E" w:rsidRPr="00416701" w:rsidRDefault="005C0F5E" w:rsidP="005C0F5E">
      <w:pPr>
        <w:pStyle w:val="Listenabsatz"/>
        <w:numPr>
          <w:ilvl w:val="0"/>
          <w:numId w:val="13"/>
        </w:numPr>
        <w:rPr>
          <w:sz w:val="22"/>
        </w:rPr>
      </w:pPr>
      <w:r w:rsidRPr="00416701">
        <w:rPr>
          <w:sz w:val="22"/>
        </w:rPr>
        <w:t xml:space="preserve">Zusammenfassung des Vortrags bzw. der Diskussionsrunde mit einem Fazit. </w:t>
      </w:r>
    </w:p>
    <w:p w14:paraId="4E71E110" w14:textId="16FB00BE" w:rsidR="005C0F5E" w:rsidRPr="006A097F" w:rsidRDefault="005C0F5E" w:rsidP="006A097F">
      <w:pPr>
        <w:pStyle w:val="Listenabsatz"/>
        <w:ind w:left="360"/>
        <w:rPr>
          <w:sz w:val="22"/>
        </w:rPr>
      </w:pPr>
      <w:r w:rsidRPr="00416701">
        <w:rPr>
          <w:sz w:val="22"/>
        </w:rPr>
        <w:t>Hinweis, wo der Vortrag auch im Nachhinein angeschaut werden kann bzw. auf die folgenden Veranstaltungen</w:t>
      </w:r>
      <w:r>
        <w:rPr>
          <w:sz w:val="22"/>
        </w:rPr>
        <w:t xml:space="preserve"> der Online Vortragsreihe hinweisen</w:t>
      </w:r>
      <w:r w:rsidRPr="00416701">
        <w:rPr>
          <w:sz w:val="22"/>
        </w:rPr>
        <w:t>.</w:t>
      </w:r>
    </w:p>
    <w:p w14:paraId="01D3EF52" w14:textId="77777777" w:rsidR="005C0F5E" w:rsidRPr="00021853" w:rsidRDefault="005C0F5E" w:rsidP="00021853">
      <w:pPr>
        <w:pStyle w:val="berschrift3"/>
        <w:spacing w:before="120"/>
        <w:rPr>
          <w:sz w:val="24"/>
        </w:rPr>
      </w:pPr>
      <w:bookmarkStart w:id="35" w:name="_Toc96501466"/>
      <w:r w:rsidRPr="00021853">
        <w:rPr>
          <w:sz w:val="24"/>
        </w:rPr>
        <w:t>Nachbereitung</w:t>
      </w:r>
      <w:bookmarkEnd w:id="35"/>
    </w:p>
    <w:p w14:paraId="3A90BB5C" w14:textId="77777777" w:rsidR="005C0F5E" w:rsidRPr="006A097F" w:rsidRDefault="005C0F5E" w:rsidP="006A097F">
      <w:pPr>
        <w:pStyle w:val="Listenabsatz"/>
        <w:numPr>
          <w:ilvl w:val="0"/>
          <w:numId w:val="13"/>
        </w:numPr>
        <w:spacing w:before="0" w:after="60"/>
        <w:ind w:left="357" w:hanging="357"/>
        <w:contextualSpacing w:val="0"/>
        <w:rPr>
          <w:sz w:val="22"/>
        </w:rPr>
      </w:pPr>
      <w:r w:rsidRPr="00416701">
        <w:rPr>
          <w:rFonts w:eastAsia="Times New Roman" w:cs="Arial"/>
          <w:color w:val="000000"/>
          <w:sz w:val="22"/>
          <w:szCs w:val="20"/>
          <w:lang w:eastAsia="de-DE"/>
        </w:rPr>
        <w:t>Falls Fragen nicht beantwortet werden konnten, werden diese</w:t>
      </w:r>
      <w:r>
        <w:rPr>
          <w:rFonts w:eastAsia="Times New Roman" w:cs="Arial"/>
          <w:color w:val="000000"/>
          <w:sz w:val="22"/>
          <w:szCs w:val="20"/>
          <w:lang w:eastAsia="de-DE"/>
        </w:rPr>
        <w:t xml:space="preserve"> ggf.</w:t>
      </w:r>
      <w:r w:rsidRPr="00416701">
        <w:rPr>
          <w:rFonts w:eastAsia="Times New Roman" w:cs="Arial"/>
          <w:color w:val="000000"/>
          <w:sz w:val="22"/>
          <w:szCs w:val="20"/>
          <w:lang w:eastAsia="de-DE"/>
        </w:rPr>
        <w:t xml:space="preserve"> durch den Organisator im </w:t>
      </w:r>
      <w:r w:rsidRPr="006A097F">
        <w:rPr>
          <w:sz w:val="22"/>
        </w:rPr>
        <w:t xml:space="preserve">Nachhinein geklärt. </w:t>
      </w:r>
    </w:p>
    <w:p w14:paraId="4348F5C6" w14:textId="2A780B0F" w:rsidR="005C0F5E" w:rsidRPr="00F42E21" w:rsidRDefault="005C0F5E" w:rsidP="006A097F">
      <w:pPr>
        <w:pStyle w:val="Listenabsatz"/>
        <w:numPr>
          <w:ilvl w:val="0"/>
          <w:numId w:val="13"/>
        </w:numPr>
        <w:spacing w:before="0" w:after="60"/>
        <w:ind w:left="357" w:hanging="357"/>
        <w:contextualSpacing w:val="0"/>
        <w:rPr>
          <w:rFonts w:ascii="Times New Roman" w:eastAsia="Times New Roman" w:hAnsi="Times New Roman"/>
          <w:sz w:val="24"/>
          <w:szCs w:val="24"/>
          <w:lang w:eastAsia="de-DE"/>
        </w:rPr>
      </w:pPr>
      <w:r w:rsidRPr="006A097F">
        <w:rPr>
          <w:sz w:val="22"/>
        </w:rPr>
        <w:t xml:space="preserve">Sofern die Weitergabe der Vorträge oder ein Handout vorgesehen </w:t>
      </w:r>
      <w:proofErr w:type="gramStart"/>
      <w:r w:rsidRPr="006A097F">
        <w:rPr>
          <w:sz w:val="22"/>
        </w:rPr>
        <w:t>ist</w:t>
      </w:r>
      <w:proofErr w:type="gramEnd"/>
      <w:r w:rsidRPr="006A097F">
        <w:rPr>
          <w:sz w:val="22"/>
        </w:rPr>
        <w:t>, sollte(n) diese/dieses</w:t>
      </w:r>
      <w:r>
        <w:rPr>
          <w:rFonts w:eastAsia="Times New Roman" w:cs="Arial"/>
          <w:color w:val="000000"/>
          <w:sz w:val="22"/>
          <w:szCs w:val="20"/>
          <w:lang w:eastAsia="de-DE"/>
        </w:rPr>
        <w:t xml:space="preserve"> zeitnah an die Teilnehmenden versendet werden.</w:t>
      </w:r>
    </w:p>
    <w:p w14:paraId="2E935293" w14:textId="68B56520" w:rsidR="009121C3" w:rsidRPr="00021853" w:rsidRDefault="009121C3" w:rsidP="00021853">
      <w:pPr>
        <w:pStyle w:val="berschrift3"/>
        <w:spacing w:before="120"/>
        <w:rPr>
          <w:sz w:val="24"/>
        </w:rPr>
      </w:pPr>
      <w:bookmarkStart w:id="36" w:name="_Toc96501467"/>
      <w:r w:rsidRPr="00021853">
        <w:rPr>
          <w:sz w:val="24"/>
        </w:rPr>
        <w:lastRenderedPageBreak/>
        <w:t>Zeitaufwand für eine Online Vortragsveranstaltung (im Rahmen einer Klimaserie oder als Einzelveranstaltung)</w:t>
      </w:r>
      <w:bookmarkEnd w:id="36"/>
    </w:p>
    <w:p w14:paraId="64D38FAA" w14:textId="77777777" w:rsidR="009121C3" w:rsidRDefault="009121C3" w:rsidP="009121C3">
      <w:pPr>
        <w:rPr>
          <w:rFonts w:ascii="GFDMPD+Arial,Bold" w:hAnsi="GFDMPD+Arial,Bold"/>
          <w:b/>
          <w:bCs/>
          <w:sz w:val="22"/>
        </w:rPr>
      </w:pPr>
      <w:r w:rsidRPr="008C40A0">
        <w:rPr>
          <w:rFonts w:eastAsia="Times New Roman"/>
          <w:b/>
          <w:bCs/>
          <w:iCs/>
          <w:sz w:val="22"/>
        </w:rPr>
        <w:t xml:space="preserve">Geplanter </w:t>
      </w:r>
      <w:r>
        <w:rPr>
          <w:rFonts w:eastAsia="Times New Roman"/>
          <w:b/>
          <w:bCs/>
          <w:iCs/>
          <w:sz w:val="22"/>
        </w:rPr>
        <w:t>Veranstaltung</w:t>
      </w:r>
      <w:r w:rsidRPr="008C40A0">
        <w:rPr>
          <w:rFonts w:eastAsia="Times New Roman"/>
          <w:b/>
          <w:bCs/>
          <w:iCs/>
          <w:sz w:val="22"/>
        </w:rPr>
        <w:t>sverlauf</w:t>
      </w:r>
      <w:r w:rsidRPr="008C40A0">
        <w:rPr>
          <w:rFonts w:ascii="GFDMPD+Arial,Bold" w:hAnsi="GFDMPD+Arial,Bold"/>
          <w:b/>
          <w:bCs/>
          <w:sz w:val="22"/>
        </w:rPr>
        <w:t>:</w:t>
      </w:r>
      <w:r>
        <w:rPr>
          <w:rFonts w:ascii="GFDMPD+Arial,Bold" w:hAnsi="GFDMPD+Arial,Bold"/>
          <w:b/>
          <w:bCs/>
          <w:sz w:val="22"/>
        </w:rPr>
        <w:t xml:space="preserve"> ca. 2 Std. </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3"/>
        <w:gridCol w:w="2126"/>
        <w:gridCol w:w="1559"/>
        <w:gridCol w:w="1560"/>
        <w:gridCol w:w="1984"/>
      </w:tblGrid>
      <w:tr w:rsidR="009121C3" w:rsidRPr="008C40A0" w14:paraId="05E331AF" w14:textId="77777777" w:rsidTr="008E0E5C">
        <w:tc>
          <w:tcPr>
            <w:tcW w:w="993" w:type="dxa"/>
            <w:vAlign w:val="center"/>
          </w:tcPr>
          <w:p w14:paraId="233B6ACA" w14:textId="77777777" w:rsidR="009121C3" w:rsidRPr="008C40A0" w:rsidRDefault="009121C3" w:rsidP="000765CF">
            <w:pPr>
              <w:autoSpaceDE w:val="0"/>
              <w:autoSpaceDN w:val="0"/>
              <w:adjustRightInd w:val="0"/>
              <w:spacing w:after="0"/>
              <w:ind w:left="-180" w:right="-108"/>
              <w:jc w:val="center"/>
              <w:rPr>
                <w:rFonts w:cs="Arial"/>
                <w:color w:val="000000"/>
                <w:sz w:val="18"/>
                <w:szCs w:val="18"/>
              </w:rPr>
            </w:pPr>
            <w:r w:rsidRPr="008C40A0">
              <w:rPr>
                <w:rFonts w:cs="Arial"/>
                <w:b/>
                <w:bCs/>
                <w:color w:val="000000"/>
                <w:sz w:val="18"/>
                <w:szCs w:val="18"/>
              </w:rPr>
              <w:t>Zeit (min)</w:t>
            </w:r>
          </w:p>
        </w:tc>
        <w:tc>
          <w:tcPr>
            <w:tcW w:w="1843" w:type="dxa"/>
            <w:vAlign w:val="center"/>
          </w:tcPr>
          <w:p w14:paraId="397C8ECA" w14:textId="77777777" w:rsidR="009121C3" w:rsidRPr="008C40A0" w:rsidRDefault="009121C3" w:rsidP="000765CF">
            <w:pPr>
              <w:autoSpaceDE w:val="0"/>
              <w:autoSpaceDN w:val="0"/>
              <w:adjustRightInd w:val="0"/>
              <w:spacing w:after="0"/>
              <w:ind w:left="-108" w:right="-108"/>
              <w:jc w:val="center"/>
              <w:rPr>
                <w:rFonts w:cs="Arial"/>
                <w:color w:val="000000"/>
                <w:sz w:val="18"/>
                <w:szCs w:val="18"/>
              </w:rPr>
            </w:pPr>
            <w:r>
              <w:rPr>
                <w:rFonts w:cs="Arial"/>
                <w:b/>
                <w:bCs/>
                <w:color w:val="000000"/>
                <w:sz w:val="18"/>
                <w:szCs w:val="18"/>
              </w:rPr>
              <w:t>Beratungs</w:t>
            </w:r>
            <w:r w:rsidRPr="008C40A0">
              <w:rPr>
                <w:rFonts w:cs="Arial"/>
                <w:b/>
                <w:bCs/>
                <w:color w:val="000000"/>
                <w:sz w:val="18"/>
                <w:szCs w:val="18"/>
              </w:rPr>
              <w:t>phase</w:t>
            </w:r>
          </w:p>
        </w:tc>
        <w:tc>
          <w:tcPr>
            <w:tcW w:w="2126" w:type="dxa"/>
            <w:vAlign w:val="center"/>
          </w:tcPr>
          <w:p w14:paraId="7A7EB931"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Stoff / Inhalte</w:t>
            </w:r>
          </w:p>
        </w:tc>
        <w:tc>
          <w:tcPr>
            <w:tcW w:w="1559" w:type="dxa"/>
            <w:vAlign w:val="center"/>
          </w:tcPr>
          <w:p w14:paraId="6A937686"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Methode</w:t>
            </w:r>
          </w:p>
        </w:tc>
        <w:tc>
          <w:tcPr>
            <w:tcW w:w="1560" w:type="dxa"/>
            <w:vAlign w:val="center"/>
          </w:tcPr>
          <w:p w14:paraId="3636D7E9"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Medien</w:t>
            </w:r>
          </w:p>
        </w:tc>
        <w:tc>
          <w:tcPr>
            <w:tcW w:w="1984" w:type="dxa"/>
            <w:vAlign w:val="center"/>
          </w:tcPr>
          <w:p w14:paraId="7105C854"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b/>
                <w:bCs/>
                <w:color w:val="000000"/>
                <w:sz w:val="18"/>
                <w:szCs w:val="18"/>
              </w:rPr>
              <w:t>Begründungen und Anmerkungen</w:t>
            </w:r>
          </w:p>
        </w:tc>
      </w:tr>
      <w:tr w:rsidR="009121C3" w:rsidRPr="008C40A0" w14:paraId="375C92A6" w14:textId="77777777" w:rsidTr="008E0E5C">
        <w:trPr>
          <w:trHeight w:val="677"/>
        </w:trPr>
        <w:tc>
          <w:tcPr>
            <w:tcW w:w="993" w:type="dxa"/>
            <w:vAlign w:val="center"/>
          </w:tcPr>
          <w:p w14:paraId="77F5C117"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 xml:space="preserve">5 </w:t>
            </w:r>
          </w:p>
        </w:tc>
        <w:tc>
          <w:tcPr>
            <w:tcW w:w="1843" w:type="dxa"/>
            <w:vAlign w:val="center"/>
          </w:tcPr>
          <w:p w14:paraId="29FD8A3D"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color w:val="000000"/>
                <w:sz w:val="18"/>
                <w:szCs w:val="18"/>
              </w:rPr>
              <w:t>Begrüßung</w:t>
            </w:r>
          </w:p>
        </w:tc>
        <w:tc>
          <w:tcPr>
            <w:tcW w:w="2126" w:type="dxa"/>
            <w:vAlign w:val="center"/>
          </w:tcPr>
          <w:p w14:paraId="7EAD1BCD" w14:textId="77777777" w:rsidR="009121C3" w:rsidRDefault="009121C3" w:rsidP="000765CF">
            <w:pPr>
              <w:autoSpaceDE w:val="0"/>
              <w:autoSpaceDN w:val="0"/>
              <w:adjustRightInd w:val="0"/>
              <w:spacing w:after="120"/>
              <w:jc w:val="center"/>
              <w:rPr>
                <w:rFonts w:cs="Arial"/>
                <w:color w:val="000000"/>
                <w:sz w:val="18"/>
                <w:szCs w:val="18"/>
              </w:rPr>
            </w:pPr>
            <w:r w:rsidRPr="00624233">
              <w:rPr>
                <w:rFonts w:cs="Arial"/>
                <w:color w:val="000000"/>
                <w:sz w:val="18"/>
                <w:szCs w:val="18"/>
              </w:rPr>
              <w:t xml:space="preserve">Allgemeine Begrüßung der Anwesenden </w:t>
            </w:r>
          </w:p>
          <w:p w14:paraId="521078EA" w14:textId="77777777" w:rsidR="009121C3" w:rsidRPr="008C40A0" w:rsidRDefault="009121C3" w:rsidP="000765CF">
            <w:pPr>
              <w:autoSpaceDE w:val="0"/>
              <w:autoSpaceDN w:val="0"/>
              <w:adjustRightInd w:val="0"/>
              <w:spacing w:after="120"/>
              <w:jc w:val="center"/>
              <w:rPr>
                <w:rFonts w:cs="Arial"/>
                <w:color w:val="000000"/>
                <w:sz w:val="18"/>
                <w:szCs w:val="18"/>
              </w:rPr>
            </w:pPr>
            <w:r>
              <w:rPr>
                <w:rFonts w:cs="Arial"/>
                <w:color w:val="000000"/>
                <w:sz w:val="18"/>
                <w:szCs w:val="18"/>
              </w:rPr>
              <w:t>Hinweis zum Ablauf</w:t>
            </w:r>
          </w:p>
        </w:tc>
        <w:tc>
          <w:tcPr>
            <w:tcW w:w="1559" w:type="dxa"/>
            <w:vAlign w:val="center"/>
          </w:tcPr>
          <w:p w14:paraId="5CFB8325" w14:textId="77777777" w:rsidR="009121C3" w:rsidRPr="008C40A0" w:rsidRDefault="009121C3" w:rsidP="000765CF">
            <w:pPr>
              <w:autoSpaceDE w:val="0"/>
              <w:autoSpaceDN w:val="0"/>
              <w:adjustRightInd w:val="0"/>
              <w:spacing w:after="0"/>
              <w:jc w:val="center"/>
              <w:rPr>
                <w:rFonts w:cs="Arial"/>
                <w:color w:val="000000"/>
                <w:sz w:val="18"/>
                <w:szCs w:val="18"/>
              </w:rPr>
            </w:pPr>
          </w:p>
        </w:tc>
        <w:tc>
          <w:tcPr>
            <w:tcW w:w="1560" w:type="dxa"/>
            <w:vAlign w:val="center"/>
          </w:tcPr>
          <w:p w14:paraId="37E30FFD" w14:textId="7A0F1372"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Ggf. PP</w:t>
            </w:r>
            <w:r w:rsidR="008E0E5C">
              <w:rPr>
                <w:rFonts w:cs="Arial"/>
                <w:color w:val="000000"/>
                <w:sz w:val="18"/>
                <w:szCs w:val="18"/>
              </w:rPr>
              <w:t>T</w:t>
            </w:r>
            <w:r>
              <w:rPr>
                <w:rFonts w:cs="Arial"/>
                <w:color w:val="000000"/>
                <w:sz w:val="18"/>
                <w:szCs w:val="18"/>
              </w:rPr>
              <w:t>-Folien mit entsprechenden Hinweisen</w:t>
            </w:r>
          </w:p>
        </w:tc>
        <w:tc>
          <w:tcPr>
            <w:tcW w:w="1984" w:type="dxa"/>
            <w:vAlign w:val="center"/>
          </w:tcPr>
          <w:p w14:paraId="1CE925D1"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 xml:space="preserve">Hinweis zur </w:t>
            </w:r>
            <w:proofErr w:type="spellStart"/>
            <w:r>
              <w:rPr>
                <w:rFonts w:cs="Arial"/>
                <w:color w:val="000000"/>
                <w:sz w:val="18"/>
                <w:szCs w:val="18"/>
              </w:rPr>
              <w:t>Teilnehmendenliste</w:t>
            </w:r>
            <w:proofErr w:type="spellEnd"/>
          </w:p>
        </w:tc>
      </w:tr>
      <w:tr w:rsidR="009121C3" w:rsidRPr="008C40A0" w14:paraId="44A5EB73" w14:textId="77777777" w:rsidTr="008E0E5C">
        <w:trPr>
          <w:trHeight w:val="677"/>
        </w:trPr>
        <w:tc>
          <w:tcPr>
            <w:tcW w:w="993" w:type="dxa"/>
            <w:vAlign w:val="center"/>
          </w:tcPr>
          <w:p w14:paraId="7572CE55" w14:textId="77777777" w:rsidR="009121C3"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5</w:t>
            </w:r>
          </w:p>
        </w:tc>
        <w:tc>
          <w:tcPr>
            <w:tcW w:w="1843" w:type="dxa"/>
            <w:vAlign w:val="center"/>
          </w:tcPr>
          <w:p w14:paraId="50627F86"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 xml:space="preserve">Einführung </w:t>
            </w:r>
          </w:p>
        </w:tc>
        <w:tc>
          <w:tcPr>
            <w:tcW w:w="2126" w:type="dxa"/>
            <w:vAlign w:val="center"/>
          </w:tcPr>
          <w:p w14:paraId="6DC32034" w14:textId="77777777" w:rsidR="009121C3"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 xml:space="preserve">kurzer Hintergrund und Ziel der Veranstaltung </w:t>
            </w:r>
          </w:p>
          <w:p w14:paraId="71B753A3" w14:textId="77777777" w:rsidR="009121C3" w:rsidRDefault="009121C3" w:rsidP="000765CF">
            <w:pPr>
              <w:autoSpaceDE w:val="0"/>
              <w:autoSpaceDN w:val="0"/>
              <w:adjustRightInd w:val="0"/>
              <w:spacing w:after="0"/>
              <w:jc w:val="center"/>
              <w:rPr>
                <w:rFonts w:cs="Arial"/>
                <w:color w:val="000000"/>
                <w:sz w:val="18"/>
                <w:szCs w:val="18"/>
              </w:rPr>
            </w:pPr>
            <w:r w:rsidRPr="00624233">
              <w:rPr>
                <w:rFonts w:cs="Arial"/>
                <w:color w:val="000000"/>
                <w:sz w:val="18"/>
                <w:szCs w:val="18"/>
              </w:rPr>
              <w:t xml:space="preserve">(kurze Vorstellung inkl. Danksagung </w:t>
            </w:r>
            <w:r>
              <w:rPr>
                <w:rFonts w:cs="Arial"/>
                <w:color w:val="000000"/>
                <w:sz w:val="18"/>
                <w:szCs w:val="18"/>
              </w:rPr>
              <w:t>an alle Mitwirkenden)</w:t>
            </w:r>
          </w:p>
          <w:p w14:paraId="21109206" w14:textId="77777777" w:rsidR="009121C3" w:rsidRDefault="009121C3" w:rsidP="000765CF">
            <w:pPr>
              <w:autoSpaceDE w:val="0"/>
              <w:autoSpaceDN w:val="0"/>
              <w:adjustRightInd w:val="0"/>
              <w:spacing w:after="0"/>
              <w:jc w:val="center"/>
              <w:rPr>
                <w:rFonts w:cs="Arial"/>
                <w:color w:val="000000"/>
                <w:sz w:val="18"/>
                <w:szCs w:val="18"/>
              </w:rPr>
            </w:pPr>
          </w:p>
        </w:tc>
        <w:tc>
          <w:tcPr>
            <w:tcW w:w="1559" w:type="dxa"/>
            <w:vAlign w:val="center"/>
          </w:tcPr>
          <w:p w14:paraId="13BEA2C2" w14:textId="77777777" w:rsidR="009121C3" w:rsidRPr="008C40A0" w:rsidRDefault="009121C3" w:rsidP="000765CF">
            <w:pPr>
              <w:autoSpaceDE w:val="0"/>
              <w:autoSpaceDN w:val="0"/>
              <w:adjustRightInd w:val="0"/>
              <w:spacing w:after="0"/>
              <w:jc w:val="center"/>
              <w:rPr>
                <w:rFonts w:cs="Arial"/>
                <w:color w:val="000000"/>
                <w:sz w:val="18"/>
                <w:szCs w:val="18"/>
              </w:rPr>
            </w:pPr>
          </w:p>
        </w:tc>
        <w:tc>
          <w:tcPr>
            <w:tcW w:w="1560" w:type="dxa"/>
            <w:vAlign w:val="center"/>
          </w:tcPr>
          <w:p w14:paraId="1376B742" w14:textId="2F69E816"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PP</w:t>
            </w:r>
            <w:r w:rsidR="008E0E5C">
              <w:rPr>
                <w:rFonts w:cs="Arial"/>
                <w:color w:val="000000"/>
                <w:sz w:val="18"/>
                <w:szCs w:val="18"/>
              </w:rPr>
              <w:t>T</w:t>
            </w:r>
            <w:r>
              <w:rPr>
                <w:rFonts w:cs="Arial"/>
                <w:color w:val="000000"/>
                <w:sz w:val="18"/>
                <w:szCs w:val="18"/>
              </w:rPr>
              <w:t>-Folie mit dem Programm</w:t>
            </w:r>
          </w:p>
        </w:tc>
        <w:tc>
          <w:tcPr>
            <w:tcW w:w="1984" w:type="dxa"/>
            <w:vAlign w:val="center"/>
          </w:tcPr>
          <w:p w14:paraId="4C611D17"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color w:val="000000"/>
                <w:sz w:val="18"/>
                <w:szCs w:val="18"/>
              </w:rPr>
              <w:t>Einleitung in das Thema</w:t>
            </w:r>
          </w:p>
        </w:tc>
      </w:tr>
      <w:tr w:rsidR="009121C3" w:rsidRPr="008C40A0" w14:paraId="7660A2D3" w14:textId="77777777" w:rsidTr="008E0E5C">
        <w:trPr>
          <w:trHeight w:val="677"/>
        </w:trPr>
        <w:tc>
          <w:tcPr>
            <w:tcW w:w="993" w:type="dxa"/>
            <w:vAlign w:val="center"/>
          </w:tcPr>
          <w:p w14:paraId="2C466A6D" w14:textId="77777777" w:rsidR="009121C3"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10</w:t>
            </w:r>
          </w:p>
        </w:tc>
        <w:tc>
          <w:tcPr>
            <w:tcW w:w="1843" w:type="dxa"/>
            <w:vAlign w:val="center"/>
          </w:tcPr>
          <w:p w14:paraId="246DB4A9" w14:textId="77777777" w:rsidR="009121C3"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Ggf. Einleitende Hintergrundinformationen zum Klimawandel</w:t>
            </w:r>
          </w:p>
          <w:p w14:paraId="1FB881CD" w14:textId="77777777" w:rsidR="009121C3" w:rsidRDefault="009121C3" w:rsidP="000765CF">
            <w:pPr>
              <w:autoSpaceDE w:val="0"/>
              <w:autoSpaceDN w:val="0"/>
              <w:adjustRightInd w:val="0"/>
              <w:spacing w:after="0"/>
              <w:jc w:val="center"/>
              <w:rPr>
                <w:rFonts w:cs="Arial"/>
                <w:color w:val="000000"/>
                <w:sz w:val="18"/>
                <w:szCs w:val="18"/>
              </w:rPr>
            </w:pPr>
          </w:p>
        </w:tc>
        <w:tc>
          <w:tcPr>
            <w:tcW w:w="2126" w:type="dxa"/>
            <w:vAlign w:val="center"/>
          </w:tcPr>
          <w:p w14:paraId="0458571D" w14:textId="77777777" w:rsidR="009121C3" w:rsidRDefault="009121C3" w:rsidP="000765CF">
            <w:pPr>
              <w:autoSpaceDE w:val="0"/>
              <w:autoSpaceDN w:val="0"/>
              <w:adjustRightInd w:val="0"/>
              <w:spacing w:after="120"/>
              <w:jc w:val="center"/>
              <w:rPr>
                <w:rFonts w:cs="Arial"/>
                <w:color w:val="000000"/>
                <w:sz w:val="18"/>
                <w:szCs w:val="18"/>
              </w:rPr>
            </w:pPr>
            <w:r>
              <w:rPr>
                <w:rFonts w:cs="Arial"/>
                <w:color w:val="000000"/>
                <w:sz w:val="18"/>
                <w:szCs w:val="18"/>
              </w:rPr>
              <w:t>Auswirkungen des Klimawandels, „Zahlen, Daten, Fakten“</w:t>
            </w:r>
          </w:p>
        </w:tc>
        <w:tc>
          <w:tcPr>
            <w:tcW w:w="1559" w:type="dxa"/>
            <w:vAlign w:val="center"/>
          </w:tcPr>
          <w:p w14:paraId="4C12AB82" w14:textId="77777777" w:rsidR="009121C3"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Kurzer Vortrag</w:t>
            </w:r>
          </w:p>
        </w:tc>
        <w:tc>
          <w:tcPr>
            <w:tcW w:w="1560" w:type="dxa"/>
            <w:vAlign w:val="center"/>
          </w:tcPr>
          <w:p w14:paraId="034A6802" w14:textId="575ACA6C" w:rsidR="009121C3" w:rsidRDefault="001E570B" w:rsidP="000765CF">
            <w:pPr>
              <w:autoSpaceDE w:val="0"/>
              <w:autoSpaceDN w:val="0"/>
              <w:adjustRightInd w:val="0"/>
              <w:spacing w:after="0"/>
              <w:jc w:val="center"/>
              <w:rPr>
                <w:rFonts w:cs="Arial"/>
                <w:color w:val="000000"/>
                <w:sz w:val="18"/>
                <w:szCs w:val="18"/>
              </w:rPr>
            </w:pPr>
            <w:r>
              <w:rPr>
                <w:rFonts w:cs="Arial"/>
                <w:color w:val="000000"/>
                <w:sz w:val="18"/>
                <w:szCs w:val="18"/>
              </w:rPr>
              <w:t>PPT</w:t>
            </w:r>
          </w:p>
        </w:tc>
        <w:tc>
          <w:tcPr>
            <w:tcW w:w="1984" w:type="dxa"/>
            <w:vAlign w:val="center"/>
          </w:tcPr>
          <w:p w14:paraId="5884B6AB" w14:textId="77777777" w:rsidR="009121C3" w:rsidRPr="008C40A0" w:rsidRDefault="009121C3" w:rsidP="000765CF">
            <w:pPr>
              <w:autoSpaceDE w:val="0"/>
              <w:autoSpaceDN w:val="0"/>
              <w:adjustRightInd w:val="0"/>
              <w:spacing w:after="0"/>
              <w:jc w:val="center"/>
              <w:rPr>
                <w:rFonts w:cs="Arial"/>
                <w:color w:val="000000"/>
                <w:sz w:val="18"/>
                <w:szCs w:val="18"/>
              </w:rPr>
            </w:pPr>
          </w:p>
        </w:tc>
      </w:tr>
      <w:tr w:rsidR="009121C3" w:rsidRPr="008C40A0" w14:paraId="76AA193F" w14:textId="77777777" w:rsidTr="008E0E5C">
        <w:tc>
          <w:tcPr>
            <w:tcW w:w="993" w:type="dxa"/>
            <w:vAlign w:val="center"/>
          </w:tcPr>
          <w:p w14:paraId="74536E49" w14:textId="77777777" w:rsidR="009121C3"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 xml:space="preserve">Ca. 30 bis 45 </w:t>
            </w:r>
          </w:p>
        </w:tc>
        <w:tc>
          <w:tcPr>
            <w:tcW w:w="1843" w:type="dxa"/>
            <w:vAlign w:val="center"/>
          </w:tcPr>
          <w:p w14:paraId="3FBAED9E"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Fachvortrag I</w:t>
            </w:r>
          </w:p>
        </w:tc>
        <w:tc>
          <w:tcPr>
            <w:tcW w:w="2126" w:type="dxa"/>
            <w:vAlign w:val="center"/>
          </w:tcPr>
          <w:p w14:paraId="013A8D0F" w14:textId="77777777" w:rsidR="009121C3" w:rsidRPr="008C40A0" w:rsidRDefault="009121C3" w:rsidP="000765CF">
            <w:pPr>
              <w:autoSpaceDE w:val="0"/>
              <w:autoSpaceDN w:val="0"/>
              <w:adjustRightInd w:val="0"/>
              <w:spacing w:after="120"/>
              <w:jc w:val="center"/>
              <w:rPr>
                <w:rFonts w:cs="Arial"/>
                <w:color w:val="000000"/>
                <w:sz w:val="18"/>
                <w:szCs w:val="18"/>
              </w:rPr>
            </w:pPr>
            <w:r>
              <w:rPr>
                <w:rFonts w:cs="Arial"/>
                <w:color w:val="000000"/>
                <w:sz w:val="18"/>
                <w:szCs w:val="18"/>
              </w:rPr>
              <w:t>Thematischer Schwerpunkt der Veranstaltung</w:t>
            </w:r>
          </w:p>
        </w:tc>
        <w:tc>
          <w:tcPr>
            <w:tcW w:w="1559" w:type="dxa"/>
            <w:vAlign w:val="center"/>
          </w:tcPr>
          <w:p w14:paraId="3E4236F1"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color w:val="000000"/>
                <w:sz w:val="18"/>
                <w:szCs w:val="18"/>
              </w:rPr>
              <w:t>Vortrag</w:t>
            </w:r>
            <w:r>
              <w:rPr>
                <w:rFonts w:cs="Arial"/>
                <w:color w:val="000000"/>
                <w:sz w:val="18"/>
                <w:szCs w:val="18"/>
              </w:rPr>
              <w:t xml:space="preserve"> Expert*in</w:t>
            </w:r>
          </w:p>
        </w:tc>
        <w:tc>
          <w:tcPr>
            <w:tcW w:w="1560" w:type="dxa"/>
            <w:vAlign w:val="center"/>
          </w:tcPr>
          <w:p w14:paraId="0D4281C3" w14:textId="7B9AB9EA" w:rsidR="009121C3" w:rsidRPr="008C40A0" w:rsidRDefault="001E570B" w:rsidP="000765CF">
            <w:pPr>
              <w:autoSpaceDE w:val="0"/>
              <w:autoSpaceDN w:val="0"/>
              <w:adjustRightInd w:val="0"/>
              <w:spacing w:after="0"/>
              <w:jc w:val="center"/>
              <w:rPr>
                <w:rFonts w:cs="Arial"/>
                <w:color w:val="000000"/>
                <w:sz w:val="18"/>
                <w:szCs w:val="18"/>
              </w:rPr>
            </w:pPr>
            <w:r>
              <w:rPr>
                <w:rFonts w:cs="Arial"/>
                <w:color w:val="000000"/>
                <w:sz w:val="18"/>
                <w:szCs w:val="18"/>
              </w:rPr>
              <w:t>PPT</w:t>
            </w:r>
            <w:r w:rsidR="009121C3">
              <w:rPr>
                <w:rFonts w:cs="Arial"/>
                <w:color w:val="000000"/>
                <w:sz w:val="18"/>
                <w:szCs w:val="18"/>
              </w:rPr>
              <w:t>, Interaktion mit den Teilnehmenden</w:t>
            </w:r>
          </w:p>
        </w:tc>
        <w:tc>
          <w:tcPr>
            <w:tcW w:w="1984" w:type="dxa"/>
            <w:vAlign w:val="center"/>
          </w:tcPr>
          <w:p w14:paraId="4B78DC59"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p>
        </w:tc>
      </w:tr>
      <w:tr w:rsidR="009121C3" w:rsidRPr="008C40A0" w14:paraId="1639D34B" w14:textId="77777777" w:rsidTr="008E0E5C">
        <w:tc>
          <w:tcPr>
            <w:tcW w:w="993" w:type="dxa"/>
            <w:vAlign w:val="center"/>
          </w:tcPr>
          <w:p w14:paraId="76977AB2" w14:textId="77777777" w:rsidR="009121C3"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Ca. 30 bis 45</w:t>
            </w:r>
          </w:p>
        </w:tc>
        <w:tc>
          <w:tcPr>
            <w:tcW w:w="1843" w:type="dxa"/>
            <w:vAlign w:val="center"/>
          </w:tcPr>
          <w:p w14:paraId="2C4B05C3"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Ggf. Fachvortrag II</w:t>
            </w:r>
          </w:p>
        </w:tc>
        <w:tc>
          <w:tcPr>
            <w:tcW w:w="2126" w:type="dxa"/>
            <w:vAlign w:val="center"/>
          </w:tcPr>
          <w:p w14:paraId="5528D07F"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 xml:space="preserve"> Thematischer Schwerpunkt der Veranstaltung</w:t>
            </w:r>
          </w:p>
        </w:tc>
        <w:tc>
          <w:tcPr>
            <w:tcW w:w="1559" w:type="dxa"/>
            <w:vAlign w:val="center"/>
          </w:tcPr>
          <w:p w14:paraId="19D37CFE"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color w:val="000000"/>
                <w:sz w:val="18"/>
                <w:szCs w:val="18"/>
              </w:rPr>
              <w:t>Vortrag</w:t>
            </w:r>
            <w:r>
              <w:rPr>
                <w:rFonts w:cs="Arial"/>
                <w:color w:val="000000"/>
                <w:sz w:val="18"/>
                <w:szCs w:val="18"/>
              </w:rPr>
              <w:t xml:space="preserve"> Expert*in oder Praktiker*in</w:t>
            </w:r>
          </w:p>
        </w:tc>
        <w:tc>
          <w:tcPr>
            <w:tcW w:w="1560" w:type="dxa"/>
            <w:vAlign w:val="center"/>
          </w:tcPr>
          <w:p w14:paraId="616EE27B" w14:textId="6CFBCD88" w:rsidR="009121C3" w:rsidRPr="008C40A0" w:rsidRDefault="001E570B" w:rsidP="000765CF">
            <w:pPr>
              <w:autoSpaceDE w:val="0"/>
              <w:autoSpaceDN w:val="0"/>
              <w:adjustRightInd w:val="0"/>
              <w:spacing w:after="0"/>
              <w:jc w:val="center"/>
              <w:rPr>
                <w:rFonts w:cs="Arial"/>
                <w:color w:val="000000"/>
                <w:sz w:val="18"/>
                <w:szCs w:val="18"/>
              </w:rPr>
            </w:pPr>
            <w:r>
              <w:rPr>
                <w:rFonts w:cs="Arial"/>
                <w:color w:val="000000"/>
                <w:sz w:val="18"/>
                <w:szCs w:val="18"/>
              </w:rPr>
              <w:t>PPT</w:t>
            </w:r>
            <w:r w:rsidR="009121C3">
              <w:rPr>
                <w:rFonts w:cs="Arial"/>
                <w:color w:val="000000"/>
                <w:sz w:val="18"/>
                <w:szCs w:val="18"/>
              </w:rPr>
              <w:t>, Interaktion mit den Teilnehmenden</w:t>
            </w:r>
          </w:p>
        </w:tc>
        <w:tc>
          <w:tcPr>
            <w:tcW w:w="1984" w:type="dxa"/>
            <w:vAlign w:val="center"/>
          </w:tcPr>
          <w:p w14:paraId="75F36A16"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p>
        </w:tc>
      </w:tr>
      <w:tr w:rsidR="009121C3" w:rsidRPr="008C40A0" w14:paraId="098E3496" w14:textId="77777777" w:rsidTr="008E0E5C">
        <w:trPr>
          <w:trHeight w:val="1761"/>
        </w:trPr>
        <w:tc>
          <w:tcPr>
            <w:tcW w:w="993" w:type="dxa"/>
            <w:vAlign w:val="center"/>
          </w:tcPr>
          <w:p w14:paraId="436B9D1E"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10 bis 15</w:t>
            </w:r>
          </w:p>
        </w:tc>
        <w:tc>
          <w:tcPr>
            <w:tcW w:w="1843" w:type="dxa"/>
            <w:vAlign w:val="center"/>
          </w:tcPr>
          <w:p w14:paraId="12775C92"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Austausch mit allen Beteiligten</w:t>
            </w:r>
          </w:p>
        </w:tc>
        <w:tc>
          <w:tcPr>
            <w:tcW w:w="2126" w:type="dxa"/>
            <w:vAlign w:val="center"/>
          </w:tcPr>
          <w:p w14:paraId="08270A42"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Frage-/Diskussionsrunde</w:t>
            </w:r>
          </w:p>
        </w:tc>
        <w:tc>
          <w:tcPr>
            <w:tcW w:w="1559" w:type="dxa"/>
            <w:vAlign w:val="center"/>
          </w:tcPr>
          <w:p w14:paraId="5CC148D0"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Austausch mit- Expert*innen und/oder Praktiker*innen</w:t>
            </w:r>
          </w:p>
        </w:tc>
        <w:tc>
          <w:tcPr>
            <w:tcW w:w="1560" w:type="dxa"/>
            <w:vAlign w:val="center"/>
          </w:tcPr>
          <w:p w14:paraId="7E132E4C" w14:textId="77777777" w:rsidR="009121C3" w:rsidRPr="008C40A0" w:rsidRDefault="009121C3" w:rsidP="000765CF">
            <w:pPr>
              <w:autoSpaceDE w:val="0"/>
              <w:autoSpaceDN w:val="0"/>
              <w:adjustRightInd w:val="0"/>
              <w:spacing w:after="0"/>
              <w:jc w:val="center"/>
              <w:rPr>
                <w:rFonts w:cs="Arial"/>
                <w:color w:val="000000"/>
                <w:sz w:val="18"/>
                <w:szCs w:val="18"/>
              </w:rPr>
            </w:pPr>
          </w:p>
        </w:tc>
        <w:tc>
          <w:tcPr>
            <w:tcW w:w="1984" w:type="dxa"/>
            <w:vAlign w:val="center"/>
          </w:tcPr>
          <w:p w14:paraId="40E4188A" w14:textId="77777777" w:rsidR="009121C3" w:rsidRPr="008C40A0" w:rsidRDefault="009121C3" w:rsidP="000765CF">
            <w:pPr>
              <w:autoSpaceDE w:val="0"/>
              <w:autoSpaceDN w:val="0"/>
              <w:adjustRightInd w:val="0"/>
              <w:spacing w:after="0"/>
              <w:jc w:val="center"/>
              <w:rPr>
                <w:rFonts w:cs="Arial"/>
                <w:color w:val="000000"/>
                <w:sz w:val="18"/>
                <w:szCs w:val="18"/>
              </w:rPr>
            </w:pPr>
            <w:r w:rsidRPr="008C40A0">
              <w:rPr>
                <w:rFonts w:cs="Arial"/>
                <w:color w:val="000000"/>
                <w:sz w:val="18"/>
                <w:szCs w:val="18"/>
              </w:rPr>
              <w:t xml:space="preserve">Vertiefte </w:t>
            </w:r>
            <w:r>
              <w:rPr>
                <w:rFonts w:cs="Arial"/>
                <w:color w:val="000000"/>
                <w:sz w:val="18"/>
                <w:szCs w:val="18"/>
              </w:rPr>
              <w:t xml:space="preserve">fachliche </w:t>
            </w:r>
            <w:r w:rsidRPr="008C40A0">
              <w:rPr>
                <w:rFonts w:cs="Arial"/>
                <w:color w:val="000000"/>
                <w:sz w:val="18"/>
                <w:szCs w:val="18"/>
              </w:rPr>
              <w:t>Informationen</w:t>
            </w:r>
            <w:r>
              <w:rPr>
                <w:rFonts w:cs="Arial"/>
                <w:color w:val="000000"/>
                <w:sz w:val="18"/>
                <w:szCs w:val="18"/>
              </w:rPr>
              <w:t>, Erfahrungsaustausch</w:t>
            </w:r>
          </w:p>
        </w:tc>
      </w:tr>
      <w:tr w:rsidR="009121C3" w:rsidRPr="008C40A0" w14:paraId="63E3A6C0" w14:textId="77777777" w:rsidTr="008E0E5C">
        <w:tc>
          <w:tcPr>
            <w:tcW w:w="993" w:type="dxa"/>
            <w:vAlign w:val="center"/>
          </w:tcPr>
          <w:p w14:paraId="2F8418CA"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 xml:space="preserve">5 </w:t>
            </w:r>
          </w:p>
        </w:tc>
        <w:tc>
          <w:tcPr>
            <w:tcW w:w="1843" w:type="dxa"/>
            <w:vAlign w:val="center"/>
          </w:tcPr>
          <w:p w14:paraId="79B7BCFE" w14:textId="77777777" w:rsidR="009121C3" w:rsidRPr="008C40A0" w:rsidRDefault="009121C3" w:rsidP="000765CF">
            <w:pPr>
              <w:autoSpaceDE w:val="0"/>
              <w:autoSpaceDN w:val="0"/>
              <w:adjustRightInd w:val="0"/>
              <w:spacing w:after="0"/>
              <w:jc w:val="center"/>
              <w:rPr>
                <w:rFonts w:cs="Arial"/>
                <w:color w:val="000000"/>
                <w:sz w:val="18"/>
                <w:szCs w:val="18"/>
              </w:rPr>
            </w:pPr>
            <w:r>
              <w:rPr>
                <w:rFonts w:cs="Arial"/>
                <w:color w:val="000000"/>
                <w:sz w:val="18"/>
                <w:szCs w:val="18"/>
              </w:rPr>
              <w:t xml:space="preserve">Ggf. </w:t>
            </w:r>
            <w:r w:rsidRPr="008C40A0">
              <w:rPr>
                <w:rFonts w:cs="Arial"/>
                <w:color w:val="000000"/>
                <w:sz w:val="18"/>
                <w:szCs w:val="18"/>
              </w:rPr>
              <w:t>Sicherung / Abschluss</w:t>
            </w:r>
          </w:p>
        </w:tc>
        <w:tc>
          <w:tcPr>
            <w:tcW w:w="2126" w:type="dxa"/>
            <w:vAlign w:val="center"/>
          </w:tcPr>
          <w:p w14:paraId="18DA64A5" w14:textId="77777777" w:rsidR="009121C3" w:rsidRPr="005657E3" w:rsidRDefault="009121C3" w:rsidP="000765CF">
            <w:pPr>
              <w:autoSpaceDE w:val="0"/>
              <w:autoSpaceDN w:val="0"/>
              <w:adjustRightInd w:val="0"/>
              <w:spacing w:after="0"/>
              <w:jc w:val="center"/>
              <w:rPr>
                <w:rFonts w:cs="Arial"/>
                <w:color w:val="000000"/>
                <w:sz w:val="18"/>
                <w:szCs w:val="18"/>
              </w:rPr>
            </w:pPr>
            <w:r w:rsidRPr="005657E3">
              <w:rPr>
                <w:rFonts w:cs="Arial"/>
                <w:color w:val="000000"/>
                <w:sz w:val="18"/>
                <w:szCs w:val="18"/>
              </w:rPr>
              <w:t>Erfahrungsaustausch</w:t>
            </w:r>
          </w:p>
          <w:p w14:paraId="0D53D7E6" w14:textId="77777777" w:rsidR="009121C3" w:rsidRPr="00E97543" w:rsidRDefault="009121C3" w:rsidP="000765CF">
            <w:pPr>
              <w:autoSpaceDE w:val="0"/>
              <w:autoSpaceDN w:val="0"/>
              <w:adjustRightInd w:val="0"/>
              <w:spacing w:after="0"/>
              <w:jc w:val="center"/>
              <w:rPr>
                <w:rFonts w:cs="Arial"/>
                <w:color w:val="000000"/>
                <w:sz w:val="18"/>
                <w:szCs w:val="18"/>
              </w:rPr>
            </w:pPr>
            <w:r w:rsidRPr="005657E3">
              <w:rPr>
                <w:rFonts w:cs="Arial"/>
                <w:color w:val="000000"/>
                <w:sz w:val="18"/>
                <w:szCs w:val="18"/>
              </w:rPr>
              <w:t>Vernetzung untereinander</w:t>
            </w:r>
          </w:p>
        </w:tc>
        <w:tc>
          <w:tcPr>
            <w:tcW w:w="1559" w:type="dxa"/>
            <w:vAlign w:val="center"/>
          </w:tcPr>
          <w:p w14:paraId="648E50BE" w14:textId="77777777" w:rsidR="009121C3" w:rsidRPr="008C40A0" w:rsidRDefault="009121C3" w:rsidP="000765CF">
            <w:pPr>
              <w:autoSpaceDE w:val="0"/>
              <w:autoSpaceDN w:val="0"/>
              <w:adjustRightInd w:val="0"/>
              <w:spacing w:after="0"/>
              <w:jc w:val="center"/>
              <w:rPr>
                <w:rFonts w:cs="Arial"/>
                <w:color w:val="000000"/>
                <w:sz w:val="18"/>
                <w:szCs w:val="18"/>
              </w:rPr>
            </w:pPr>
          </w:p>
        </w:tc>
        <w:tc>
          <w:tcPr>
            <w:tcW w:w="1560" w:type="dxa"/>
            <w:vAlign w:val="center"/>
          </w:tcPr>
          <w:p w14:paraId="42BC8016" w14:textId="77777777" w:rsidR="009121C3" w:rsidRPr="008C40A0" w:rsidRDefault="009121C3" w:rsidP="000765CF">
            <w:pPr>
              <w:autoSpaceDE w:val="0"/>
              <w:autoSpaceDN w:val="0"/>
              <w:adjustRightInd w:val="0"/>
              <w:spacing w:after="0"/>
              <w:jc w:val="center"/>
              <w:rPr>
                <w:rFonts w:cs="Arial"/>
                <w:color w:val="000000"/>
                <w:sz w:val="18"/>
                <w:szCs w:val="18"/>
              </w:rPr>
            </w:pPr>
          </w:p>
        </w:tc>
        <w:tc>
          <w:tcPr>
            <w:tcW w:w="1984" w:type="dxa"/>
            <w:vAlign w:val="center"/>
          </w:tcPr>
          <w:p w14:paraId="548A9785" w14:textId="77777777" w:rsidR="009121C3" w:rsidRPr="008C40A0" w:rsidRDefault="009121C3" w:rsidP="000765CF">
            <w:pPr>
              <w:autoSpaceDE w:val="0"/>
              <w:autoSpaceDN w:val="0"/>
              <w:adjustRightInd w:val="0"/>
              <w:spacing w:after="0"/>
              <w:rPr>
                <w:rFonts w:cs="Arial"/>
                <w:color w:val="000000"/>
                <w:sz w:val="18"/>
                <w:szCs w:val="18"/>
              </w:rPr>
            </w:pPr>
          </w:p>
        </w:tc>
      </w:tr>
    </w:tbl>
    <w:p w14:paraId="2F8100FF" w14:textId="77777777" w:rsidR="009121C3" w:rsidRPr="00197ACA" w:rsidRDefault="009121C3" w:rsidP="009121C3">
      <w:pPr>
        <w:spacing w:after="0"/>
        <w:rPr>
          <w:rStyle w:val="Fett"/>
          <w:rFonts w:ascii="GFDMPD+Arial,Bold" w:hAnsi="GFDMPD+Arial,Bold"/>
          <w:sz w:val="22"/>
          <w:u w:val="single"/>
        </w:rPr>
      </w:pPr>
    </w:p>
    <w:p w14:paraId="7D653446" w14:textId="77777777" w:rsidR="009121C3" w:rsidRDefault="009121C3" w:rsidP="005C0F5E">
      <w:pPr>
        <w:spacing w:before="0" w:after="120"/>
        <w:rPr>
          <w:sz w:val="22"/>
        </w:rPr>
      </w:pPr>
    </w:p>
    <w:p w14:paraId="61097CA7" w14:textId="054844CA" w:rsidR="005C0F5E" w:rsidRPr="009A3FA2" w:rsidRDefault="00F42E21" w:rsidP="00021853">
      <w:pPr>
        <w:pStyle w:val="berschrift3"/>
        <w:spacing w:before="120"/>
        <w:rPr>
          <w:sz w:val="24"/>
        </w:rPr>
      </w:pPr>
      <w:bookmarkStart w:id="37" w:name="_Toc346282532"/>
      <w:bookmarkStart w:id="38" w:name="_Toc348424713"/>
      <w:bookmarkStart w:id="39" w:name="_Toc348428146"/>
      <w:bookmarkStart w:id="40" w:name="_Toc362172844"/>
      <w:bookmarkStart w:id="41" w:name="_Toc65664833"/>
      <w:bookmarkStart w:id="42" w:name="_Toc96501468"/>
      <w:r w:rsidRPr="00021853">
        <w:rPr>
          <w:noProof/>
          <w:sz w:val="24"/>
        </w:rPr>
        <w:lastRenderedPageBreak/>
        <mc:AlternateContent>
          <mc:Choice Requires="wpg">
            <w:drawing>
              <wp:anchor distT="0" distB="0" distL="114300" distR="114300" simplePos="0" relativeHeight="251758592" behindDoc="0" locked="0" layoutInCell="1" allowOverlap="1" wp14:anchorId="7AF33BF2" wp14:editId="449885E0">
                <wp:simplePos x="0" y="0"/>
                <wp:positionH relativeFrom="column">
                  <wp:posOffset>4195445</wp:posOffset>
                </wp:positionH>
                <wp:positionV relativeFrom="paragraph">
                  <wp:posOffset>275590</wp:posOffset>
                </wp:positionV>
                <wp:extent cx="1990428" cy="2140224"/>
                <wp:effectExtent l="209550" t="38100" r="162560" b="88900"/>
                <wp:wrapSquare wrapText="bothSides"/>
                <wp:docPr id="30" name="Gruppieren 30"/>
                <wp:cNvGraphicFramePr/>
                <a:graphic xmlns:a="http://schemas.openxmlformats.org/drawingml/2006/main">
                  <a:graphicData uri="http://schemas.microsoft.com/office/word/2010/wordprocessingGroup">
                    <wpg:wgp>
                      <wpg:cNvGrpSpPr/>
                      <wpg:grpSpPr>
                        <a:xfrm>
                          <a:off x="0" y="0"/>
                          <a:ext cx="1990428" cy="2140224"/>
                          <a:chOff x="0" y="0"/>
                          <a:chExt cx="1990428" cy="2140224"/>
                        </a:xfrm>
                      </wpg:grpSpPr>
                      <wpg:grpSp>
                        <wpg:cNvPr id="31" name="Gruppieren 31"/>
                        <wpg:cNvGrpSpPr/>
                        <wpg:grpSpPr>
                          <a:xfrm>
                            <a:off x="0" y="133350"/>
                            <a:ext cx="1990428" cy="2006874"/>
                            <a:chOff x="0" y="0"/>
                            <a:chExt cx="1758444" cy="1823243"/>
                          </a:xfrm>
                        </wpg:grpSpPr>
                        <pic:pic xmlns:pic="http://schemas.openxmlformats.org/drawingml/2006/picture">
                          <pic:nvPicPr>
                            <pic:cNvPr id="32" name="Grafik 3">
                              <a:extLst/>
                            </pic:cNvPr>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1689100" cy="1689101"/>
                            </a:xfrm>
                            <a:prstGeom prst="rect">
                              <a:avLst/>
                            </a:prstGeom>
                            <a:solidFill>
                              <a:srgbClr val="FFFFFF">
                                <a:shade val="85000"/>
                              </a:srgbClr>
                            </a:solidFill>
                            <a:ln w="190500" cap="sq">
                              <a:no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wps:wsp>
                          <wps:cNvPr id="33" name="Textfeld 2"/>
                          <wps:cNvSpPr txBox="1">
                            <a:spLocks noChangeArrowheads="1"/>
                          </wps:cNvSpPr>
                          <wps:spPr bwMode="auto">
                            <a:xfrm rot="21219558">
                              <a:off x="10153" y="203935"/>
                              <a:ext cx="1748291" cy="1619308"/>
                            </a:xfrm>
                            <a:prstGeom prst="rect">
                              <a:avLst/>
                            </a:prstGeom>
                            <a:noFill/>
                            <a:ln w="9525">
                              <a:noFill/>
                              <a:miter lim="800000"/>
                              <a:headEnd/>
                              <a:tailEnd/>
                            </a:ln>
                          </wps:spPr>
                          <wps:txbx>
                            <w:txbxContent>
                              <w:p w14:paraId="23062A1A" w14:textId="6B0F19C9" w:rsidR="00F42E21" w:rsidRPr="00EE7D4B" w:rsidRDefault="00F42E21" w:rsidP="00F42E21">
                                <w:pPr>
                                  <w:rPr>
                                    <w:rFonts w:ascii="Bradley Hand ITC" w:hAnsi="Bradley Hand ITC"/>
                                    <w:b/>
                                    <w:sz w:val="24"/>
                                  </w:rPr>
                                </w:pPr>
                                <w:proofErr w:type="gramStart"/>
                                <w:r>
                                  <w:rPr>
                                    <w:rFonts w:ascii="Bradley Hand ITC" w:hAnsi="Bradley Hand ITC"/>
                                    <w:b/>
                                    <w:sz w:val="24"/>
                                  </w:rPr>
                                  <w:t>Diese  Form</w:t>
                                </w:r>
                                <w:proofErr w:type="gramEnd"/>
                                <w:r>
                                  <w:rPr>
                                    <w:rFonts w:ascii="Bradley Hand ITC" w:hAnsi="Bradley Hand ITC"/>
                                    <w:b/>
                                    <w:sz w:val="24"/>
                                  </w:rPr>
                                  <w:t xml:space="preserve">  der Aufzählungszeichen ermöglicht,  die vorbereiteten  Materialien „abzuhaken“.</w:t>
                                </w:r>
                              </w:p>
                            </w:txbxContent>
                          </wps:txbx>
                          <wps:bodyPr rot="0" vert="horz" wrap="square" lIns="91440" tIns="45720" rIns="91440" bIns="45720" anchor="t" anchorCtr="0">
                            <a:noAutofit/>
                          </wps:bodyPr>
                        </wps:wsp>
                      </wpg:grpSp>
                      <wpg:grpSp>
                        <wpg:cNvPr id="34" name="Gruppieren 9">
                          <a:extLst/>
                        </wpg:cNvPr>
                        <wpg:cNvGrpSpPr/>
                        <wpg:grpSpPr>
                          <a:xfrm rot="20295555">
                            <a:off x="704850" y="0"/>
                            <a:ext cx="130838" cy="313614"/>
                            <a:chOff x="0" y="0"/>
                            <a:chExt cx="730526" cy="1500809"/>
                          </a:xfrm>
                        </wpg:grpSpPr>
                        <wps:wsp>
                          <wps:cNvPr id="35" name="Zylinder 35">
                            <a:extLst/>
                          </wps:cNvPr>
                          <wps:cNvSpPr/>
                          <wps:spPr>
                            <a:xfrm>
                              <a:off x="342403" y="844826"/>
                              <a:ext cx="45719" cy="655983"/>
                            </a:xfrm>
                            <a:prstGeom prst="can">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Ellipse 36">
                            <a:extLst/>
                          </wps:cNvPr>
                          <wps:cNvSpPr/>
                          <wps:spPr>
                            <a:xfrm>
                              <a:off x="0" y="655983"/>
                              <a:ext cx="730526" cy="278296"/>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Zylinder 37">
                            <a:extLst/>
                          </wps:cNvPr>
                          <wps:cNvSpPr/>
                          <wps:spPr>
                            <a:xfrm>
                              <a:off x="126724" y="139148"/>
                              <a:ext cx="477078" cy="655983"/>
                            </a:xfrm>
                            <a:prstGeom prst="can">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8" name="Ellipse 38">
                            <a:extLst/>
                          </wps:cNvPr>
                          <wps:cNvSpPr/>
                          <wps:spPr>
                            <a:xfrm>
                              <a:off x="42242" y="0"/>
                              <a:ext cx="646043" cy="278296"/>
                            </a:xfrm>
                            <a:prstGeom prst="ellipse">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wgp>
                  </a:graphicData>
                </a:graphic>
                <wp14:sizeRelH relativeFrom="margin">
                  <wp14:pctWidth>0</wp14:pctWidth>
                </wp14:sizeRelH>
                <wp14:sizeRelV relativeFrom="margin">
                  <wp14:pctHeight>0</wp14:pctHeight>
                </wp14:sizeRelV>
              </wp:anchor>
            </w:drawing>
          </mc:Choice>
          <mc:Fallback>
            <w:pict>
              <v:group w14:anchorId="7AF33BF2" id="Gruppieren 30" o:spid="_x0000_s1028" style="position:absolute;margin-left:330.35pt;margin-top:21.7pt;width:156.75pt;height:168.5pt;z-index:251758592;mso-width-relative:margin;mso-height-relative:margin" coordsize="19904,2140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">
                <v:group id="Gruppieren 31" o:spid="_x0000_s1029" style="position:absolute;top:1333;width:19904;height:20069" coordsize="17584,18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3" o:spid="_x0000_s1030" type="#_x0000_t75" style="position:absolute;width:16891;height:16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" filled="t" fillcolor="#ededed" strokeweight="15pt">
                    <v:stroke endcap="square"/>
                    <v:imagedata r:id="rId19" o:title=""/>
                    <v:shadow on="t" type="perspective" color="black" opacity="19660f" origin="-.5,-.5" offset="-1.1559mm,-.80939mm" matrix=",3721f,2766f"/>
                  </v:shape>
                  <v:shape id="_x0000_s1031" type="#_x0000_t202" style="position:absolute;left:101;top:2039;width:17483;height:16193;rotation:-415544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" filled="f" stroked="f">
                    <v:textbox>
                      <w:txbxContent>
                        <w:p w14:paraId="23062A1A" w14:textId="6B0F19C9" w:rsidR="00F42E21" w:rsidRPr="00EE7D4B" w:rsidRDefault="00F42E21" w:rsidP="00F42E21">
                          <w:pPr>
                            <w:rPr>
                              <w:rFonts w:ascii="Bradley Hand ITC" w:hAnsi="Bradley Hand ITC"/>
                              <w:b/>
                              <w:sz w:val="24"/>
                            </w:rPr>
                          </w:pPr>
                          <w:proofErr w:type="gramStart"/>
                          <w:r>
                            <w:rPr>
                              <w:rFonts w:ascii="Bradley Hand ITC" w:hAnsi="Bradley Hand ITC"/>
                              <w:b/>
                              <w:sz w:val="24"/>
                            </w:rPr>
                            <w:t>Diese  Form</w:t>
                          </w:r>
                          <w:proofErr w:type="gramEnd"/>
                          <w:r>
                            <w:rPr>
                              <w:rFonts w:ascii="Bradley Hand ITC" w:hAnsi="Bradley Hand ITC"/>
                              <w:b/>
                              <w:sz w:val="24"/>
                            </w:rPr>
                            <w:t xml:space="preserve">  der Aufzählungszeichen ermöglicht,  die vorbereiteten  Materialien „abzuhaken“.</w:t>
                          </w:r>
                        </w:p>
                      </w:txbxContent>
                    </v:textbox>
                  </v:shape>
                </v:group>
                <v:group id="Gruppieren 9" o:spid="_x0000_s1032" style="position:absolute;left:7048;width:1308;height:3136;rotation:-1424802fd" coordsize="7305,150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">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Zylinder 35" o:spid="_x0000_s1033" type="#_x0000_t22" style="position:absolute;left:3424;top:8448;width:457;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" adj="376" fillcolor="#747070 [1614]" stroked="f" strokeweight="1pt">
                    <v:stroke joinstyle="miter"/>
                  </v:shape>
                  <v:oval id="Ellipse 36" o:spid="_x0000_s1034" style="position:absolute;top:6559;width:7305;height:27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" fillcolor="#c00000" stroked="f" strokeweight="1pt">
                    <v:stroke joinstyle="miter"/>
                  </v:oval>
                  <v:shape id="Zylinder 37" o:spid="_x0000_s1035" type="#_x0000_t22" style="position:absolute;left:1267;top:1391;width:4771;height:6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" adj="3927" fillcolor="#c00000" stroked="f" strokeweight="1pt">
                    <v:stroke joinstyle="miter"/>
                  </v:shape>
                  <v:oval id="Ellipse 38" o:spid="_x0000_s1036" style="position:absolute;left:422;width:6460;height:2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" fillcolor="#c00000" stroked="f" strokeweight="1pt">
                    <v:stroke joinstyle="miter"/>
                  </v:oval>
                </v:group>
                <w10:wrap type="square"/>
              </v:group>
            </w:pict>
          </mc:Fallback>
        </mc:AlternateContent>
      </w:r>
      <w:r w:rsidR="005C0F5E">
        <w:rPr>
          <w:sz w:val="24"/>
        </w:rPr>
        <w:t>Checkliste</w:t>
      </w:r>
      <w:r w:rsidR="005C0F5E" w:rsidRPr="009A3FA2">
        <w:rPr>
          <w:sz w:val="24"/>
        </w:rPr>
        <w:t xml:space="preserve"> für </w:t>
      </w:r>
      <w:bookmarkEnd w:id="37"/>
      <w:bookmarkEnd w:id="38"/>
      <w:bookmarkEnd w:id="39"/>
      <w:bookmarkEnd w:id="40"/>
      <w:bookmarkEnd w:id="41"/>
      <w:r w:rsidR="005C0F5E">
        <w:rPr>
          <w:sz w:val="24"/>
        </w:rPr>
        <w:t>eine Online Vortragsveranstaltung</w:t>
      </w:r>
      <w:bookmarkEnd w:id="42"/>
    </w:p>
    <w:p w14:paraId="43FFF6B3" w14:textId="28B6BB9D" w:rsidR="005C0F5E" w:rsidRDefault="005C0F5E" w:rsidP="005C0F5E">
      <w:pPr>
        <w:pStyle w:val="ListenabsatzKasten"/>
        <w:tabs>
          <w:tab w:val="clear" w:pos="360"/>
        </w:tabs>
        <w:ind w:left="360" w:hanging="360"/>
        <w:rPr>
          <w:color w:val="000000" w:themeColor="text1"/>
          <w:sz w:val="22"/>
        </w:rPr>
      </w:pPr>
      <w:r w:rsidRPr="00D07327">
        <w:rPr>
          <w:color w:val="000000" w:themeColor="text1"/>
          <w:sz w:val="22"/>
        </w:rPr>
        <w:t>Laptop, Headset, ggf. weiterer Reserve-Laptop für den Fall, dass technische Probleme auftreten.</w:t>
      </w:r>
    </w:p>
    <w:p w14:paraId="4DA7F74F" w14:textId="55C2E3E6" w:rsidR="005C0F5E" w:rsidRDefault="001E570B" w:rsidP="005C0F5E">
      <w:pPr>
        <w:pStyle w:val="ListenabsatzKasten"/>
        <w:tabs>
          <w:tab w:val="clear" w:pos="360"/>
        </w:tabs>
        <w:ind w:left="360" w:hanging="360"/>
        <w:rPr>
          <w:color w:val="000000" w:themeColor="text1"/>
          <w:sz w:val="22"/>
        </w:rPr>
      </w:pPr>
      <w:r>
        <w:rPr>
          <w:color w:val="000000" w:themeColor="text1"/>
          <w:sz w:val="22"/>
        </w:rPr>
        <w:t>PPT</w:t>
      </w:r>
      <w:r w:rsidR="005C0F5E">
        <w:rPr>
          <w:color w:val="000000" w:themeColor="text1"/>
          <w:sz w:val="22"/>
        </w:rPr>
        <w:t xml:space="preserve"> mit technischen Hinweisen</w:t>
      </w:r>
    </w:p>
    <w:p w14:paraId="3FC77A13" w14:textId="1A2F0B5A" w:rsidR="005C0F5E" w:rsidRPr="00D07327" w:rsidRDefault="005C0F5E" w:rsidP="005C0F5E">
      <w:pPr>
        <w:pStyle w:val="ListenabsatzKasten"/>
        <w:tabs>
          <w:tab w:val="clear" w:pos="360"/>
        </w:tabs>
        <w:ind w:left="360" w:hanging="360"/>
        <w:rPr>
          <w:color w:val="000000" w:themeColor="text1"/>
          <w:sz w:val="22"/>
        </w:rPr>
      </w:pPr>
      <w:r>
        <w:rPr>
          <w:color w:val="000000" w:themeColor="text1"/>
          <w:sz w:val="22"/>
        </w:rPr>
        <w:t xml:space="preserve">Ggf. </w:t>
      </w:r>
      <w:r w:rsidR="001E570B">
        <w:rPr>
          <w:color w:val="000000" w:themeColor="text1"/>
          <w:sz w:val="22"/>
        </w:rPr>
        <w:t>PPT</w:t>
      </w:r>
      <w:r>
        <w:rPr>
          <w:color w:val="000000" w:themeColor="text1"/>
          <w:sz w:val="22"/>
        </w:rPr>
        <w:t xml:space="preserve"> für den thematischen Einstieg</w:t>
      </w:r>
    </w:p>
    <w:p w14:paraId="62A305B7" w14:textId="5ACB916B" w:rsidR="005C0F5E" w:rsidRPr="00D07327" w:rsidRDefault="005C0F5E" w:rsidP="005C0F5E">
      <w:pPr>
        <w:pStyle w:val="ListenabsatzKasten"/>
        <w:tabs>
          <w:tab w:val="clear" w:pos="360"/>
        </w:tabs>
        <w:ind w:left="360" w:hanging="360"/>
        <w:rPr>
          <w:color w:val="000000" w:themeColor="text1"/>
          <w:sz w:val="22"/>
        </w:rPr>
      </w:pPr>
      <w:r w:rsidRPr="00D07327">
        <w:rPr>
          <w:color w:val="000000" w:themeColor="text1"/>
          <w:sz w:val="22"/>
        </w:rPr>
        <w:t>Co-Moderator anfragen</w:t>
      </w:r>
    </w:p>
    <w:p w14:paraId="231F1D04" w14:textId="77777777" w:rsidR="005C0F5E" w:rsidRPr="00D07327" w:rsidRDefault="005C0F5E" w:rsidP="005C0F5E">
      <w:pPr>
        <w:pStyle w:val="ListenabsatzKasten"/>
        <w:tabs>
          <w:tab w:val="clear" w:pos="360"/>
        </w:tabs>
        <w:ind w:left="360" w:hanging="360"/>
        <w:rPr>
          <w:color w:val="000000" w:themeColor="text1"/>
          <w:sz w:val="22"/>
        </w:rPr>
      </w:pPr>
      <w:r w:rsidRPr="00D07327">
        <w:rPr>
          <w:color w:val="000000" w:themeColor="text1"/>
          <w:sz w:val="22"/>
        </w:rPr>
        <w:t xml:space="preserve">Online Konferenztoll (Zoom, </w:t>
      </w:r>
      <w:proofErr w:type="spellStart"/>
      <w:r w:rsidRPr="00D07327">
        <w:rPr>
          <w:color w:val="000000" w:themeColor="text1"/>
          <w:sz w:val="22"/>
        </w:rPr>
        <w:t>Webex</w:t>
      </w:r>
      <w:proofErr w:type="spellEnd"/>
      <w:r w:rsidRPr="00D07327">
        <w:rPr>
          <w:color w:val="000000" w:themeColor="text1"/>
          <w:sz w:val="22"/>
        </w:rPr>
        <w:t>, etc.)</w:t>
      </w:r>
    </w:p>
    <w:p w14:paraId="7BA8ECA1" w14:textId="53BED9D5" w:rsidR="005C0F5E" w:rsidRPr="00D07327" w:rsidRDefault="005C0F5E" w:rsidP="005C0F5E">
      <w:pPr>
        <w:pStyle w:val="ListenabsatzKasten"/>
        <w:tabs>
          <w:tab w:val="clear" w:pos="360"/>
        </w:tabs>
        <w:ind w:left="360" w:hanging="360"/>
        <w:rPr>
          <w:color w:val="000000" w:themeColor="text1"/>
          <w:sz w:val="22"/>
        </w:rPr>
      </w:pPr>
      <w:r w:rsidRPr="00D07327">
        <w:rPr>
          <w:color w:val="000000" w:themeColor="text1"/>
          <w:sz w:val="22"/>
        </w:rPr>
        <w:t>Ggf. Tools für interaktive Elemente, wie beispielsweise Umfragen (</w:t>
      </w:r>
      <w:proofErr w:type="spellStart"/>
      <w:r w:rsidRPr="00D07327">
        <w:rPr>
          <w:color w:val="000000" w:themeColor="text1"/>
          <w:sz w:val="22"/>
        </w:rPr>
        <w:t>Mentimeter</w:t>
      </w:r>
      <w:proofErr w:type="spellEnd"/>
      <w:r w:rsidRPr="00D07327">
        <w:rPr>
          <w:color w:val="000000" w:themeColor="text1"/>
          <w:sz w:val="22"/>
        </w:rPr>
        <w:t xml:space="preserve">, </w:t>
      </w:r>
      <w:proofErr w:type="spellStart"/>
      <w:r w:rsidRPr="00D07327">
        <w:rPr>
          <w:color w:val="000000" w:themeColor="text1"/>
          <w:sz w:val="22"/>
        </w:rPr>
        <w:t>Slido</w:t>
      </w:r>
      <w:proofErr w:type="spellEnd"/>
      <w:r w:rsidRPr="00D07327">
        <w:rPr>
          <w:color w:val="000000" w:themeColor="text1"/>
          <w:sz w:val="22"/>
        </w:rPr>
        <w:t>, etc.)</w:t>
      </w:r>
    </w:p>
    <w:p w14:paraId="1A8AD5F3" w14:textId="32A4498A" w:rsidR="005C0F5E" w:rsidRPr="000765CF" w:rsidRDefault="005C0F5E" w:rsidP="005C0F5E">
      <w:pPr>
        <w:pStyle w:val="ListenabsatzKasten"/>
        <w:tabs>
          <w:tab w:val="clear" w:pos="360"/>
        </w:tabs>
        <w:ind w:left="360" w:hanging="360"/>
        <w:rPr>
          <w:color w:val="000000" w:themeColor="text1"/>
          <w:sz w:val="22"/>
        </w:rPr>
      </w:pPr>
      <w:r w:rsidRPr="000765CF">
        <w:rPr>
          <w:color w:val="000000" w:themeColor="text1"/>
          <w:sz w:val="22"/>
        </w:rPr>
        <w:t xml:space="preserve">Evtl. Evaluierungstool </w:t>
      </w:r>
    </w:p>
    <w:p w14:paraId="5B3E8FAF" w14:textId="4DB8AC11" w:rsidR="005C0F5E" w:rsidRPr="008C40A0" w:rsidRDefault="005C0F5E" w:rsidP="005C0F5E">
      <w:pPr>
        <w:pStyle w:val="ListenabsatzKasten"/>
        <w:numPr>
          <w:ilvl w:val="0"/>
          <w:numId w:val="0"/>
        </w:numPr>
        <w:rPr>
          <w:color w:val="000000" w:themeColor="text1"/>
        </w:rPr>
      </w:pPr>
    </w:p>
    <w:p w14:paraId="0A1B2690" w14:textId="23D27B8D" w:rsidR="005C0F5E" w:rsidRDefault="005C0F5E" w:rsidP="005C0F5E">
      <w:pPr>
        <w:spacing w:before="0" w:after="160" w:line="259" w:lineRule="auto"/>
        <w:rPr>
          <w:rStyle w:val="berschrift2Zchn"/>
          <w:rFonts w:eastAsia="Calibri"/>
          <w:color w:val="auto"/>
        </w:rPr>
      </w:pPr>
      <w:bookmarkStart w:id="43" w:name="_Toc348424715"/>
      <w:bookmarkStart w:id="44" w:name="_Toc348428148"/>
      <w:bookmarkStart w:id="45" w:name="_Toc362172846"/>
      <w:bookmarkStart w:id="46" w:name="_Toc65664835"/>
    </w:p>
    <w:p w14:paraId="4EA30AB3" w14:textId="77777777" w:rsidR="005C0F5E" w:rsidRPr="00021853" w:rsidRDefault="005C0F5E" w:rsidP="005C0F5E">
      <w:pPr>
        <w:spacing w:before="0" w:after="160" w:line="259" w:lineRule="auto"/>
        <w:rPr>
          <w:rStyle w:val="berschrift2Zchn"/>
          <w:rFonts w:eastAsia="Calibri"/>
          <w:color w:val="auto"/>
        </w:rPr>
      </w:pPr>
      <w:bookmarkStart w:id="47" w:name="_Toc96501469"/>
      <w:r>
        <w:rPr>
          <w:rStyle w:val="berschrift2Zchn"/>
          <w:rFonts w:eastAsia="Calibri"/>
          <w:color w:val="auto"/>
        </w:rPr>
        <w:t xml:space="preserve">Literatur, </w:t>
      </w:r>
      <w:r w:rsidRPr="008C40A0">
        <w:rPr>
          <w:rStyle w:val="berschrift2Zchn"/>
          <w:rFonts w:eastAsia="Calibri"/>
          <w:color w:val="auto"/>
        </w:rPr>
        <w:t>Links</w:t>
      </w:r>
      <w:bookmarkEnd w:id="43"/>
      <w:bookmarkEnd w:id="44"/>
      <w:bookmarkEnd w:id="45"/>
      <w:bookmarkEnd w:id="46"/>
      <w:r>
        <w:rPr>
          <w:rStyle w:val="berschrift2Zchn"/>
          <w:rFonts w:eastAsia="Calibri"/>
          <w:color w:val="auto"/>
        </w:rPr>
        <w:t>, Beispiele</w:t>
      </w:r>
      <w:bookmarkEnd w:id="47"/>
      <w:r w:rsidRPr="00021853">
        <w:rPr>
          <w:rStyle w:val="berschrift2Zchn"/>
          <w:rFonts w:eastAsia="Calibri"/>
          <w:color w:val="auto"/>
        </w:rPr>
        <w:t xml:space="preserve"> </w:t>
      </w:r>
    </w:p>
    <w:p w14:paraId="5FDE4B31" w14:textId="77777777" w:rsidR="005C0F5E" w:rsidRPr="008C40A0" w:rsidRDefault="005C0F5E" w:rsidP="005C0F5E">
      <w:pPr>
        <w:spacing w:before="0" w:after="0"/>
        <w:rPr>
          <w:noProof/>
          <w:lang w:eastAsia="de-DE"/>
        </w:rPr>
      </w:pPr>
    </w:p>
    <w:p w14:paraId="6DF792A8" w14:textId="60D97B62" w:rsidR="005C0F5E" w:rsidRPr="005C1C47" w:rsidRDefault="008F7ED1" w:rsidP="005C0F5E">
      <w:pPr>
        <w:pStyle w:val="Aufzhlungszeichen"/>
        <w:rPr>
          <w:rFonts w:cs="Arial"/>
          <w:color w:val="0000FF"/>
          <w:u w:val="single"/>
        </w:rPr>
      </w:pPr>
      <w:hyperlink r:id="rId20" w:history="1">
        <w:r w:rsidR="00F42E21" w:rsidRPr="0005662C">
          <w:rPr>
            <w:rStyle w:val="Hyperlink"/>
            <w:rFonts w:cs="Arial"/>
          </w:rPr>
          <w:t>https://llh.hessen.de/umwelt/klimaschutz/2-online-vortragsr</w:t>
        </w:r>
        <w:r w:rsidR="00F42E21" w:rsidRPr="0005662C">
          <w:rPr>
            <w:rStyle w:val="Hyperlink"/>
            <w:rFonts w:cs="Arial"/>
          </w:rPr>
          <w:t>e</w:t>
        </w:r>
        <w:r w:rsidR="00F42E21" w:rsidRPr="0005662C">
          <w:rPr>
            <w:rStyle w:val="Hyperlink"/>
            <w:rFonts w:cs="Arial"/>
          </w:rPr>
          <w:t>ihe-zur-anpassung-an-den-klimawandel/</w:t>
        </w:r>
      </w:hyperlink>
      <w:r w:rsidR="00F42E21">
        <w:rPr>
          <w:rFonts w:cs="Arial"/>
        </w:rPr>
        <w:t xml:space="preserve"> </w:t>
      </w:r>
    </w:p>
    <w:p w14:paraId="4DC21A89" w14:textId="77777777" w:rsidR="005C0F5E" w:rsidRDefault="005C0F5E" w:rsidP="005C0F5E">
      <w:pPr>
        <w:spacing w:before="0" w:after="0"/>
      </w:pPr>
    </w:p>
    <w:p w14:paraId="2A80DC01" w14:textId="77777777" w:rsidR="005C0F5E" w:rsidRDefault="005C0F5E" w:rsidP="005C0F5E">
      <w:pPr>
        <w:spacing w:before="0" w:after="0"/>
      </w:pPr>
    </w:p>
    <w:p w14:paraId="358D850E" w14:textId="77777777" w:rsidR="005C0F5E" w:rsidRPr="00BC2163" w:rsidRDefault="005C0F5E" w:rsidP="00BC2163"/>
    <w:sectPr w:rsidR="005C0F5E" w:rsidRPr="00BC2163" w:rsidSect="00480579">
      <w:headerReference w:type="default" r:id="rId21"/>
      <w:footerReference w:type="default" r:id="rId22"/>
      <w:pgSz w:w="11906" w:h="16838" w:code="9"/>
      <w:pgMar w:top="1701" w:right="1134" w:bottom="1134" w:left="1418" w:header="454"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E9C13" w14:textId="77777777" w:rsidR="007F3691" w:rsidRDefault="007F3691" w:rsidP="00DC2C87">
      <w:pPr>
        <w:spacing w:before="0" w:after="0"/>
      </w:pPr>
      <w:r>
        <w:separator/>
      </w:r>
    </w:p>
  </w:endnote>
  <w:endnote w:type="continuationSeparator" w:id="0">
    <w:p w14:paraId="2C417AFD" w14:textId="77777777" w:rsidR="007F3691" w:rsidRDefault="007F3691" w:rsidP="00DC2C8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FDMPD+Arial,Bold">
    <w:altName w:val="Arial"/>
    <w:panose1 w:val="00000000000000000000"/>
    <w:charset w:val="00"/>
    <w:family w:val="swiss"/>
    <w:notTrueType/>
    <w:pitch w:val="default"/>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20945" w14:textId="3ADC582E" w:rsidR="00F16180" w:rsidRDefault="008F7ED1" w:rsidP="00F15FA7">
    <w:pPr>
      <w:pStyle w:val="Fuzeile"/>
      <w:tabs>
        <w:tab w:val="clear" w:pos="4536"/>
      </w:tabs>
      <w:ind w:right="-2"/>
      <w:jc w:val="center"/>
    </w:pPr>
    <w:sdt>
      <w:sdtPr>
        <w:id w:val="-1528865912"/>
        <w:docPartObj>
          <w:docPartGallery w:val="Page Numbers (Bottom of Page)"/>
          <w:docPartUnique/>
        </w:docPartObj>
      </w:sdtPr>
      <w:sdtEndPr/>
      <w:sdtContent>
        <w:r w:rsidR="00F16180">
          <w:fldChar w:fldCharType="begin"/>
        </w:r>
        <w:r w:rsidR="00F16180">
          <w:instrText>PAGE   \* MERGEFORMAT</w:instrText>
        </w:r>
        <w:r w:rsidR="00F16180">
          <w:fldChar w:fldCharType="separate"/>
        </w:r>
        <w:r w:rsidR="00B969C9">
          <w:rPr>
            <w:noProof/>
          </w:rPr>
          <w:t>6</w:t>
        </w:r>
        <w:r w:rsidR="00F16180">
          <w:fldChar w:fldCharType="end"/>
        </w:r>
      </w:sdtContent>
    </w:sdt>
  </w:p>
  <w:p w14:paraId="34DA7E39" w14:textId="77777777" w:rsidR="00F16180" w:rsidRDefault="00F1618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C43DC" w14:textId="77777777" w:rsidR="007F3691" w:rsidRDefault="007F3691" w:rsidP="00DC2C87">
      <w:pPr>
        <w:spacing w:before="0" w:after="0"/>
      </w:pPr>
      <w:r>
        <w:separator/>
      </w:r>
    </w:p>
  </w:footnote>
  <w:footnote w:type="continuationSeparator" w:id="0">
    <w:p w14:paraId="0BBF27AB" w14:textId="77777777" w:rsidR="007F3691" w:rsidRDefault="007F3691" w:rsidP="00DC2C87">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FE498" w14:textId="77777777" w:rsidR="00F16180" w:rsidRDefault="00F16180">
    <w:pPr>
      <w:pStyle w:val="Kopfzeile"/>
    </w:pPr>
    <w:r>
      <w:rPr>
        <w:noProof/>
        <w:lang w:eastAsia="de-DE"/>
      </w:rPr>
      <mc:AlternateContent>
        <mc:Choice Requires="wps">
          <w:drawing>
            <wp:anchor distT="0" distB="0" distL="114300" distR="114300" simplePos="0" relativeHeight="251661312" behindDoc="0" locked="0" layoutInCell="1" allowOverlap="1" wp14:anchorId="06DD8FA4" wp14:editId="7CDC4B22">
              <wp:simplePos x="0" y="0"/>
              <wp:positionH relativeFrom="column">
                <wp:posOffset>0</wp:posOffset>
              </wp:positionH>
              <wp:positionV relativeFrom="paragraph">
                <wp:posOffset>648335</wp:posOffset>
              </wp:positionV>
              <wp:extent cx="5940000" cy="0"/>
              <wp:effectExtent l="0" t="0" r="22860" b="19050"/>
              <wp:wrapNone/>
              <wp:docPr id="18" name="Gerader Verbinder 18"/>
              <wp:cNvGraphicFramePr/>
              <a:graphic xmlns:a="http://schemas.openxmlformats.org/drawingml/2006/main">
                <a:graphicData uri="http://schemas.microsoft.com/office/word/2010/wordprocessingShape">
                  <wps:wsp>
                    <wps:cNvCnPr/>
                    <wps:spPr>
                      <a:xfrm flipV="1">
                        <a:off x="0" y="0"/>
                        <a:ext cx="5940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27FC59" id="Gerader Verbinder 18"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1.05pt" to="467.7pt,5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" strokecolor="#6c9842 [3204]" strokeweight=".5pt">
              <v:stroke joinstyle="miter"/>
            </v:line>
          </w:pict>
        </mc:Fallback>
      </mc:AlternateContent>
    </w:r>
    <w:r>
      <w:rPr>
        <w:noProof/>
        <w:lang w:eastAsia="de-DE"/>
      </w:rPr>
      <w:drawing>
        <wp:anchor distT="0" distB="0" distL="114300" distR="114300" simplePos="0" relativeHeight="251658240" behindDoc="0" locked="0" layoutInCell="1" allowOverlap="1" wp14:anchorId="2A3B5F46" wp14:editId="42C2C716">
          <wp:simplePos x="0" y="0"/>
          <wp:positionH relativeFrom="column">
            <wp:posOffset>4947920</wp:posOffset>
          </wp:positionH>
          <wp:positionV relativeFrom="paragraph">
            <wp:posOffset>245110</wp:posOffset>
          </wp:positionV>
          <wp:extent cx="1000125" cy="348615"/>
          <wp:effectExtent l="0" t="0" r="9525" b="0"/>
          <wp:wrapNone/>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eNIAL_Logo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0125" cy="3486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47C60"/>
    <w:multiLevelType w:val="hybridMultilevel"/>
    <w:tmpl w:val="8710E1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7319C9"/>
    <w:multiLevelType w:val="hybridMultilevel"/>
    <w:tmpl w:val="F998CF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B102416"/>
    <w:multiLevelType w:val="hybridMultilevel"/>
    <w:tmpl w:val="52B459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13618F5"/>
    <w:multiLevelType w:val="hybridMultilevel"/>
    <w:tmpl w:val="26EEC0F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5B34C67"/>
    <w:multiLevelType w:val="hybridMultilevel"/>
    <w:tmpl w:val="9F0E46A0"/>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6D665D0"/>
    <w:multiLevelType w:val="hybridMultilevel"/>
    <w:tmpl w:val="3B324EF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3AEA5518"/>
    <w:multiLevelType w:val="hybridMultilevel"/>
    <w:tmpl w:val="88102F70"/>
    <w:lvl w:ilvl="0" w:tplc="0D06117A">
      <w:start w:val="1"/>
      <w:numFmt w:val="bullet"/>
      <w:pStyle w:val="ListenabsatzKasten"/>
      <w:lvlText w:val=""/>
      <w:lvlJc w:val="left"/>
      <w:pPr>
        <w:ind w:left="360" w:hanging="360"/>
      </w:pPr>
      <w:rPr>
        <w:rFonts w:ascii="Wingdings" w:hAnsi="Wingdings" w:hint="default"/>
      </w:rPr>
    </w:lvl>
    <w:lvl w:ilvl="1" w:tplc="E8CA0B7A" w:tentative="1">
      <w:start w:val="1"/>
      <w:numFmt w:val="bullet"/>
      <w:lvlText w:val="o"/>
      <w:lvlJc w:val="left"/>
      <w:pPr>
        <w:ind w:left="1080" w:hanging="360"/>
      </w:pPr>
      <w:rPr>
        <w:rFonts w:ascii="Courier New" w:hAnsi="Courier New" w:cs="Courier New" w:hint="default"/>
      </w:rPr>
    </w:lvl>
    <w:lvl w:ilvl="2" w:tplc="9E082212" w:tentative="1">
      <w:start w:val="1"/>
      <w:numFmt w:val="bullet"/>
      <w:lvlText w:val=""/>
      <w:lvlJc w:val="left"/>
      <w:pPr>
        <w:ind w:left="1800" w:hanging="360"/>
      </w:pPr>
      <w:rPr>
        <w:rFonts w:ascii="Wingdings" w:hAnsi="Wingdings" w:hint="default"/>
      </w:rPr>
    </w:lvl>
    <w:lvl w:ilvl="3" w:tplc="5134B158" w:tentative="1">
      <w:start w:val="1"/>
      <w:numFmt w:val="bullet"/>
      <w:lvlText w:val=""/>
      <w:lvlJc w:val="left"/>
      <w:pPr>
        <w:ind w:left="2520" w:hanging="360"/>
      </w:pPr>
      <w:rPr>
        <w:rFonts w:ascii="Symbol" w:hAnsi="Symbol" w:hint="default"/>
      </w:rPr>
    </w:lvl>
    <w:lvl w:ilvl="4" w:tplc="1A0EF066" w:tentative="1">
      <w:start w:val="1"/>
      <w:numFmt w:val="bullet"/>
      <w:lvlText w:val="o"/>
      <w:lvlJc w:val="left"/>
      <w:pPr>
        <w:ind w:left="3240" w:hanging="360"/>
      </w:pPr>
      <w:rPr>
        <w:rFonts w:ascii="Courier New" w:hAnsi="Courier New" w:cs="Courier New" w:hint="default"/>
      </w:rPr>
    </w:lvl>
    <w:lvl w:ilvl="5" w:tplc="33EAE604" w:tentative="1">
      <w:start w:val="1"/>
      <w:numFmt w:val="bullet"/>
      <w:lvlText w:val=""/>
      <w:lvlJc w:val="left"/>
      <w:pPr>
        <w:ind w:left="3960" w:hanging="360"/>
      </w:pPr>
      <w:rPr>
        <w:rFonts w:ascii="Wingdings" w:hAnsi="Wingdings" w:hint="default"/>
      </w:rPr>
    </w:lvl>
    <w:lvl w:ilvl="6" w:tplc="BC70B8B2" w:tentative="1">
      <w:start w:val="1"/>
      <w:numFmt w:val="bullet"/>
      <w:lvlText w:val=""/>
      <w:lvlJc w:val="left"/>
      <w:pPr>
        <w:ind w:left="4680" w:hanging="360"/>
      </w:pPr>
      <w:rPr>
        <w:rFonts w:ascii="Symbol" w:hAnsi="Symbol" w:hint="default"/>
      </w:rPr>
    </w:lvl>
    <w:lvl w:ilvl="7" w:tplc="0B7E5002" w:tentative="1">
      <w:start w:val="1"/>
      <w:numFmt w:val="bullet"/>
      <w:lvlText w:val="o"/>
      <w:lvlJc w:val="left"/>
      <w:pPr>
        <w:ind w:left="5400" w:hanging="360"/>
      </w:pPr>
      <w:rPr>
        <w:rFonts w:ascii="Courier New" w:hAnsi="Courier New" w:cs="Courier New" w:hint="default"/>
      </w:rPr>
    </w:lvl>
    <w:lvl w:ilvl="8" w:tplc="B8A4193C" w:tentative="1">
      <w:start w:val="1"/>
      <w:numFmt w:val="bullet"/>
      <w:lvlText w:val=""/>
      <w:lvlJc w:val="left"/>
      <w:pPr>
        <w:ind w:left="6120" w:hanging="360"/>
      </w:pPr>
      <w:rPr>
        <w:rFonts w:ascii="Wingdings" w:hAnsi="Wingdings" w:hint="default"/>
      </w:rPr>
    </w:lvl>
  </w:abstractNum>
  <w:abstractNum w:abstractNumId="7" w15:restartNumberingAfterBreak="0">
    <w:nsid w:val="430548FB"/>
    <w:multiLevelType w:val="hybridMultilevel"/>
    <w:tmpl w:val="13B21880"/>
    <w:lvl w:ilvl="0" w:tplc="83FA884A">
      <w:start w:val="26"/>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3135F13"/>
    <w:multiLevelType w:val="multilevel"/>
    <w:tmpl w:val="B5F861A8"/>
    <w:lvl w:ilvl="0">
      <w:start w:val="1"/>
      <w:numFmt w:val="bullet"/>
      <w:pStyle w:val="Aufzhlungszeichen"/>
      <w:lvlText w:val=""/>
      <w:lvlJc w:val="left"/>
      <w:pPr>
        <w:ind w:left="360" w:hanging="360"/>
      </w:pPr>
      <w:rPr>
        <w:rFonts w:ascii="Symbol" w:hAnsi="Symbol" w:hint="default"/>
      </w:rPr>
    </w:lvl>
    <w:lvl w:ilvl="1">
      <w:start w:val="1"/>
      <w:numFmt w:val="bullet"/>
      <w:pStyle w:val="ListenabsatzFortsetzungFolie"/>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4D12646F"/>
    <w:multiLevelType w:val="hybridMultilevel"/>
    <w:tmpl w:val="646E4B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CF31F4B"/>
    <w:multiLevelType w:val="hybridMultilevel"/>
    <w:tmpl w:val="5278148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F0622A8"/>
    <w:multiLevelType w:val="multilevel"/>
    <w:tmpl w:val="FB3E012A"/>
    <w:lvl w:ilvl="0">
      <w:start w:val="1"/>
      <w:numFmt w:val="decimal"/>
      <w:pStyle w:val="Listennummer"/>
      <w:lvlText w:val="%1)"/>
      <w:lvlJc w:val="left"/>
      <w:pPr>
        <w:ind w:left="360" w:hanging="360"/>
      </w:pPr>
      <w:rPr>
        <w:rFonts w:hint="default"/>
      </w:rPr>
    </w:lvl>
    <w:lvl w:ilvl="1">
      <w:start w:val="1"/>
      <w:numFmt w:val="lowerLetter"/>
      <w:pStyle w:val="Listennummer2"/>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16F2A70"/>
    <w:multiLevelType w:val="hybridMultilevel"/>
    <w:tmpl w:val="7B02936C"/>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3" w15:restartNumberingAfterBreak="0">
    <w:nsid w:val="6AFC1ECA"/>
    <w:multiLevelType w:val="multilevel"/>
    <w:tmpl w:val="C5087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2D81062"/>
    <w:multiLevelType w:val="multilevel"/>
    <w:tmpl w:val="6CFC7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8DA037E"/>
    <w:multiLevelType w:val="hybridMultilevel"/>
    <w:tmpl w:val="D700BCA2"/>
    <w:lvl w:ilvl="0" w:tplc="553649E2">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7AD75188"/>
    <w:multiLevelType w:val="hybridMultilevel"/>
    <w:tmpl w:val="1B32911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FCD3650"/>
    <w:multiLevelType w:val="multilevel"/>
    <w:tmpl w:val="BD74B18E"/>
    <w:lvl w:ilvl="0">
      <w:start w:val="1"/>
      <w:numFmt w:val="bullet"/>
      <w:lvlText w:val=""/>
      <w:lvlJc w:val="left"/>
      <w:pPr>
        <w:ind w:left="360" w:hanging="360"/>
      </w:pPr>
      <w:rPr>
        <w:rFonts w:ascii="Symbol" w:hAnsi="Symbol" w:hint="default"/>
      </w:rPr>
    </w:lvl>
    <w:lvl w:ilvl="1">
      <w:start w:val="1"/>
      <w:numFmt w:val="bullet"/>
      <w:pStyle w:val="Aufzhlungszeichen2"/>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num w:numId="1">
    <w:abstractNumId w:val="17"/>
  </w:num>
  <w:num w:numId="2">
    <w:abstractNumId w:val="8"/>
    <w:lvlOverride w:ilvl="0">
      <w:lvl w:ilvl="0">
        <w:start w:val="1"/>
        <w:numFmt w:val="bullet"/>
        <w:pStyle w:val="Aufzhlungszeichen"/>
        <w:lvlText w:val=""/>
        <w:lvlJc w:val="left"/>
        <w:pPr>
          <w:ind w:left="360" w:hanging="360"/>
        </w:pPr>
        <w:rPr>
          <w:rFonts w:ascii="Symbol" w:hAnsi="Symbol" w:hint="default"/>
          <w:color w:val="auto"/>
        </w:rPr>
      </w:lvl>
    </w:lvlOverride>
    <w:lvlOverride w:ilvl="1">
      <w:lvl w:ilvl="1">
        <w:start w:val="1"/>
        <w:numFmt w:val="bullet"/>
        <w:pStyle w:val="ListenabsatzFortsetzungFolie"/>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3">
    <w:abstractNumId w:val="6"/>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2"/>
  </w:num>
  <w:num w:numId="12">
    <w:abstractNumId w:val="5"/>
  </w:num>
  <w:num w:numId="13">
    <w:abstractNumId w:val="16"/>
  </w:num>
  <w:num w:numId="14">
    <w:abstractNumId w:val="9"/>
  </w:num>
  <w:num w:numId="15">
    <w:abstractNumId w:val="3"/>
  </w:num>
  <w:num w:numId="16">
    <w:abstractNumId w:val="7"/>
  </w:num>
  <w:num w:numId="17">
    <w:abstractNumId w:val="10"/>
  </w:num>
  <w:num w:numId="18">
    <w:abstractNumId w:val="15"/>
  </w:num>
  <w:num w:numId="19">
    <w:abstractNumId w:val="1"/>
  </w:num>
  <w:num w:numId="20">
    <w:abstractNumId w:val="0"/>
  </w:num>
  <w:num w:numId="21">
    <w:abstractNumId w:val="13"/>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1396"/>
    <w:rsid w:val="0000003C"/>
    <w:rsid w:val="00013A4E"/>
    <w:rsid w:val="00015C4D"/>
    <w:rsid w:val="00021853"/>
    <w:rsid w:val="00024F4C"/>
    <w:rsid w:val="000255FC"/>
    <w:rsid w:val="00027348"/>
    <w:rsid w:val="000349DD"/>
    <w:rsid w:val="00035AD9"/>
    <w:rsid w:val="000575E4"/>
    <w:rsid w:val="00062047"/>
    <w:rsid w:val="00062682"/>
    <w:rsid w:val="000720DF"/>
    <w:rsid w:val="00085ED6"/>
    <w:rsid w:val="000917A4"/>
    <w:rsid w:val="0009313D"/>
    <w:rsid w:val="000A21E4"/>
    <w:rsid w:val="000B7F7D"/>
    <w:rsid w:val="000C5560"/>
    <w:rsid w:val="000D7073"/>
    <w:rsid w:val="000E2A44"/>
    <w:rsid w:val="000F4960"/>
    <w:rsid w:val="00107CE6"/>
    <w:rsid w:val="001172B8"/>
    <w:rsid w:val="00131BBE"/>
    <w:rsid w:val="00145FCD"/>
    <w:rsid w:val="00150D19"/>
    <w:rsid w:val="00163AD2"/>
    <w:rsid w:val="00184C07"/>
    <w:rsid w:val="001A0684"/>
    <w:rsid w:val="001A477D"/>
    <w:rsid w:val="001B5FD5"/>
    <w:rsid w:val="001E366C"/>
    <w:rsid w:val="001E570B"/>
    <w:rsid w:val="001E64EE"/>
    <w:rsid w:val="001F7E9E"/>
    <w:rsid w:val="00200F80"/>
    <w:rsid w:val="00201601"/>
    <w:rsid w:val="00201645"/>
    <w:rsid w:val="002022D3"/>
    <w:rsid w:val="00213289"/>
    <w:rsid w:val="002457A3"/>
    <w:rsid w:val="002531CC"/>
    <w:rsid w:val="00261286"/>
    <w:rsid w:val="00263FB9"/>
    <w:rsid w:val="00266A37"/>
    <w:rsid w:val="00270E75"/>
    <w:rsid w:val="00272326"/>
    <w:rsid w:val="0027765F"/>
    <w:rsid w:val="00290AD2"/>
    <w:rsid w:val="00296E56"/>
    <w:rsid w:val="002A2D33"/>
    <w:rsid w:val="002D07FB"/>
    <w:rsid w:val="0030785F"/>
    <w:rsid w:val="00310866"/>
    <w:rsid w:val="0034232D"/>
    <w:rsid w:val="00346709"/>
    <w:rsid w:val="003531E3"/>
    <w:rsid w:val="00354EDA"/>
    <w:rsid w:val="00361C9E"/>
    <w:rsid w:val="00382446"/>
    <w:rsid w:val="003A3563"/>
    <w:rsid w:val="003A44FC"/>
    <w:rsid w:val="003A49E7"/>
    <w:rsid w:val="003A5C69"/>
    <w:rsid w:val="003B37FB"/>
    <w:rsid w:val="003B4314"/>
    <w:rsid w:val="003C5723"/>
    <w:rsid w:val="003C7372"/>
    <w:rsid w:val="003D5B68"/>
    <w:rsid w:val="003E61BC"/>
    <w:rsid w:val="003E759C"/>
    <w:rsid w:val="003F00C7"/>
    <w:rsid w:val="0040467D"/>
    <w:rsid w:val="004238C9"/>
    <w:rsid w:val="00425F3C"/>
    <w:rsid w:val="004353D0"/>
    <w:rsid w:val="00445E56"/>
    <w:rsid w:val="0045150E"/>
    <w:rsid w:val="004601B7"/>
    <w:rsid w:val="004673C8"/>
    <w:rsid w:val="004726DD"/>
    <w:rsid w:val="00480579"/>
    <w:rsid w:val="004A38F7"/>
    <w:rsid w:val="004A751C"/>
    <w:rsid w:val="004A7744"/>
    <w:rsid w:val="004B401F"/>
    <w:rsid w:val="004D324D"/>
    <w:rsid w:val="004D459C"/>
    <w:rsid w:val="004D4A66"/>
    <w:rsid w:val="004E09EB"/>
    <w:rsid w:val="004E3DB0"/>
    <w:rsid w:val="004E65DC"/>
    <w:rsid w:val="004F4FC9"/>
    <w:rsid w:val="004F5CFA"/>
    <w:rsid w:val="00525D8C"/>
    <w:rsid w:val="0054691D"/>
    <w:rsid w:val="00547DE4"/>
    <w:rsid w:val="00550374"/>
    <w:rsid w:val="005518A3"/>
    <w:rsid w:val="00560F53"/>
    <w:rsid w:val="005657E3"/>
    <w:rsid w:val="00572EC9"/>
    <w:rsid w:val="00575F1F"/>
    <w:rsid w:val="005813A4"/>
    <w:rsid w:val="00591C0E"/>
    <w:rsid w:val="0059447D"/>
    <w:rsid w:val="005A77A3"/>
    <w:rsid w:val="005B431C"/>
    <w:rsid w:val="005C0F5E"/>
    <w:rsid w:val="005C3065"/>
    <w:rsid w:val="005C43B2"/>
    <w:rsid w:val="005C4490"/>
    <w:rsid w:val="005C6695"/>
    <w:rsid w:val="005D4B34"/>
    <w:rsid w:val="005F1FC5"/>
    <w:rsid w:val="005F3386"/>
    <w:rsid w:val="00606848"/>
    <w:rsid w:val="00624233"/>
    <w:rsid w:val="006511DE"/>
    <w:rsid w:val="00663AEA"/>
    <w:rsid w:val="00673AC5"/>
    <w:rsid w:val="00686CA3"/>
    <w:rsid w:val="00692AED"/>
    <w:rsid w:val="006A03BA"/>
    <w:rsid w:val="006A097F"/>
    <w:rsid w:val="006A4310"/>
    <w:rsid w:val="006A5C8D"/>
    <w:rsid w:val="006A6E82"/>
    <w:rsid w:val="006A7707"/>
    <w:rsid w:val="006C70F8"/>
    <w:rsid w:val="006D1407"/>
    <w:rsid w:val="006E495F"/>
    <w:rsid w:val="006F1A91"/>
    <w:rsid w:val="006F2BD4"/>
    <w:rsid w:val="00701EF7"/>
    <w:rsid w:val="00705949"/>
    <w:rsid w:val="007069CB"/>
    <w:rsid w:val="00744A60"/>
    <w:rsid w:val="00767406"/>
    <w:rsid w:val="00781F1E"/>
    <w:rsid w:val="007B35BD"/>
    <w:rsid w:val="007D4C6E"/>
    <w:rsid w:val="007D64B3"/>
    <w:rsid w:val="007D67DB"/>
    <w:rsid w:val="007E1D07"/>
    <w:rsid w:val="007E1F01"/>
    <w:rsid w:val="007E2494"/>
    <w:rsid w:val="007E2D65"/>
    <w:rsid w:val="007F3691"/>
    <w:rsid w:val="007F5A68"/>
    <w:rsid w:val="00803ACA"/>
    <w:rsid w:val="00807934"/>
    <w:rsid w:val="00814CEA"/>
    <w:rsid w:val="0085541A"/>
    <w:rsid w:val="00857F10"/>
    <w:rsid w:val="008624CB"/>
    <w:rsid w:val="00885257"/>
    <w:rsid w:val="00892D6E"/>
    <w:rsid w:val="008A6B3F"/>
    <w:rsid w:val="008A6B7B"/>
    <w:rsid w:val="008B3AD7"/>
    <w:rsid w:val="008C40A0"/>
    <w:rsid w:val="008D7D60"/>
    <w:rsid w:val="008E0E5C"/>
    <w:rsid w:val="008E67DB"/>
    <w:rsid w:val="008F0034"/>
    <w:rsid w:val="008F7ED1"/>
    <w:rsid w:val="009010C9"/>
    <w:rsid w:val="009121C3"/>
    <w:rsid w:val="00935327"/>
    <w:rsid w:val="0094015F"/>
    <w:rsid w:val="009543FC"/>
    <w:rsid w:val="009574EB"/>
    <w:rsid w:val="00986080"/>
    <w:rsid w:val="00990B37"/>
    <w:rsid w:val="009B399F"/>
    <w:rsid w:val="009B3A11"/>
    <w:rsid w:val="009C10BF"/>
    <w:rsid w:val="009C4D88"/>
    <w:rsid w:val="009E6B75"/>
    <w:rsid w:val="009F21C0"/>
    <w:rsid w:val="009F5F44"/>
    <w:rsid w:val="00A01F9A"/>
    <w:rsid w:val="00A10477"/>
    <w:rsid w:val="00A17374"/>
    <w:rsid w:val="00A23CB6"/>
    <w:rsid w:val="00A364C4"/>
    <w:rsid w:val="00A40C2D"/>
    <w:rsid w:val="00A43781"/>
    <w:rsid w:val="00A568F8"/>
    <w:rsid w:val="00A92822"/>
    <w:rsid w:val="00AA0718"/>
    <w:rsid w:val="00AC59A4"/>
    <w:rsid w:val="00AD0E05"/>
    <w:rsid w:val="00AF21D0"/>
    <w:rsid w:val="00B0495D"/>
    <w:rsid w:val="00B17F7D"/>
    <w:rsid w:val="00B20B39"/>
    <w:rsid w:val="00B314AF"/>
    <w:rsid w:val="00B34CE9"/>
    <w:rsid w:val="00B378A3"/>
    <w:rsid w:val="00B412CE"/>
    <w:rsid w:val="00B66CE3"/>
    <w:rsid w:val="00B969C9"/>
    <w:rsid w:val="00B977A2"/>
    <w:rsid w:val="00BC2163"/>
    <w:rsid w:val="00BC6F7A"/>
    <w:rsid w:val="00BD4AD7"/>
    <w:rsid w:val="00BE0B2A"/>
    <w:rsid w:val="00BE419A"/>
    <w:rsid w:val="00BF17F4"/>
    <w:rsid w:val="00BF64E8"/>
    <w:rsid w:val="00BF7B5C"/>
    <w:rsid w:val="00C055D4"/>
    <w:rsid w:val="00C27795"/>
    <w:rsid w:val="00C324E9"/>
    <w:rsid w:val="00C329ED"/>
    <w:rsid w:val="00C43F54"/>
    <w:rsid w:val="00C620D5"/>
    <w:rsid w:val="00C77536"/>
    <w:rsid w:val="00C85144"/>
    <w:rsid w:val="00CB578F"/>
    <w:rsid w:val="00CB5F40"/>
    <w:rsid w:val="00CF13A2"/>
    <w:rsid w:val="00D04061"/>
    <w:rsid w:val="00D1620E"/>
    <w:rsid w:val="00D431A4"/>
    <w:rsid w:val="00D453A8"/>
    <w:rsid w:val="00D919FB"/>
    <w:rsid w:val="00DA198D"/>
    <w:rsid w:val="00DA1F2C"/>
    <w:rsid w:val="00DA2392"/>
    <w:rsid w:val="00DB0CDB"/>
    <w:rsid w:val="00DB4BB7"/>
    <w:rsid w:val="00DC2C87"/>
    <w:rsid w:val="00DC3E51"/>
    <w:rsid w:val="00DC5C02"/>
    <w:rsid w:val="00DD1A76"/>
    <w:rsid w:val="00DD6AA0"/>
    <w:rsid w:val="00DF1291"/>
    <w:rsid w:val="00E042DF"/>
    <w:rsid w:val="00E1286A"/>
    <w:rsid w:val="00E17A0F"/>
    <w:rsid w:val="00E21394"/>
    <w:rsid w:val="00E25457"/>
    <w:rsid w:val="00E278E7"/>
    <w:rsid w:val="00E3341D"/>
    <w:rsid w:val="00E363F9"/>
    <w:rsid w:val="00E367E3"/>
    <w:rsid w:val="00E41090"/>
    <w:rsid w:val="00E414E0"/>
    <w:rsid w:val="00E73399"/>
    <w:rsid w:val="00E75A94"/>
    <w:rsid w:val="00E8365D"/>
    <w:rsid w:val="00E85264"/>
    <w:rsid w:val="00E9141C"/>
    <w:rsid w:val="00E9706E"/>
    <w:rsid w:val="00EC3309"/>
    <w:rsid w:val="00EF1396"/>
    <w:rsid w:val="00EF32FC"/>
    <w:rsid w:val="00F00C07"/>
    <w:rsid w:val="00F04A75"/>
    <w:rsid w:val="00F130A3"/>
    <w:rsid w:val="00F15FA7"/>
    <w:rsid w:val="00F16180"/>
    <w:rsid w:val="00F23C5E"/>
    <w:rsid w:val="00F24FAF"/>
    <w:rsid w:val="00F26CE3"/>
    <w:rsid w:val="00F42E21"/>
    <w:rsid w:val="00F45636"/>
    <w:rsid w:val="00F565E4"/>
    <w:rsid w:val="00F63B87"/>
    <w:rsid w:val="00FC18B4"/>
    <w:rsid w:val="00FD6501"/>
    <w:rsid w:val="00FE4021"/>
    <w:rsid w:val="00FF4E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7E12C6"/>
  <w15:chartTrackingRefBased/>
  <w15:docId w15:val="{53395E13-AB32-4FAC-B791-FEA6ED870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DC2C87"/>
    <w:pPr>
      <w:spacing w:before="120" w:after="240" w:line="240" w:lineRule="auto"/>
    </w:pPr>
    <w:rPr>
      <w:rFonts w:ascii="Arial" w:eastAsia="Calibri" w:hAnsi="Arial" w:cs="Times New Roman"/>
      <w:sz w:val="20"/>
    </w:rPr>
  </w:style>
  <w:style w:type="paragraph" w:styleId="berschrift1">
    <w:name w:val="heading 1"/>
    <w:basedOn w:val="Standard"/>
    <w:next w:val="Standard"/>
    <w:link w:val="berschrift1Zchn"/>
    <w:uiPriority w:val="9"/>
    <w:qFormat/>
    <w:rsid w:val="00DC2C87"/>
    <w:pPr>
      <w:keepNext/>
      <w:spacing w:before="480" w:after="0"/>
      <w:outlineLvl w:val="0"/>
    </w:pPr>
    <w:rPr>
      <w:rFonts w:eastAsia="Times New Roman"/>
      <w:b/>
      <w:bCs/>
      <w:color w:val="215868"/>
      <w:kern w:val="32"/>
      <w:sz w:val="32"/>
      <w:szCs w:val="32"/>
    </w:rPr>
  </w:style>
  <w:style w:type="paragraph" w:styleId="berschrift2">
    <w:name w:val="heading 2"/>
    <w:basedOn w:val="Standard"/>
    <w:next w:val="Standard"/>
    <w:link w:val="berschrift2Zchn"/>
    <w:uiPriority w:val="9"/>
    <w:unhideWhenUsed/>
    <w:qFormat/>
    <w:rsid w:val="00DC2C87"/>
    <w:pPr>
      <w:keepNext/>
      <w:spacing w:before="480"/>
      <w:outlineLvl w:val="1"/>
    </w:pPr>
    <w:rPr>
      <w:rFonts w:eastAsia="Times New Roman"/>
      <w:b/>
      <w:bCs/>
      <w:iCs/>
      <w:color w:val="215868"/>
      <w:sz w:val="32"/>
      <w:szCs w:val="28"/>
    </w:rPr>
  </w:style>
  <w:style w:type="paragraph" w:styleId="berschrift3">
    <w:name w:val="heading 3"/>
    <w:basedOn w:val="berschrift2"/>
    <w:next w:val="Standard"/>
    <w:link w:val="berschrift3Zchn"/>
    <w:uiPriority w:val="9"/>
    <w:unhideWhenUsed/>
    <w:qFormat/>
    <w:rsid w:val="00DC2C87"/>
    <w:pPr>
      <w:outlineLvl w:val="2"/>
    </w:pPr>
    <w:rPr>
      <w:color w:val="auto"/>
      <w:sz w:val="26"/>
    </w:rPr>
  </w:style>
  <w:style w:type="paragraph" w:styleId="berschrift4">
    <w:name w:val="heading 4"/>
    <w:basedOn w:val="Standard"/>
    <w:next w:val="Standard"/>
    <w:link w:val="berschrift4Zchn"/>
    <w:uiPriority w:val="9"/>
    <w:unhideWhenUsed/>
    <w:qFormat/>
    <w:rsid w:val="00DC2C87"/>
    <w:pPr>
      <w:keepNext/>
      <w:keepLines/>
      <w:spacing w:before="240"/>
      <w:outlineLvl w:val="3"/>
    </w:pPr>
    <w:rPr>
      <w:rFonts w:eastAsia="Times New Roman"/>
      <w:b/>
      <w:bCs/>
      <w:iCs/>
      <w:color w:val="404040"/>
      <w:sz w:val="22"/>
    </w:rPr>
  </w:style>
  <w:style w:type="paragraph" w:styleId="berschrift5">
    <w:name w:val="heading 5"/>
    <w:basedOn w:val="Standard"/>
    <w:next w:val="Standard"/>
    <w:link w:val="berschrift5Zchn"/>
    <w:uiPriority w:val="9"/>
    <w:semiHidden/>
    <w:unhideWhenUsed/>
    <w:qFormat/>
    <w:rsid w:val="00DC2C87"/>
    <w:pPr>
      <w:spacing w:before="240" w:after="60"/>
      <w:outlineLvl w:val="4"/>
    </w:pPr>
    <w:rPr>
      <w:rFonts w:ascii="Calibri" w:eastAsia="Times New Roman" w:hAnsi="Calibri"/>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C2C87"/>
    <w:rPr>
      <w:rFonts w:ascii="Arial" w:eastAsia="Times New Roman" w:hAnsi="Arial" w:cs="Times New Roman"/>
      <w:b/>
      <w:bCs/>
      <w:color w:val="215868"/>
      <w:kern w:val="32"/>
      <w:sz w:val="32"/>
      <w:szCs w:val="32"/>
    </w:rPr>
  </w:style>
  <w:style w:type="character" w:customStyle="1" w:styleId="berschrift2Zchn">
    <w:name w:val="Überschrift 2 Zchn"/>
    <w:basedOn w:val="Absatz-Standardschriftart"/>
    <w:link w:val="berschrift2"/>
    <w:uiPriority w:val="9"/>
    <w:rsid w:val="00DC2C87"/>
    <w:rPr>
      <w:rFonts w:ascii="Arial" w:eastAsia="Times New Roman" w:hAnsi="Arial" w:cs="Times New Roman"/>
      <w:b/>
      <w:bCs/>
      <w:iCs/>
      <w:color w:val="215868"/>
      <w:sz w:val="32"/>
      <w:szCs w:val="28"/>
    </w:rPr>
  </w:style>
  <w:style w:type="character" w:customStyle="1" w:styleId="berschrift3Zchn">
    <w:name w:val="Überschrift 3 Zchn"/>
    <w:basedOn w:val="Absatz-Standardschriftart"/>
    <w:link w:val="berschrift3"/>
    <w:uiPriority w:val="9"/>
    <w:rsid w:val="00DC2C87"/>
    <w:rPr>
      <w:rFonts w:ascii="Arial" w:eastAsia="Times New Roman" w:hAnsi="Arial" w:cs="Times New Roman"/>
      <w:b/>
      <w:bCs/>
      <w:iCs/>
      <w:sz w:val="26"/>
      <w:szCs w:val="28"/>
    </w:rPr>
  </w:style>
  <w:style w:type="character" w:customStyle="1" w:styleId="berschrift4Zchn">
    <w:name w:val="Überschrift 4 Zchn"/>
    <w:basedOn w:val="Absatz-Standardschriftart"/>
    <w:link w:val="berschrift4"/>
    <w:uiPriority w:val="9"/>
    <w:rsid w:val="00DC2C87"/>
    <w:rPr>
      <w:rFonts w:ascii="Arial" w:eastAsia="Times New Roman" w:hAnsi="Arial" w:cs="Times New Roman"/>
      <w:b/>
      <w:bCs/>
      <w:iCs/>
      <w:color w:val="404040"/>
    </w:rPr>
  </w:style>
  <w:style w:type="character" w:customStyle="1" w:styleId="berschrift5Zchn">
    <w:name w:val="Überschrift 5 Zchn"/>
    <w:basedOn w:val="Absatz-Standardschriftart"/>
    <w:link w:val="berschrift5"/>
    <w:uiPriority w:val="9"/>
    <w:semiHidden/>
    <w:rsid w:val="00DC2C87"/>
    <w:rPr>
      <w:rFonts w:ascii="Calibri" w:eastAsia="Times New Roman" w:hAnsi="Calibri" w:cs="Times New Roman"/>
      <w:b/>
      <w:bCs/>
      <w:i/>
      <w:iCs/>
      <w:sz w:val="26"/>
      <w:szCs w:val="26"/>
    </w:rPr>
  </w:style>
  <w:style w:type="paragraph" w:styleId="Untertitel">
    <w:name w:val="Subtitle"/>
    <w:basedOn w:val="Standard"/>
    <w:next w:val="Standard"/>
    <w:link w:val="UntertitelZchn"/>
    <w:uiPriority w:val="11"/>
    <w:qFormat/>
    <w:rsid w:val="00DC2C87"/>
    <w:pPr>
      <w:spacing w:before="0" w:after="960"/>
      <w:ind w:left="2438"/>
      <w:outlineLvl w:val="1"/>
    </w:pPr>
    <w:rPr>
      <w:rFonts w:eastAsia="Times New Roman"/>
      <w:color w:val="185F6C"/>
      <w:spacing w:val="4"/>
      <w:sz w:val="32"/>
      <w:szCs w:val="24"/>
    </w:rPr>
  </w:style>
  <w:style w:type="character" w:customStyle="1" w:styleId="UntertitelZchn">
    <w:name w:val="Untertitel Zchn"/>
    <w:basedOn w:val="Absatz-Standardschriftart"/>
    <w:link w:val="Untertitel"/>
    <w:uiPriority w:val="11"/>
    <w:rsid w:val="00DC2C87"/>
    <w:rPr>
      <w:rFonts w:ascii="Arial" w:eastAsia="Times New Roman" w:hAnsi="Arial" w:cs="Times New Roman"/>
      <w:color w:val="185F6C"/>
      <w:spacing w:val="4"/>
      <w:sz w:val="32"/>
      <w:szCs w:val="24"/>
    </w:rPr>
  </w:style>
  <w:style w:type="character" w:styleId="Fett">
    <w:name w:val="Strong"/>
    <w:uiPriority w:val="22"/>
    <w:qFormat/>
    <w:rsid w:val="00DC2C87"/>
    <w:rPr>
      <w:b/>
      <w:bCs/>
    </w:rPr>
  </w:style>
  <w:style w:type="paragraph" w:styleId="Aufzhlungszeichen">
    <w:name w:val="List Bullet"/>
    <w:basedOn w:val="Standard"/>
    <w:uiPriority w:val="99"/>
    <w:unhideWhenUsed/>
    <w:rsid w:val="00DC2C87"/>
    <w:pPr>
      <w:numPr>
        <w:numId w:val="2"/>
      </w:numPr>
      <w:spacing w:before="160" w:after="80"/>
    </w:pPr>
  </w:style>
  <w:style w:type="character" w:styleId="Hyperlink">
    <w:name w:val="Hyperlink"/>
    <w:uiPriority w:val="99"/>
    <w:unhideWhenUsed/>
    <w:rsid w:val="00DC2C87"/>
    <w:rPr>
      <w:color w:val="0000FF"/>
      <w:u w:val="single"/>
    </w:rPr>
  </w:style>
  <w:style w:type="paragraph" w:styleId="Aufzhlungszeichen2">
    <w:name w:val="List Bullet 2"/>
    <w:basedOn w:val="Aufzhlungszeichen"/>
    <w:uiPriority w:val="99"/>
    <w:unhideWhenUsed/>
    <w:rsid w:val="00DC2C87"/>
    <w:pPr>
      <w:numPr>
        <w:ilvl w:val="1"/>
        <w:numId w:val="1"/>
      </w:numPr>
    </w:pPr>
  </w:style>
  <w:style w:type="paragraph" w:styleId="Listennummer">
    <w:name w:val="List Number"/>
    <w:basedOn w:val="Standard"/>
    <w:uiPriority w:val="99"/>
    <w:unhideWhenUsed/>
    <w:rsid w:val="00DC2C87"/>
    <w:pPr>
      <w:numPr>
        <w:numId w:val="4"/>
      </w:numPr>
    </w:pPr>
  </w:style>
  <w:style w:type="table" w:styleId="Tabellenraster">
    <w:name w:val="Table Grid"/>
    <w:basedOn w:val="NormaleTabelle"/>
    <w:uiPriority w:val="59"/>
    <w:rsid w:val="00DC2C87"/>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ldunterschrift">
    <w:name w:val="Bildunterschrift"/>
    <w:basedOn w:val="Standard"/>
    <w:link w:val="BildunterschriftZchn"/>
    <w:qFormat/>
    <w:rsid w:val="00DC2C87"/>
    <w:pPr>
      <w:spacing w:after="120"/>
    </w:pPr>
    <w:rPr>
      <w:i/>
      <w:noProof/>
      <w:lang w:eastAsia="de-DE"/>
    </w:rPr>
  </w:style>
  <w:style w:type="paragraph" w:customStyle="1" w:styleId="Quelle">
    <w:name w:val="Quelle"/>
    <w:basedOn w:val="Standard"/>
    <w:next w:val="Standard"/>
    <w:link w:val="QuelleZchn"/>
    <w:qFormat/>
    <w:rsid w:val="00DC2C87"/>
    <w:rPr>
      <w:noProof/>
      <w:sz w:val="16"/>
      <w:szCs w:val="16"/>
      <w:lang w:eastAsia="de-DE"/>
    </w:rPr>
  </w:style>
  <w:style w:type="character" w:customStyle="1" w:styleId="BildunterschriftZchn">
    <w:name w:val="Bildunterschrift Zchn"/>
    <w:link w:val="Bildunterschrift"/>
    <w:rsid w:val="00DC2C87"/>
    <w:rPr>
      <w:rFonts w:ascii="Arial" w:eastAsia="Calibri" w:hAnsi="Arial" w:cs="Times New Roman"/>
      <w:i/>
      <w:noProof/>
      <w:sz w:val="20"/>
      <w:lang w:eastAsia="de-DE"/>
    </w:rPr>
  </w:style>
  <w:style w:type="character" w:customStyle="1" w:styleId="QuelleZchn">
    <w:name w:val="Quelle Zchn"/>
    <w:link w:val="Quelle"/>
    <w:rsid w:val="00DC2C87"/>
    <w:rPr>
      <w:rFonts w:ascii="Arial" w:eastAsia="Calibri" w:hAnsi="Arial" w:cs="Times New Roman"/>
      <w:noProof/>
      <w:sz w:val="16"/>
      <w:szCs w:val="16"/>
      <w:lang w:eastAsia="de-DE"/>
    </w:rPr>
  </w:style>
  <w:style w:type="paragraph" w:customStyle="1" w:styleId="Aufgabenberschrift">
    <w:name w:val="Aufgabenüberschrift"/>
    <w:basedOn w:val="Standard"/>
    <w:next w:val="Standard"/>
    <w:link w:val="AufgabenberschriftZchn"/>
    <w:qFormat/>
    <w:rsid w:val="00DC2C87"/>
    <w:pPr>
      <w:pBdr>
        <w:top w:val="single" w:sz="8" w:space="7" w:color="000000"/>
      </w:pBdr>
      <w:spacing w:before="480"/>
    </w:pPr>
    <w:rPr>
      <w:b/>
      <w:sz w:val="22"/>
      <w:szCs w:val="24"/>
    </w:rPr>
  </w:style>
  <w:style w:type="paragraph" w:styleId="Listennummer2">
    <w:name w:val="List Number 2"/>
    <w:basedOn w:val="Listennummer"/>
    <w:uiPriority w:val="99"/>
    <w:unhideWhenUsed/>
    <w:rsid w:val="00DC2C87"/>
    <w:pPr>
      <w:numPr>
        <w:ilvl w:val="1"/>
      </w:numPr>
    </w:pPr>
  </w:style>
  <w:style w:type="character" w:customStyle="1" w:styleId="AufgabenberschriftZchn">
    <w:name w:val="Aufgabenüberschrift Zchn"/>
    <w:link w:val="Aufgabenberschrift"/>
    <w:rsid w:val="00DC2C87"/>
    <w:rPr>
      <w:rFonts w:ascii="Arial" w:eastAsia="Calibri" w:hAnsi="Arial" w:cs="Times New Roman"/>
      <w:b/>
      <w:szCs w:val="24"/>
    </w:rPr>
  </w:style>
  <w:style w:type="paragraph" w:customStyle="1" w:styleId="Gefrdertvom">
    <w:name w:val="Gefördert vom"/>
    <w:basedOn w:val="Standard"/>
    <w:link w:val="GefrdertvomZchn"/>
    <w:qFormat/>
    <w:rsid w:val="00DC2C87"/>
    <w:pPr>
      <w:pBdr>
        <w:top w:val="single" w:sz="8" w:space="1" w:color="000000"/>
        <w:left w:val="single" w:sz="8" w:space="4" w:color="000000"/>
        <w:bottom w:val="single" w:sz="8" w:space="1" w:color="000000"/>
        <w:right w:val="single" w:sz="8" w:space="4" w:color="000000"/>
      </w:pBdr>
      <w:spacing w:before="480"/>
      <w:jc w:val="center"/>
    </w:pPr>
  </w:style>
  <w:style w:type="paragraph" w:styleId="Verzeichnis1">
    <w:name w:val="toc 1"/>
    <w:basedOn w:val="Standard"/>
    <w:next w:val="Standard"/>
    <w:link w:val="Verzeichnis1Zchn"/>
    <w:autoRedefine/>
    <w:uiPriority w:val="39"/>
    <w:unhideWhenUsed/>
    <w:rsid w:val="00DC2C87"/>
    <w:pPr>
      <w:tabs>
        <w:tab w:val="right" w:leader="dot" w:pos="7360"/>
      </w:tabs>
    </w:pPr>
    <w:rPr>
      <w:noProof/>
    </w:rPr>
  </w:style>
  <w:style w:type="character" w:customStyle="1" w:styleId="GefrdertvomZchn">
    <w:name w:val="Gefördert vom Zchn"/>
    <w:link w:val="Gefrdertvom"/>
    <w:rsid w:val="00DC2C87"/>
    <w:rPr>
      <w:rFonts w:ascii="Arial" w:eastAsia="Calibri" w:hAnsi="Arial" w:cs="Times New Roman"/>
      <w:sz w:val="20"/>
    </w:rPr>
  </w:style>
  <w:style w:type="paragraph" w:styleId="Verzeichnis2">
    <w:name w:val="toc 2"/>
    <w:basedOn w:val="Standard"/>
    <w:next w:val="Standard"/>
    <w:link w:val="Verzeichnis2Zchn"/>
    <w:autoRedefine/>
    <w:uiPriority w:val="39"/>
    <w:unhideWhenUsed/>
    <w:rsid w:val="00DC2C87"/>
    <w:pPr>
      <w:tabs>
        <w:tab w:val="right" w:leader="dot" w:pos="7360"/>
      </w:tabs>
      <w:spacing w:after="80"/>
      <w:ind w:left="198"/>
    </w:pPr>
    <w:rPr>
      <w:noProof/>
    </w:rPr>
  </w:style>
  <w:style w:type="character" w:customStyle="1" w:styleId="Verzeichnis1Zchn">
    <w:name w:val="Verzeichnis 1 Zchn"/>
    <w:link w:val="Verzeichnis1"/>
    <w:uiPriority w:val="39"/>
    <w:rsid w:val="00DC2C87"/>
    <w:rPr>
      <w:rFonts w:ascii="Arial" w:eastAsia="Calibri" w:hAnsi="Arial" w:cs="Times New Roman"/>
      <w:noProof/>
      <w:sz w:val="20"/>
    </w:rPr>
  </w:style>
  <w:style w:type="paragraph" w:styleId="Kopfzeile">
    <w:name w:val="header"/>
    <w:aliases w:val="türkis"/>
    <w:basedOn w:val="Standard"/>
    <w:link w:val="KopfzeileZchn"/>
    <w:uiPriority w:val="99"/>
    <w:unhideWhenUsed/>
    <w:rsid w:val="00DC2C87"/>
    <w:pPr>
      <w:tabs>
        <w:tab w:val="center" w:pos="4536"/>
        <w:tab w:val="right" w:pos="9072"/>
      </w:tabs>
      <w:spacing w:before="240"/>
    </w:pPr>
    <w:rPr>
      <w:caps/>
      <w:color w:val="185F6C"/>
      <w:spacing w:val="20"/>
      <w:sz w:val="22"/>
    </w:rPr>
  </w:style>
  <w:style w:type="character" w:customStyle="1" w:styleId="KopfzeileZchn">
    <w:name w:val="Kopfzeile Zchn"/>
    <w:aliases w:val="türkis Zchn"/>
    <w:basedOn w:val="Absatz-Standardschriftart"/>
    <w:link w:val="Kopfzeile"/>
    <w:uiPriority w:val="99"/>
    <w:rsid w:val="00DC2C87"/>
    <w:rPr>
      <w:rFonts w:ascii="Arial" w:eastAsia="Calibri" w:hAnsi="Arial" w:cs="Times New Roman"/>
      <w:caps/>
      <w:color w:val="185F6C"/>
      <w:spacing w:val="20"/>
    </w:rPr>
  </w:style>
  <w:style w:type="character" w:customStyle="1" w:styleId="Verzeichnis2Zchn">
    <w:name w:val="Verzeichnis 2 Zchn"/>
    <w:link w:val="Verzeichnis2"/>
    <w:uiPriority w:val="39"/>
    <w:rsid w:val="00DC2C87"/>
    <w:rPr>
      <w:rFonts w:ascii="Arial" w:eastAsia="Calibri" w:hAnsi="Arial" w:cs="Times New Roman"/>
      <w:noProof/>
      <w:sz w:val="20"/>
    </w:rPr>
  </w:style>
  <w:style w:type="paragraph" w:styleId="Fuzeile">
    <w:name w:val="footer"/>
    <w:basedOn w:val="Standard"/>
    <w:link w:val="FuzeileZchn"/>
    <w:uiPriority w:val="99"/>
    <w:unhideWhenUsed/>
    <w:rsid w:val="00DC2C87"/>
    <w:pPr>
      <w:tabs>
        <w:tab w:val="center" w:pos="4536"/>
        <w:tab w:val="right" w:pos="9072"/>
      </w:tabs>
      <w:spacing w:before="0" w:after="0"/>
      <w:ind w:right="-2268"/>
      <w:jc w:val="right"/>
    </w:pPr>
    <w:rPr>
      <w:sz w:val="18"/>
    </w:rPr>
  </w:style>
  <w:style w:type="character" w:customStyle="1" w:styleId="FuzeileZchn">
    <w:name w:val="Fußzeile Zchn"/>
    <w:basedOn w:val="Absatz-Standardschriftart"/>
    <w:link w:val="Fuzeile"/>
    <w:uiPriority w:val="99"/>
    <w:rsid w:val="00DC2C87"/>
    <w:rPr>
      <w:rFonts w:ascii="Arial" w:eastAsia="Calibri" w:hAnsi="Arial" w:cs="Times New Roman"/>
      <w:sz w:val="18"/>
    </w:rPr>
  </w:style>
  <w:style w:type="paragraph" w:customStyle="1" w:styleId="KopfzeilegelbeNummer">
    <w:name w:val="Kopfzeile gelbe Nummer"/>
    <w:basedOn w:val="Standard"/>
    <w:link w:val="KopfzeilegelbeNummerZchn"/>
    <w:qFormat/>
    <w:rsid w:val="00DC2C87"/>
    <w:pPr>
      <w:spacing w:before="0" w:after="0"/>
    </w:pPr>
    <w:rPr>
      <w:rFonts w:eastAsia="MS Mincho"/>
      <w:b/>
      <w:color w:val="F3E182"/>
      <w:sz w:val="42"/>
      <w:szCs w:val="42"/>
      <w:lang w:eastAsia="de-DE"/>
    </w:rPr>
  </w:style>
  <w:style w:type="character" w:customStyle="1" w:styleId="KopfzeilegelbeNummerZchn">
    <w:name w:val="Kopfzeile gelbe Nummer Zchn"/>
    <w:link w:val="KopfzeilegelbeNummer"/>
    <w:rsid w:val="00DC2C87"/>
    <w:rPr>
      <w:rFonts w:ascii="Arial" w:eastAsia="MS Mincho" w:hAnsi="Arial" w:cs="Times New Roman"/>
      <w:b/>
      <w:color w:val="F3E182"/>
      <w:sz w:val="42"/>
      <w:szCs w:val="42"/>
      <w:lang w:eastAsia="de-DE"/>
    </w:rPr>
  </w:style>
  <w:style w:type="paragraph" w:customStyle="1" w:styleId="TextgelberKasten">
    <w:name w:val="Text gelber Kasten"/>
    <w:basedOn w:val="Standard"/>
    <w:link w:val="TextgelberKastenZchn"/>
    <w:qFormat/>
    <w:rsid w:val="00DC2C87"/>
    <w:pPr>
      <w:spacing w:line="260" w:lineRule="exact"/>
    </w:pPr>
    <w:rPr>
      <w:rFonts w:cs="Arial"/>
      <w:color w:val="185F6C"/>
      <w:sz w:val="18"/>
      <w:szCs w:val="15"/>
    </w:rPr>
  </w:style>
  <w:style w:type="character" w:customStyle="1" w:styleId="TextgelberKastenZchn">
    <w:name w:val="Text gelber Kasten Zchn"/>
    <w:link w:val="TextgelberKasten"/>
    <w:rsid w:val="00DC2C87"/>
    <w:rPr>
      <w:rFonts w:ascii="Arial" w:eastAsia="Calibri" w:hAnsi="Arial" w:cs="Arial"/>
      <w:color w:val="185F6C"/>
      <w:sz w:val="18"/>
      <w:szCs w:val="15"/>
    </w:rPr>
  </w:style>
  <w:style w:type="character" w:styleId="Hervorhebung">
    <w:name w:val="Emphasis"/>
    <w:basedOn w:val="Absatz-Standardschriftart"/>
    <w:uiPriority w:val="20"/>
    <w:qFormat/>
    <w:rsid w:val="00DC2C87"/>
    <w:rPr>
      <w:rFonts w:eastAsiaTheme="minorHAnsi"/>
      <w:b/>
      <w:iCs/>
      <w:szCs w:val="22"/>
      <w:lang w:eastAsia="en-US"/>
    </w:rPr>
  </w:style>
  <w:style w:type="paragraph" w:customStyle="1" w:styleId="ListenabsatzFortsetzungFolie">
    <w:name w:val="Listenabsatz Fortsetzung Folie"/>
    <w:basedOn w:val="Aufzhlungszeichen"/>
    <w:qFormat/>
    <w:rsid w:val="00DC2C87"/>
    <w:pPr>
      <w:numPr>
        <w:ilvl w:val="1"/>
      </w:numPr>
    </w:pPr>
    <w:rPr>
      <w:sz w:val="36"/>
      <w:szCs w:val="36"/>
    </w:rPr>
  </w:style>
  <w:style w:type="paragraph" w:customStyle="1" w:styleId="ListenabsatzKasten">
    <w:name w:val="Listenabsatz Kasten"/>
    <w:basedOn w:val="Listenabsatz"/>
    <w:qFormat/>
    <w:rsid w:val="00DC2C87"/>
    <w:pPr>
      <w:numPr>
        <w:numId w:val="3"/>
      </w:numPr>
      <w:tabs>
        <w:tab w:val="num" w:pos="360"/>
      </w:tabs>
      <w:spacing w:before="160" w:after="80"/>
      <w:ind w:left="720" w:firstLine="0"/>
      <w:contextualSpacing w:val="0"/>
    </w:pPr>
  </w:style>
  <w:style w:type="paragraph" w:customStyle="1" w:styleId="berschrift-3-Arbeitsauftrge">
    <w:name w:val="Überschrift-3-Arbeitsaufträge"/>
    <w:basedOn w:val="Standard"/>
    <w:rsid w:val="00DC2C87"/>
    <w:pPr>
      <w:keepNext/>
      <w:spacing w:before="480"/>
      <w:outlineLvl w:val="2"/>
    </w:pPr>
    <w:rPr>
      <w:rFonts w:eastAsia="Times New Roman"/>
      <w:b/>
      <w:bCs/>
      <w:iCs/>
      <w:color w:val="185F6C"/>
      <w:sz w:val="26"/>
      <w:szCs w:val="28"/>
    </w:rPr>
  </w:style>
  <w:style w:type="paragraph" w:styleId="Listenabsatz">
    <w:name w:val="List Paragraph"/>
    <w:basedOn w:val="Standard"/>
    <w:uiPriority w:val="34"/>
    <w:qFormat/>
    <w:rsid w:val="00DC2C87"/>
    <w:pPr>
      <w:ind w:left="720"/>
      <w:contextualSpacing/>
    </w:pPr>
  </w:style>
  <w:style w:type="paragraph" w:styleId="StandardWeb">
    <w:name w:val="Normal (Web)"/>
    <w:basedOn w:val="Standard"/>
    <w:uiPriority w:val="99"/>
    <w:semiHidden/>
    <w:unhideWhenUsed/>
    <w:rsid w:val="005A77A3"/>
    <w:pPr>
      <w:spacing w:before="100" w:beforeAutospacing="1" w:after="100" w:afterAutospacing="1"/>
    </w:pPr>
    <w:rPr>
      <w:rFonts w:ascii="Times New Roman" w:eastAsiaTheme="minorEastAsia" w:hAnsi="Times New Roman"/>
      <w:sz w:val="24"/>
      <w:szCs w:val="24"/>
      <w:lang w:eastAsia="de-DE"/>
    </w:rPr>
  </w:style>
  <w:style w:type="character" w:styleId="BesuchterLink">
    <w:name w:val="FollowedHyperlink"/>
    <w:basedOn w:val="Absatz-Standardschriftart"/>
    <w:uiPriority w:val="99"/>
    <w:semiHidden/>
    <w:unhideWhenUsed/>
    <w:rsid w:val="00FF4E56"/>
    <w:rPr>
      <w:color w:val="954F72" w:themeColor="followedHyperlink"/>
      <w:u w:val="single"/>
    </w:rPr>
  </w:style>
  <w:style w:type="character" w:customStyle="1" w:styleId="NichtaufgelsteErwhnung1">
    <w:name w:val="Nicht aufgelöste Erwähnung1"/>
    <w:basedOn w:val="Absatz-Standardschriftart"/>
    <w:uiPriority w:val="99"/>
    <w:semiHidden/>
    <w:unhideWhenUsed/>
    <w:rsid w:val="00A10477"/>
    <w:rPr>
      <w:color w:val="605E5C"/>
      <w:shd w:val="clear" w:color="auto" w:fill="E1DFDD"/>
    </w:rPr>
  </w:style>
  <w:style w:type="paragraph" w:styleId="Sprechblasentext">
    <w:name w:val="Balloon Text"/>
    <w:basedOn w:val="Standard"/>
    <w:link w:val="SprechblasentextZchn"/>
    <w:uiPriority w:val="99"/>
    <w:semiHidden/>
    <w:unhideWhenUsed/>
    <w:rsid w:val="00935327"/>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35327"/>
    <w:rPr>
      <w:rFonts w:ascii="Segoe UI" w:eastAsia="Calibri" w:hAnsi="Segoe UI" w:cs="Segoe UI"/>
      <w:sz w:val="18"/>
      <w:szCs w:val="18"/>
    </w:rPr>
  </w:style>
  <w:style w:type="character" w:customStyle="1" w:styleId="NichtaufgelsteErwhnung2">
    <w:name w:val="Nicht aufgelöste Erwähnung2"/>
    <w:basedOn w:val="Absatz-Standardschriftart"/>
    <w:uiPriority w:val="99"/>
    <w:semiHidden/>
    <w:unhideWhenUsed/>
    <w:rsid w:val="000C5560"/>
    <w:rPr>
      <w:color w:val="605E5C"/>
      <w:shd w:val="clear" w:color="auto" w:fill="E1DFDD"/>
    </w:rPr>
  </w:style>
  <w:style w:type="character" w:styleId="Kommentarzeichen">
    <w:name w:val="annotation reference"/>
    <w:basedOn w:val="Absatz-Standardschriftart"/>
    <w:uiPriority w:val="99"/>
    <w:semiHidden/>
    <w:unhideWhenUsed/>
    <w:rsid w:val="008A6B7B"/>
    <w:rPr>
      <w:sz w:val="16"/>
      <w:szCs w:val="16"/>
    </w:rPr>
  </w:style>
  <w:style w:type="paragraph" w:styleId="Kommentartext">
    <w:name w:val="annotation text"/>
    <w:basedOn w:val="Standard"/>
    <w:link w:val="KommentartextZchn"/>
    <w:uiPriority w:val="99"/>
    <w:semiHidden/>
    <w:unhideWhenUsed/>
    <w:rsid w:val="008A6B7B"/>
    <w:rPr>
      <w:szCs w:val="20"/>
    </w:rPr>
  </w:style>
  <w:style w:type="character" w:customStyle="1" w:styleId="KommentartextZchn">
    <w:name w:val="Kommentartext Zchn"/>
    <w:basedOn w:val="Absatz-Standardschriftart"/>
    <w:link w:val="Kommentartext"/>
    <w:uiPriority w:val="99"/>
    <w:semiHidden/>
    <w:rsid w:val="008A6B7B"/>
    <w:rPr>
      <w:rFonts w:ascii="Arial" w:eastAsia="Calibri" w:hAnsi="Arial" w:cs="Times New Roman"/>
      <w:sz w:val="20"/>
      <w:szCs w:val="20"/>
    </w:rPr>
  </w:style>
  <w:style w:type="paragraph" w:styleId="Kommentarthema">
    <w:name w:val="annotation subject"/>
    <w:basedOn w:val="Kommentartext"/>
    <w:next w:val="Kommentartext"/>
    <w:link w:val="KommentarthemaZchn"/>
    <w:uiPriority w:val="99"/>
    <w:semiHidden/>
    <w:unhideWhenUsed/>
    <w:rsid w:val="008A6B7B"/>
    <w:rPr>
      <w:b/>
      <w:bCs/>
    </w:rPr>
  </w:style>
  <w:style w:type="character" w:customStyle="1" w:styleId="KommentarthemaZchn">
    <w:name w:val="Kommentarthema Zchn"/>
    <w:basedOn w:val="KommentartextZchn"/>
    <w:link w:val="Kommentarthema"/>
    <w:uiPriority w:val="99"/>
    <w:semiHidden/>
    <w:rsid w:val="008A6B7B"/>
    <w:rPr>
      <w:rFonts w:ascii="Arial" w:eastAsia="Calibri" w:hAnsi="Arial" w:cs="Times New Roman"/>
      <w:b/>
      <w:bCs/>
      <w:sz w:val="20"/>
      <w:szCs w:val="20"/>
    </w:rPr>
  </w:style>
  <w:style w:type="character" w:styleId="NichtaufgelsteErwhnung">
    <w:name w:val="Unresolved Mention"/>
    <w:basedOn w:val="Absatz-Standardschriftart"/>
    <w:uiPriority w:val="99"/>
    <w:semiHidden/>
    <w:unhideWhenUsed/>
    <w:rsid w:val="00F42E21"/>
    <w:rPr>
      <w:color w:val="605E5C"/>
      <w:shd w:val="clear" w:color="auto" w:fill="E1DFDD"/>
    </w:rPr>
  </w:style>
  <w:style w:type="paragraph" w:styleId="Inhaltsverzeichnisberschrift">
    <w:name w:val="TOC Heading"/>
    <w:basedOn w:val="berschrift1"/>
    <w:next w:val="Standard"/>
    <w:uiPriority w:val="39"/>
    <w:unhideWhenUsed/>
    <w:qFormat/>
    <w:rsid w:val="00021853"/>
    <w:pPr>
      <w:keepLines/>
      <w:spacing w:before="240" w:line="259" w:lineRule="auto"/>
      <w:outlineLvl w:val="9"/>
    </w:pPr>
    <w:rPr>
      <w:rFonts w:asciiTheme="majorHAnsi" w:eastAsiaTheme="majorEastAsia" w:hAnsiTheme="majorHAnsi" w:cstheme="majorBidi"/>
      <w:b w:val="0"/>
      <w:bCs w:val="0"/>
      <w:color w:val="507131" w:themeColor="accent1" w:themeShade="BF"/>
      <w:kern w:val="0"/>
      <w:lang w:eastAsia="de-DE"/>
    </w:rPr>
  </w:style>
  <w:style w:type="paragraph" w:styleId="Verzeichnis3">
    <w:name w:val="toc 3"/>
    <w:basedOn w:val="Standard"/>
    <w:next w:val="Standard"/>
    <w:autoRedefine/>
    <w:uiPriority w:val="39"/>
    <w:unhideWhenUsed/>
    <w:rsid w:val="00021853"/>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873932">
      <w:bodyDiv w:val="1"/>
      <w:marLeft w:val="0"/>
      <w:marRight w:val="0"/>
      <w:marTop w:val="0"/>
      <w:marBottom w:val="0"/>
      <w:divBdr>
        <w:top w:val="none" w:sz="0" w:space="0" w:color="auto"/>
        <w:left w:val="none" w:sz="0" w:space="0" w:color="auto"/>
        <w:bottom w:val="none" w:sz="0" w:space="0" w:color="auto"/>
        <w:right w:val="none" w:sz="0" w:space="0" w:color="auto"/>
      </w:divBdr>
    </w:div>
    <w:div w:id="320084122">
      <w:bodyDiv w:val="1"/>
      <w:marLeft w:val="0"/>
      <w:marRight w:val="0"/>
      <w:marTop w:val="0"/>
      <w:marBottom w:val="0"/>
      <w:divBdr>
        <w:top w:val="none" w:sz="0" w:space="0" w:color="auto"/>
        <w:left w:val="none" w:sz="0" w:space="0" w:color="auto"/>
        <w:bottom w:val="none" w:sz="0" w:space="0" w:color="auto"/>
        <w:right w:val="none" w:sz="0" w:space="0" w:color="auto"/>
      </w:divBdr>
    </w:div>
    <w:div w:id="855770473">
      <w:bodyDiv w:val="1"/>
      <w:marLeft w:val="0"/>
      <w:marRight w:val="0"/>
      <w:marTop w:val="0"/>
      <w:marBottom w:val="0"/>
      <w:divBdr>
        <w:top w:val="none" w:sz="0" w:space="0" w:color="auto"/>
        <w:left w:val="none" w:sz="0" w:space="0" w:color="auto"/>
        <w:bottom w:val="none" w:sz="0" w:space="0" w:color="auto"/>
        <w:right w:val="none" w:sz="0" w:space="0" w:color="auto"/>
      </w:divBdr>
    </w:div>
    <w:div w:id="1050614948">
      <w:bodyDiv w:val="1"/>
      <w:marLeft w:val="0"/>
      <w:marRight w:val="0"/>
      <w:marTop w:val="0"/>
      <w:marBottom w:val="0"/>
      <w:divBdr>
        <w:top w:val="none" w:sz="0" w:space="0" w:color="auto"/>
        <w:left w:val="none" w:sz="0" w:space="0" w:color="auto"/>
        <w:bottom w:val="none" w:sz="0" w:space="0" w:color="auto"/>
        <w:right w:val="none" w:sz="0" w:space="0" w:color="auto"/>
      </w:divBdr>
    </w:div>
    <w:div w:id="1561751978">
      <w:bodyDiv w:val="1"/>
      <w:marLeft w:val="0"/>
      <w:marRight w:val="0"/>
      <w:marTop w:val="0"/>
      <w:marBottom w:val="0"/>
      <w:divBdr>
        <w:top w:val="none" w:sz="0" w:space="0" w:color="auto"/>
        <w:left w:val="none" w:sz="0" w:space="0" w:color="auto"/>
        <w:bottom w:val="none" w:sz="0" w:space="0" w:color="auto"/>
        <w:right w:val="none" w:sz="0" w:space="0" w:color="auto"/>
      </w:divBdr>
      <w:divsChild>
        <w:div w:id="560411780">
          <w:marLeft w:val="0"/>
          <w:marRight w:val="0"/>
          <w:marTop w:val="0"/>
          <w:marBottom w:val="0"/>
          <w:divBdr>
            <w:top w:val="none" w:sz="0" w:space="0" w:color="auto"/>
            <w:left w:val="none" w:sz="0" w:space="0" w:color="auto"/>
            <w:bottom w:val="none" w:sz="0" w:space="0" w:color="auto"/>
            <w:right w:val="none" w:sz="0" w:space="0" w:color="auto"/>
          </w:divBdr>
          <w:divsChild>
            <w:div w:id="860320450">
              <w:marLeft w:val="0"/>
              <w:marRight w:val="0"/>
              <w:marTop w:val="0"/>
              <w:marBottom w:val="0"/>
              <w:divBdr>
                <w:top w:val="none" w:sz="0" w:space="0" w:color="auto"/>
                <w:left w:val="none" w:sz="0" w:space="0" w:color="auto"/>
                <w:bottom w:val="none" w:sz="0" w:space="0" w:color="auto"/>
                <w:right w:val="none" w:sz="0" w:space="0" w:color="auto"/>
              </w:divBdr>
              <w:divsChild>
                <w:div w:id="165100463">
                  <w:marLeft w:val="0"/>
                  <w:marRight w:val="0"/>
                  <w:marTop w:val="0"/>
                  <w:marBottom w:val="0"/>
                  <w:divBdr>
                    <w:top w:val="none" w:sz="0" w:space="0" w:color="auto"/>
                    <w:left w:val="none" w:sz="0" w:space="0" w:color="auto"/>
                    <w:bottom w:val="none" w:sz="0" w:space="0" w:color="auto"/>
                    <w:right w:val="none" w:sz="0" w:space="0" w:color="auto"/>
                  </w:divBdr>
                </w:div>
                <w:div w:id="316812453">
                  <w:marLeft w:val="0"/>
                  <w:marRight w:val="0"/>
                  <w:marTop w:val="0"/>
                  <w:marBottom w:val="0"/>
                  <w:divBdr>
                    <w:top w:val="none" w:sz="0" w:space="0" w:color="auto"/>
                    <w:left w:val="none" w:sz="0" w:space="0" w:color="auto"/>
                    <w:bottom w:val="none" w:sz="0" w:space="0" w:color="auto"/>
                    <w:right w:val="none" w:sz="0" w:space="0" w:color="auto"/>
                  </w:divBdr>
                </w:div>
                <w:div w:id="703991389">
                  <w:marLeft w:val="0"/>
                  <w:marRight w:val="0"/>
                  <w:marTop w:val="0"/>
                  <w:marBottom w:val="0"/>
                  <w:divBdr>
                    <w:top w:val="none" w:sz="0" w:space="0" w:color="auto"/>
                    <w:left w:val="none" w:sz="0" w:space="0" w:color="auto"/>
                    <w:bottom w:val="none" w:sz="0" w:space="0" w:color="auto"/>
                    <w:right w:val="none" w:sz="0" w:space="0" w:color="auto"/>
                  </w:divBdr>
                  <w:divsChild>
                    <w:div w:id="100954304">
                      <w:marLeft w:val="0"/>
                      <w:marRight w:val="0"/>
                      <w:marTop w:val="0"/>
                      <w:marBottom w:val="0"/>
                      <w:divBdr>
                        <w:top w:val="none" w:sz="0" w:space="0" w:color="auto"/>
                        <w:left w:val="none" w:sz="0" w:space="0" w:color="auto"/>
                        <w:bottom w:val="none" w:sz="0" w:space="0" w:color="auto"/>
                        <w:right w:val="none" w:sz="0" w:space="0" w:color="auto"/>
                      </w:divBdr>
                    </w:div>
                  </w:divsChild>
                </w:div>
                <w:div w:id="133348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591841">
          <w:marLeft w:val="0"/>
          <w:marRight w:val="0"/>
          <w:marTop w:val="0"/>
          <w:marBottom w:val="0"/>
          <w:divBdr>
            <w:top w:val="none" w:sz="0" w:space="0" w:color="auto"/>
            <w:left w:val="none" w:sz="0" w:space="0" w:color="auto"/>
            <w:bottom w:val="none" w:sz="0" w:space="0" w:color="auto"/>
            <w:right w:val="none" w:sz="0" w:space="0" w:color="auto"/>
          </w:divBdr>
          <w:divsChild>
            <w:div w:id="144580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65005">
      <w:bodyDiv w:val="1"/>
      <w:marLeft w:val="0"/>
      <w:marRight w:val="0"/>
      <w:marTop w:val="0"/>
      <w:marBottom w:val="0"/>
      <w:divBdr>
        <w:top w:val="none" w:sz="0" w:space="0" w:color="auto"/>
        <w:left w:val="none" w:sz="0" w:space="0" w:color="auto"/>
        <w:bottom w:val="none" w:sz="0" w:space="0" w:color="auto"/>
        <w:right w:val="none" w:sz="0" w:space="0" w:color="auto"/>
      </w:divBdr>
    </w:div>
    <w:div w:id="1844473917">
      <w:bodyDiv w:val="1"/>
      <w:marLeft w:val="0"/>
      <w:marRight w:val="0"/>
      <w:marTop w:val="0"/>
      <w:marBottom w:val="0"/>
      <w:divBdr>
        <w:top w:val="none" w:sz="0" w:space="0" w:color="auto"/>
        <w:left w:val="none" w:sz="0" w:space="0" w:color="auto"/>
        <w:bottom w:val="none" w:sz="0" w:space="0" w:color="auto"/>
        <w:right w:val="none" w:sz="0" w:space="0" w:color="auto"/>
      </w:divBdr>
    </w:div>
    <w:div w:id="2098749292">
      <w:bodyDiv w:val="1"/>
      <w:marLeft w:val="0"/>
      <w:marRight w:val="0"/>
      <w:marTop w:val="0"/>
      <w:marBottom w:val="0"/>
      <w:divBdr>
        <w:top w:val="none" w:sz="0" w:space="0" w:color="auto"/>
        <w:left w:val="none" w:sz="0" w:space="0" w:color="auto"/>
        <w:bottom w:val="none" w:sz="0" w:space="0" w:color="auto"/>
        <w:right w:val="none" w:sz="0" w:space="0" w:color="auto"/>
      </w:divBdr>
      <w:divsChild>
        <w:div w:id="26569145">
          <w:marLeft w:val="0"/>
          <w:marRight w:val="0"/>
          <w:marTop w:val="0"/>
          <w:marBottom w:val="0"/>
          <w:divBdr>
            <w:top w:val="none" w:sz="0" w:space="0" w:color="auto"/>
            <w:left w:val="none" w:sz="0" w:space="0" w:color="auto"/>
            <w:bottom w:val="none" w:sz="0" w:space="0" w:color="auto"/>
            <w:right w:val="none" w:sz="0" w:space="0" w:color="auto"/>
          </w:divBdr>
          <w:divsChild>
            <w:div w:id="1678195689">
              <w:marLeft w:val="0"/>
              <w:marRight w:val="0"/>
              <w:marTop w:val="0"/>
              <w:marBottom w:val="0"/>
              <w:divBdr>
                <w:top w:val="none" w:sz="0" w:space="0" w:color="auto"/>
                <w:left w:val="none" w:sz="0" w:space="0" w:color="auto"/>
                <w:bottom w:val="none" w:sz="0" w:space="0" w:color="auto"/>
                <w:right w:val="none" w:sz="0" w:space="0" w:color="auto"/>
              </w:divBdr>
            </w:div>
          </w:divsChild>
        </w:div>
        <w:div w:id="522475068">
          <w:marLeft w:val="0"/>
          <w:marRight w:val="0"/>
          <w:marTop w:val="0"/>
          <w:marBottom w:val="0"/>
          <w:divBdr>
            <w:top w:val="none" w:sz="0" w:space="0" w:color="auto"/>
            <w:left w:val="none" w:sz="0" w:space="0" w:color="auto"/>
            <w:bottom w:val="none" w:sz="0" w:space="0" w:color="auto"/>
            <w:right w:val="none" w:sz="0" w:space="0" w:color="auto"/>
          </w:divBdr>
          <w:divsChild>
            <w:div w:id="1381788804">
              <w:marLeft w:val="0"/>
              <w:marRight w:val="0"/>
              <w:marTop w:val="0"/>
              <w:marBottom w:val="0"/>
              <w:divBdr>
                <w:top w:val="none" w:sz="0" w:space="0" w:color="auto"/>
                <w:left w:val="none" w:sz="0" w:space="0" w:color="auto"/>
                <w:bottom w:val="none" w:sz="0" w:space="0" w:color="auto"/>
                <w:right w:val="none" w:sz="0" w:space="0" w:color="auto"/>
              </w:divBdr>
              <w:divsChild>
                <w:div w:id="473714362">
                  <w:marLeft w:val="0"/>
                  <w:marRight w:val="0"/>
                  <w:marTop w:val="0"/>
                  <w:marBottom w:val="0"/>
                  <w:divBdr>
                    <w:top w:val="none" w:sz="0" w:space="0" w:color="auto"/>
                    <w:left w:val="none" w:sz="0" w:space="0" w:color="auto"/>
                    <w:bottom w:val="none" w:sz="0" w:space="0" w:color="auto"/>
                    <w:right w:val="none" w:sz="0" w:space="0" w:color="auto"/>
                  </w:divBdr>
                </w:div>
                <w:div w:id="1664894708">
                  <w:marLeft w:val="0"/>
                  <w:marRight w:val="0"/>
                  <w:marTop w:val="0"/>
                  <w:marBottom w:val="0"/>
                  <w:divBdr>
                    <w:top w:val="none" w:sz="0" w:space="0" w:color="auto"/>
                    <w:left w:val="none" w:sz="0" w:space="0" w:color="auto"/>
                    <w:bottom w:val="none" w:sz="0" w:space="0" w:color="auto"/>
                    <w:right w:val="none" w:sz="0" w:space="0" w:color="auto"/>
                  </w:divBdr>
                  <w:divsChild>
                    <w:div w:id="467089217">
                      <w:marLeft w:val="0"/>
                      <w:marRight w:val="0"/>
                      <w:marTop w:val="0"/>
                      <w:marBottom w:val="0"/>
                      <w:divBdr>
                        <w:top w:val="none" w:sz="0" w:space="0" w:color="auto"/>
                        <w:left w:val="none" w:sz="0" w:space="0" w:color="auto"/>
                        <w:bottom w:val="none" w:sz="0" w:space="0" w:color="auto"/>
                        <w:right w:val="none" w:sz="0" w:space="0" w:color="auto"/>
                      </w:divBdr>
                    </w:div>
                  </w:divsChild>
                </w:div>
                <w:div w:id="1701321609">
                  <w:marLeft w:val="0"/>
                  <w:marRight w:val="0"/>
                  <w:marTop w:val="0"/>
                  <w:marBottom w:val="0"/>
                  <w:divBdr>
                    <w:top w:val="none" w:sz="0" w:space="0" w:color="auto"/>
                    <w:left w:val="none" w:sz="0" w:space="0" w:color="auto"/>
                    <w:bottom w:val="none" w:sz="0" w:space="0" w:color="auto"/>
                    <w:right w:val="none" w:sz="0" w:space="0" w:color="auto"/>
                  </w:divBdr>
                </w:div>
                <w:div w:id="2035226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sv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llh.hessen.de/umwelt/klimaschutz/2-online-vortragsreihe-zur-anpassung-an-den-klimawande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dn.pixabay.com/photo/2020/05/28/10/37/video-conference-5230779__480.png"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theme/theme1.xml><?xml version="1.0" encoding="utf-8"?>
<a:theme xmlns:a="http://schemas.openxmlformats.org/drawingml/2006/main" name="Office Theme">
  <a:themeElements>
    <a:clrScheme name="GeNIAL">
      <a:dk1>
        <a:sysClr val="windowText" lastClr="000000"/>
      </a:dk1>
      <a:lt1>
        <a:sysClr val="window" lastClr="FFFFFF"/>
      </a:lt1>
      <a:dk2>
        <a:srgbClr val="44546A"/>
      </a:dk2>
      <a:lt2>
        <a:srgbClr val="E7E6E6"/>
      </a:lt2>
      <a:accent1>
        <a:srgbClr val="6C9842"/>
      </a:accent1>
      <a:accent2>
        <a:srgbClr val="0B72B5"/>
      </a:accent2>
      <a:accent3>
        <a:srgbClr val="F29400"/>
      </a:accent3>
      <a:accent4>
        <a:srgbClr val="B07F48"/>
      </a:accent4>
      <a:accent5>
        <a:srgbClr val="FFC000"/>
      </a:accent5>
      <a:accent6>
        <a:srgbClr val="C00000"/>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4D03A1-08E7-4B31-A00F-FB38FED37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1475</Words>
  <Characters>9298</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GeNIAL_Lehrmodul_Word-Vorlange</vt:lpstr>
    </vt:vector>
  </TitlesOfParts>
  <Company/>
  <LinksUpToDate>false</LinksUpToDate>
  <CharactersWithSpaces>10752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GeNIAL_Lehrmodul_Word-Vorlange</dc:title>
  <dc:subject/>
  <dc:creator>Sabine Sommer;Andreas Ziermann</dc:creator>
  <cp:keywords/>
  <dc:description/>
  <cp:lastModifiedBy>Andreas Ziermann</cp:lastModifiedBy>
  <cp:revision>4</cp:revision>
  <dcterms:created xsi:type="dcterms:W3CDTF">2022-02-10T15:31:00Z</dcterms:created>
  <dcterms:modified xsi:type="dcterms:W3CDTF">2022-02-23T08:38:00Z</dcterms:modified>
</cp:coreProperties>
</file>