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7C1DC" w14:textId="387596C7" w:rsidR="002511EF" w:rsidRPr="0091233E" w:rsidRDefault="002511EF" w:rsidP="005A77A3">
      <w:pPr>
        <w:rPr>
          <w:rFonts w:cs="Arial"/>
          <w:sz w:val="28"/>
        </w:rPr>
      </w:pPr>
      <w:bookmarkStart w:id="0" w:name="_Toc361050595"/>
      <w:bookmarkStart w:id="1" w:name="_Toc362172836"/>
    </w:p>
    <w:p w14:paraId="33851833" w14:textId="3609F780" w:rsidR="005A77A3" w:rsidRPr="0091233E" w:rsidRDefault="00E75A94" w:rsidP="005A77A3">
      <w:pPr>
        <w:rPr>
          <w:rFonts w:cs="Arial"/>
          <w:sz w:val="28"/>
        </w:rPr>
      </w:pPr>
      <w:r w:rsidRPr="0091233E">
        <w:rPr>
          <w:rFonts w:cs="Arial"/>
          <w:noProof/>
          <w:lang w:eastAsia="de-DE"/>
        </w:rPr>
        <w:drawing>
          <wp:anchor distT="0" distB="0" distL="114300" distR="114300" simplePos="0" relativeHeight="251753472" behindDoc="0" locked="0" layoutInCell="1" allowOverlap="1" wp14:anchorId="510C4EEE" wp14:editId="25673A04">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13FE18FF" w14:textId="41EF49C1" w:rsidR="005A77A3" w:rsidRPr="0091233E" w:rsidRDefault="005A77A3" w:rsidP="005A77A3">
      <w:pPr>
        <w:rPr>
          <w:rFonts w:cs="Arial"/>
        </w:rPr>
      </w:pPr>
    </w:p>
    <w:p w14:paraId="1611B885" w14:textId="043E20BC" w:rsidR="005A77A3" w:rsidRPr="0091233E" w:rsidRDefault="00F63B87" w:rsidP="005A77A3">
      <w:pPr>
        <w:rPr>
          <w:rFonts w:cs="Arial"/>
        </w:rPr>
      </w:pPr>
      <w:r w:rsidRPr="0091233E">
        <w:rPr>
          <w:rFonts w:cs="Arial"/>
          <w:noProof/>
          <w:lang w:eastAsia="de-DE"/>
        </w:rPr>
        <mc:AlternateContent>
          <mc:Choice Requires="wps">
            <w:drawing>
              <wp:anchor distT="45720" distB="45720" distL="114300" distR="114300" simplePos="0" relativeHeight="251748352" behindDoc="0" locked="0" layoutInCell="1" allowOverlap="1" wp14:anchorId="1D16250A" wp14:editId="0429666D">
                <wp:simplePos x="0" y="0"/>
                <wp:positionH relativeFrom="column">
                  <wp:posOffset>-14605</wp:posOffset>
                </wp:positionH>
                <wp:positionV relativeFrom="paragraph">
                  <wp:posOffset>51326</wp:posOffset>
                </wp:positionV>
                <wp:extent cx="5829300" cy="1404620"/>
                <wp:effectExtent l="0" t="0" r="0" b="254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14:paraId="6BC467E0" w14:textId="48DD83B4" w:rsidR="004027B3" w:rsidRDefault="00321E71"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 xml:space="preserve">Erstellung von </w:t>
                            </w:r>
                            <w:r w:rsidR="009076F7">
                              <w:rPr>
                                <w:rFonts w:asciiTheme="majorHAnsi" w:eastAsia="Times New Roman" w:hAnsiTheme="majorHAnsi" w:cstheme="majorHAnsi"/>
                                <w:b/>
                                <w:bCs/>
                                <w:iCs/>
                                <w:color w:val="6C9842" w:themeColor="accent1"/>
                                <w:sz w:val="52"/>
                                <w:szCs w:val="28"/>
                              </w:rPr>
                              <w:t>V</w:t>
                            </w:r>
                            <w:r w:rsidR="00DB515E">
                              <w:rPr>
                                <w:rFonts w:asciiTheme="majorHAnsi" w:eastAsia="Times New Roman" w:hAnsiTheme="majorHAnsi" w:cstheme="majorHAnsi"/>
                                <w:b/>
                                <w:bCs/>
                                <w:iCs/>
                                <w:color w:val="6C9842" w:themeColor="accent1"/>
                                <w:sz w:val="52"/>
                                <w:szCs w:val="28"/>
                              </w:rPr>
                              <w:t>ideos</w:t>
                            </w:r>
                            <w:r w:rsidR="00943604">
                              <w:rPr>
                                <w:rFonts w:asciiTheme="majorHAnsi" w:eastAsia="Times New Roman" w:hAnsiTheme="majorHAnsi" w:cstheme="majorHAnsi"/>
                                <w:b/>
                                <w:bCs/>
                                <w:iCs/>
                                <w:color w:val="6C9842" w:themeColor="accent1"/>
                                <w:sz w:val="52"/>
                                <w:szCs w:val="28"/>
                              </w:rPr>
                              <w:t xml:space="preserve"> zu Beratungszwecken und für Online-Veranstaltungen</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1D16250A"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83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14:paraId="6BC467E0" w14:textId="48DD83B4" w:rsidR="004027B3" w:rsidRDefault="00321E71" w:rsidP="008D7D60">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 xml:space="preserve">Erstellung von </w:t>
                      </w:r>
                      <w:r w:rsidR="009076F7">
                        <w:rPr>
                          <w:rFonts w:asciiTheme="majorHAnsi" w:eastAsia="Times New Roman" w:hAnsiTheme="majorHAnsi" w:cstheme="majorHAnsi"/>
                          <w:b/>
                          <w:bCs/>
                          <w:iCs/>
                          <w:color w:val="6C9842" w:themeColor="accent1"/>
                          <w:sz w:val="52"/>
                          <w:szCs w:val="28"/>
                        </w:rPr>
                        <w:t>V</w:t>
                      </w:r>
                      <w:r w:rsidR="00DB515E">
                        <w:rPr>
                          <w:rFonts w:asciiTheme="majorHAnsi" w:eastAsia="Times New Roman" w:hAnsiTheme="majorHAnsi" w:cstheme="majorHAnsi"/>
                          <w:b/>
                          <w:bCs/>
                          <w:iCs/>
                          <w:color w:val="6C9842" w:themeColor="accent1"/>
                          <w:sz w:val="52"/>
                          <w:szCs w:val="28"/>
                        </w:rPr>
                        <w:t>ideos</w:t>
                      </w:r>
                      <w:r w:rsidR="00943604">
                        <w:rPr>
                          <w:rFonts w:asciiTheme="majorHAnsi" w:eastAsia="Times New Roman" w:hAnsiTheme="majorHAnsi" w:cstheme="majorHAnsi"/>
                          <w:b/>
                          <w:bCs/>
                          <w:iCs/>
                          <w:color w:val="6C9842" w:themeColor="accent1"/>
                          <w:sz w:val="52"/>
                          <w:szCs w:val="28"/>
                        </w:rPr>
                        <w:t xml:space="preserve"> zu Beratungszwecken und für Online-Veranstaltungen</w:t>
                      </w:r>
                    </w:p>
                  </w:txbxContent>
                </v:textbox>
              </v:shape>
            </w:pict>
          </mc:Fallback>
        </mc:AlternateContent>
      </w:r>
    </w:p>
    <w:p w14:paraId="40E07D8A" w14:textId="3E7FD54C" w:rsidR="002457A3" w:rsidRPr="0091233E" w:rsidRDefault="002457A3" w:rsidP="005A77A3">
      <w:pPr>
        <w:rPr>
          <w:rFonts w:cs="Arial"/>
        </w:rPr>
      </w:pPr>
    </w:p>
    <w:p w14:paraId="7F3CEBF3" w14:textId="715517D4" w:rsidR="002457A3" w:rsidRPr="0091233E" w:rsidRDefault="002457A3" w:rsidP="005A77A3">
      <w:pPr>
        <w:rPr>
          <w:rFonts w:cs="Arial"/>
        </w:rPr>
      </w:pPr>
    </w:p>
    <w:p w14:paraId="5F34BACB" w14:textId="6DDF1F0F" w:rsidR="002457A3" w:rsidRPr="0091233E" w:rsidRDefault="002457A3" w:rsidP="005A77A3">
      <w:pPr>
        <w:rPr>
          <w:rFonts w:cs="Arial"/>
        </w:rPr>
      </w:pPr>
    </w:p>
    <w:p w14:paraId="04EEDEC8" w14:textId="7C5B11C2" w:rsidR="002457A3" w:rsidRPr="0091233E" w:rsidRDefault="002457A3" w:rsidP="005A77A3">
      <w:pPr>
        <w:rPr>
          <w:rFonts w:cs="Arial"/>
        </w:rPr>
      </w:pPr>
    </w:p>
    <w:p w14:paraId="03B99BC8" w14:textId="43631D96" w:rsidR="00DC2C87" w:rsidRPr="00EA4A1F" w:rsidRDefault="00A23E31" w:rsidP="00EA4A1F">
      <w:pPr>
        <w:rPr>
          <w:rStyle w:val="berschrift2Zchn"/>
          <w:rFonts w:eastAsia="Calibri" w:cs="Arial"/>
          <w:b w:val="0"/>
          <w:bCs w:val="0"/>
          <w:iCs w:val="0"/>
          <w:color w:val="auto"/>
          <w:sz w:val="20"/>
          <w:szCs w:val="22"/>
        </w:rPr>
      </w:pPr>
      <w:r w:rsidRPr="0091233E">
        <w:rPr>
          <w:rFonts w:cs="Arial"/>
          <w:noProof/>
        </w:rPr>
        <w:drawing>
          <wp:anchor distT="0" distB="0" distL="114300" distR="114300" simplePos="0" relativeHeight="251754496" behindDoc="0" locked="0" layoutInCell="1" allowOverlap="1" wp14:anchorId="26553EA7" wp14:editId="434B1533">
            <wp:simplePos x="0" y="0"/>
            <wp:positionH relativeFrom="page">
              <wp:align>center</wp:align>
            </wp:positionH>
            <wp:positionV relativeFrom="paragraph">
              <wp:posOffset>166489</wp:posOffset>
            </wp:positionV>
            <wp:extent cx="2753360" cy="2753360"/>
            <wp:effectExtent l="0" t="0" r="8890" b="8890"/>
            <wp:wrapThrough wrapText="bothSides">
              <wp:wrapPolygon edited="0">
                <wp:start x="0" y="0"/>
                <wp:lineTo x="0" y="21520"/>
                <wp:lineTo x="21520" y="21520"/>
                <wp:lineTo x="21520" y="0"/>
                <wp:lineTo x="0" y="0"/>
              </wp:wrapPolygon>
            </wp:wrapThrough>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753360" cy="2753360"/>
                    </a:xfrm>
                    <a:prstGeom prst="rect">
                      <a:avLst/>
                    </a:prstGeom>
                  </pic:spPr>
                </pic:pic>
              </a:graphicData>
            </a:graphic>
            <wp14:sizeRelH relativeFrom="margin">
              <wp14:pctWidth>0</wp14:pctWidth>
            </wp14:sizeRelH>
            <wp14:sizeRelV relativeFrom="margin">
              <wp14:pctHeight>0</wp14:pctHeight>
            </wp14:sizeRelV>
          </wp:anchor>
        </w:drawing>
      </w:r>
      <w:r w:rsidR="00F63B87" w:rsidRPr="0091233E">
        <w:rPr>
          <w:rFonts w:cs="Arial"/>
          <w:noProof/>
          <w:color w:val="BF8F00" w:themeColor="accent5" w:themeShade="BF"/>
          <w:lang w:eastAsia="de-DE"/>
        </w:rPr>
        <mc:AlternateContent>
          <mc:Choice Requires="wps">
            <w:drawing>
              <wp:anchor distT="0" distB="0" distL="114300" distR="114300" simplePos="0" relativeHeight="251746304" behindDoc="0" locked="0" layoutInCell="1" allowOverlap="1" wp14:anchorId="60CC6AA7" wp14:editId="327928CF">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5B188868" w14:textId="77777777" w:rsidR="004027B3" w:rsidRPr="008D7D60" w:rsidRDefault="004027B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5735EE53" w14:textId="77777777" w:rsidR="004027B3" w:rsidRPr="008D7D60" w:rsidRDefault="004027B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60CC6AA7" id="Textfeld 12" o:spid="_x0000_s1027" type="#_x0000_t202" style="position:absolute;margin-left:-19.15pt;margin-top:245.7pt;width:497.25pt;height:116.3pt;z-index:251746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14:paraId="5B188868" w14:textId="77777777" w:rsidR="004027B3" w:rsidRPr="008D7D60" w:rsidRDefault="004027B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5735EE53" w14:textId="77777777" w:rsidR="004027B3" w:rsidRPr="008D7D60" w:rsidRDefault="004027B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sidR="007E1D07" w:rsidRPr="0091233E">
        <w:rPr>
          <w:rFonts w:cs="Arial"/>
          <w:noProof/>
          <w:color w:val="BF8F00" w:themeColor="accent5" w:themeShade="BF"/>
          <w:lang w:eastAsia="de-DE"/>
        </w:rPr>
        <w:drawing>
          <wp:anchor distT="0" distB="0" distL="114300" distR="114300" simplePos="0" relativeHeight="251739136" behindDoc="0" locked="0" layoutInCell="1" allowOverlap="1" wp14:anchorId="19A452BA" wp14:editId="6D1F5A86">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0"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91233E">
        <w:rPr>
          <w:rFonts w:cs="Arial"/>
          <w:noProof/>
          <w:color w:val="BF8F00" w:themeColor="accent5" w:themeShade="BF"/>
          <w:lang w:eastAsia="de-DE"/>
        </w:rPr>
        <w:drawing>
          <wp:anchor distT="0" distB="0" distL="114300" distR="114300" simplePos="0" relativeHeight="251742208" behindDoc="0" locked="0" layoutInCell="1" allowOverlap="1" wp14:anchorId="207F97C6" wp14:editId="66E0B1E6">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1"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91233E">
        <w:rPr>
          <w:rFonts w:cs="Arial"/>
          <w:noProof/>
          <w:color w:val="BF8F00" w:themeColor="accent5" w:themeShade="BF"/>
          <w:lang w:eastAsia="de-DE"/>
        </w:rPr>
        <w:drawing>
          <wp:anchor distT="0" distB="0" distL="114300" distR="114300" simplePos="0" relativeHeight="251740160" behindDoc="0" locked="0" layoutInCell="1" allowOverlap="1" wp14:anchorId="250F64C3" wp14:editId="5515C20F">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91233E">
        <w:rPr>
          <w:rFonts w:cs="Arial"/>
          <w:noProof/>
          <w:color w:val="BF8F00" w:themeColor="accent5" w:themeShade="BF"/>
          <w:lang w:eastAsia="de-DE"/>
        </w:rPr>
        <w:drawing>
          <wp:anchor distT="0" distB="0" distL="114300" distR="114300" simplePos="0" relativeHeight="251743232" behindDoc="0" locked="0" layoutInCell="1" allowOverlap="1" wp14:anchorId="48DFC013" wp14:editId="3EC29CCE">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8D7D60" w:rsidRPr="0091233E">
        <w:rPr>
          <w:rFonts w:cs="Arial"/>
          <w:noProof/>
          <w:color w:val="BF8F00" w:themeColor="accent5" w:themeShade="BF"/>
          <w:lang w:eastAsia="de-DE"/>
        </w:rPr>
        <w:drawing>
          <wp:anchor distT="0" distB="0" distL="114300" distR="114300" simplePos="0" relativeHeight="251744256" behindDoc="0" locked="0" layoutInCell="1" allowOverlap="1" wp14:anchorId="6C663850" wp14:editId="4B065F21">
            <wp:simplePos x="0" y="0"/>
            <wp:positionH relativeFrom="column">
              <wp:posOffset>4271645</wp:posOffset>
            </wp:positionH>
            <wp:positionV relativeFrom="paragraph">
              <wp:posOffset>4203700</wp:posOffset>
            </wp:positionV>
            <wp:extent cx="2294612" cy="2028065"/>
            <wp:effectExtent l="0" t="0" r="0" b="0"/>
            <wp:wrapNone/>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94612" cy="2028065"/>
                    </a:xfrm>
                    <a:prstGeom prst="rect">
                      <a:avLst/>
                    </a:prstGeom>
                  </pic:spPr>
                </pic:pic>
              </a:graphicData>
            </a:graphic>
            <wp14:sizeRelH relativeFrom="page">
              <wp14:pctWidth>0</wp14:pctWidth>
            </wp14:sizeRelH>
            <wp14:sizeRelV relativeFrom="page">
              <wp14:pctHeight>0</wp14:pctHeight>
            </wp14:sizeRelV>
          </wp:anchor>
        </w:drawing>
      </w:r>
      <w:bookmarkStart w:id="2" w:name="_Toc346282525"/>
      <w:bookmarkStart w:id="3" w:name="_Toc348424706"/>
      <w:bookmarkStart w:id="4" w:name="_Toc348428139"/>
      <w:bookmarkStart w:id="5" w:name="_Toc362172837"/>
      <w:bookmarkStart w:id="6" w:name="Abschnitt_1"/>
      <w:bookmarkEnd w:id="0"/>
      <w:bookmarkEnd w:id="1"/>
      <w:r w:rsidR="00DC2C87" w:rsidRPr="0091233E">
        <w:rPr>
          <w:rStyle w:val="berschrift2Zchn"/>
          <w:rFonts w:eastAsia="Calibri" w:cs="Arial"/>
          <w:color w:val="6CBAC4"/>
        </w:rPr>
        <w:br w:type="page"/>
      </w:r>
    </w:p>
    <w:p w14:paraId="31E4262F" w14:textId="77777777" w:rsidR="00333D1E" w:rsidRPr="0091233E" w:rsidRDefault="00333D1E" w:rsidP="00333D1E">
      <w:pPr>
        <w:pStyle w:val="berschrift2"/>
        <w:rPr>
          <w:rFonts w:cs="Arial"/>
          <w:color w:val="auto"/>
        </w:rPr>
      </w:pPr>
      <w:bookmarkStart w:id="7" w:name="_Toc95405423"/>
      <w:r w:rsidRPr="0091233E">
        <w:rPr>
          <w:rFonts w:cs="Arial"/>
          <w:color w:val="auto"/>
        </w:rPr>
        <w:lastRenderedPageBreak/>
        <w:t>Inhalt</w:t>
      </w:r>
      <w:bookmarkEnd w:id="7"/>
    </w:p>
    <w:p w14:paraId="46AD4ECC" w14:textId="206FAE97" w:rsidR="00961C55" w:rsidRDefault="00333D1E">
      <w:pPr>
        <w:pStyle w:val="Verzeichnis1"/>
        <w:rPr>
          <w:rFonts w:asciiTheme="minorHAnsi" w:eastAsiaTheme="minorEastAsia" w:hAnsiTheme="minorHAnsi" w:cstheme="minorBidi"/>
          <w:sz w:val="22"/>
          <w:lang w:eastAsia="de-DE"/>
        </w:rPr>
      </w:pPr>
      <w:r w:rsidRPr="0091233E">
        <w:rPr>
          <w:rFonts w:cs="Arial"/>
          <w:sz w:val="22"/>
        </w:rPr>
        <w:fldChar w:fldCharType="begin"/>
      </w:r>
      <w:r w:rsidRPr="0091233E">
        <w:rPr>
          <w:rFonts w:cs="Arial"/>
          <w:sz w:val="22"/>
        </w:rPr>
        <w:instrText xml:space="preserve"> TOC \b Abschnitt_1 \t "Überschrift 3;2;Überschrift 2;1;Überschrift-3-Sachtext;2;Überschrift-3-Arbeitsaufträge;2" </w:instrText>
      </w:r>
      <w:r w:rsidRPr="0091233E">
        <w:rPr>
          <w:rFonts w:cs="Arial"/>
          <w:sz w:val="22"/>
        </w:rPr>
        <w:fldChar w:fldCharType="separate"/>
      </w:r>
      <w:bookmarkStart w:id="8" w:name="_GoBack"/>
      <w:bookmarkEnd w:id="8"/>
      <w:r w:rsidR="00961C55" w:rsidRPr="00CC7F3E">
        <w:rPr>
          <w:rFonts w:cs="Arial"/>
        </w:rPr>
        <w:t>Inhalt</w:t>
      </w:r>
      <w:r w:rsidR="00961C55">
        <w:tab/>
      </w:r>
      <w:r w:rsidR="00961C55">
        <w:fldChar w:fldCharType="begin"/>
      </w:r>
      <w:r w:rsidR="00961C55">
        <w:instrText xml:space="preserve"> PAGEREF _Toc95405423 \h </w:instrText>
      </w:r>
      <w:r w:rsidR="00961C55">
        <w:fldChar w:fldCharType="separate"/>
      </w:r>
      <w:r w:rsidR="00961C55">
        <w:t>2</w:t>
      </w:r>
      <w:r w:rsidR="00961C55">
        <w:fldChar w:fldCharType="end"/>
      </w:r>
    </w:p>
    <w:p w14:paraId="01B4CE8A" w14:textId="3948A036" w:rsidR="00961C55" w:rsidRDefault="00961C55">
      <w:pPr>
        <w:pStyle w:val="Verzeichnis1"/>
        <w:rPr>
          <w:rFonts w:asciiTheme="minorHAnsi" w:eastAsiaTheme="minorEastAsia" w:hAnsiTheme="minorHAnsi" w:cstheme="minorBidi"/>
          <w:sz w:val="22"/>
          <w:lang w:eastAsia="de-DE"/>
        </w:rPr>
      </w:pPr>
      <w:r w:rsidRPr="00CC7F3E">
        <w:t>Impressum</w:t>
      </w:r>
      <w:r>
        <w:tab/>
      </w:r>
      <w:r>
        <w:fldChar w:fldCharType="begin"/>
      </w:r>
      <w:r>
        <w:instrText xml:space="preserve"> PAGEREF _Toc95405424 \h </w:instrText>
      </w:r>
      <w:r>
        <w:fldChar w:fldCharType="separate"/>
      </w:r>
      <w:r>
        <w:t>2</w:t>
      </w:r>
      <w:r>
        <w:fldChar w:fldCharType="end"/>
      </w:r>
    </w:p>
    <w:p w14:paraId="1064433A" w14:textId="7727126D" w:rsidR="00961C55" w:rsidRDefault="00961C55">
      <w:pPr>
        <w:pStyle w:val="Verzeichnis1"/>
        <w:rPr>
          <w:rFonts w:asciiTheme="minorHAnsi" w:eastAsiaTheme="minorEastAsia" w:hAnsiTheme="minorHAnsi" w:cstheme="minorBidi"/>
          <w:sz w:val="22"/>
          <w:lang w:eastAsia="de-DE"/>
        </w:rPr>
      </w:pPr>
      <w:r w:rsidRPr="00CC7F3E">
        <w:t>Grundsätzliche Fragen</w:t>
      </w:r>
      <w:r>
        <w:tab/>
      </w:r>
      <w:r>
        <w:fldChar w:fldCharType="begin"/>
      </w:r>
      <w:r>
        <w:instrText xml:space="preserve"> PAGEREF _Toc95405425 \h </w:instrText>
      </w:r>
      <w:r>
        <w:fldChar w:fldCharType="separate"/>
      </w:r>
      <w:r>
        <w:t>3</w:t>
      </w:r>
      <w:r>
        <w:fldChar w:fldCharType="end"/>
      </w:r>
    </w:p>
    <w:p w14:paraId="7173B94C" w14:textId="5C0AE736" w:rsidR="00961C55" w:rsidRDefault="00961C55">
      <w:pPr>
        <w:pStyle w:val="Verzeichnis1"/>
        <w:rPr>
          <w:rFonts w:asciiTheme="minorHAnsi" w:eastAsiaTheme="minorEastAsia" w:hAnsiTheme="minorHAnsi" w:cstheme="minorBidi"/>
          <w:sz w:val="22"/>
          <w:lang w:eastAsia="de-DE"/>
        </w:rPr>
      </w:pPr>
      <w:r w:rsidRPr="00CC7F3E">
        <w:t>Vorbereitung der Videos</w:t>
      </w:r>
      <w:r>
        <w:tab/>
      </w:r>
      <w:r>
        <w:fldChar w:fldCharType="begin"/>
      </w:r>
      <w:r>
        <w:instrText xml:space="preserve"> PAGEREF _Toc95405426 \h </w:instrText>
      </w:r>
      <w:r>
        <w:fldChar w:fldCharType="separate"/>
      </w:r>
      <w:r>
        <w:t>3</w:t>
      </w:r>
      <w:r>
        <w:fldChar w:fldCharType="end"/>
      </w:r>
    </w:p>
    <w:p w14:paraId="7F989669" w14:textId="71A8AFA3" w:rsidR="00961C55" w:rsidRDefault="00961C55">
      <w:pPr>
        <w:pStyle w:val="Verzeichnis2"/>
        <w:rPr>
          <w:rFonts w:asciiTheme="minorHAnsi" w:eastAsiaTheme="minorEastAsia" w:hAnsiTheme="minorHAnsi" w:cstheme="minorBidi"/>
          <w:sz w:val="22"/>
          <w:lang w:eastAsia="de-DE"/>
        </w:rPr>
      </w:pPr>
      <w:r w:rsidRPr="00CC7F3E">
        <w:rPr>
          <w:rFonts w:cs="Arial"/>
        </w:rPr>
        <w:t>Technische Ausstattung</w:t>
      </w:r>
      <w:r>
        <w:tab/>
      </w:r>
      <w:r>
        <w:fldChar w:fldCharType="begin"/>
      </w:r>
      <w:r>
        <w:instrText xml:space="preserve"> PAGEREF _Toc95405427 \h </w:instrText>
      </w:r>
      <w:r>
        <w:fldChar w:fldCharType="separate"/>
      </w:r>
      <w:r>
        <w:t>4</w:t>
      </w:r>
      <w:r>
        <w:fldChar w:fldCharType="end"/>
      </w:r>
    </w:p>
    <w:p w14:paraId="1BCF3973" w14:textId="39CB9C31" w:rsidR="00961C55" w:rsidRDefault="00961C55">
      <w:pPr>
        <w:pStyle w:val="Verzeichnis2"/>
        <w:rPr>
          <w:rFonts w:asciiTheme="minorHAnsi" w:eastAsiaTheme="minorEastAsia" w:hAnsiTheme="minorHAnsi" w:cstheme="minorBidi"/>
          <w:sz w:val="22"/>
          <w:lang w:eastAsia="de-DE"/>
        </w:rPr>
      </w:pPr>
      <w:r w:rsidRPr="00CC7F3E">
        <w:rPr>
          <w:rFonts w:cs="Arial"/>
        </w:rPr>
        <w:t>Aufnahme</w:t>
      </w:r>
      <w:r>
        <w:tab/>
      </w:r>
      <w:r>
        <w:fldChar w:fldCharType="begin"/>
      </w:r>
      <w:r>
        <w:instrText xml:space="preserve"> PAGEREF _Toc95405428 \h </w:instrText>
      </w:r>
      <w:r>
        <w:fldChar w:fldCharType="separate"/>
      </w:r>
      <w:r>
        <w:t>5</w:t>
      </w:r>
      <w:r>
        <w:fldChar w:fldCharType="end"/>
      </w:r>
    </w:p>
    <w:p w14:paraId="77DBBBA1" w14:textId="430EA7DD" w:rsidR="00961C55" w:rsidRDefault="00961C55">
      <w:pPr>
        <w:pStyle w:val="Verzeichnis2"/>
        <w:rPr>
          <w:rFonts w:asciiTheme="minorHAnsi" w:eastAsiaTheme="minorEastAsia" w:hAnsiTheme="minorHAnsi" w:cstheme="minorBidi"/>
          <w:sz w:val="22"/>
          <w:lang w:eastAsia="de-DE"/>
        </w:rPr>
      </w:pPr>
      <w:r w:rsidRPr="00CC7F3E">
        <w:rPr>
          <w:rFonts w:cs="Arial"/>
        </w:rPr>
        <w:t>Drehort</w:t>
      </w:r>
      <w:r>
        <w:tab/>
      </w:r>
      <w:r>
        <w:fldChar w:fldCharType="begin"/>
      </w:r>
      <w:r>
        <w:instrText xml:space="preserve"> PAGEREF _Toc95405429 \h </w:instrText>
      </w:r>
      <w:r>
        <w:fldChar w:fldCharType="separate"/>
      </w:r>
      <w:r>
        <w:t>5</w:t>
      </w:r>
      <w:r>
        <w:fldChar w:fldCharType="end"/>
      </w:r>
    </w:p>
    <w:p w14:paraId="43B9FAF0" w14:textId="59258221" w:rsidR="00961C55" w:rsidRDefault="00961C55">
      <w:pPr>
        <w:pStyle w:val="Verzeichnis2"/>
        <w:rPr>
          <w:rFonts w:asciiTheme="minorHAnsi" w:eastAsiaTheme="minorEastAsia" w:hAnsiTheme="minorHAnsi" w:cstheme="minorBidi"/>
          <w:sz w:val="22"/>
          <w:lang w:eastAsia="de-DE"/>
        </w:rPr>
      </w:pPr>
      <w:r w:rsidRPr="00CC7F3E">
        <w:rPr>
          <w:rFonts w:cs="Arial"/>
        </w:rPr>
        <w:t>Vorbereitung Protagonist/Interviewpartner</w:t>
      </w:r>
      <w:r>
        <w:tab/>
      </w:r>
      <w:r>
        <w:fldChar w:fldCharType="begin"/>
      </w:r>
      <w:r>
        <w:instrText xml:space="preserve"> PAGEREF _Toc95405430 \h </w:instrText>
      </w:r>
      <w:r>
        <w:fldChar w:fldCharType="separate"/>
      </w:r>
      <w:r>
        <w:t>6</w:t>
      </w:r>
      <w:r>
        <w:fldChar w:fldCharType="end"/>
      </w:r>
    </w:p>
    <w:p w14:paraId="50DC8EF2" w14:textId="3C5404E8" w:rsidR="00961C55" w:rsidRDefault="00961C55">
      <w:pPr>
        <w:pStyle w:val="Verzeichnis2"/>
        <w:rPr>
          <w:rFonts w:asciiTheme="minorHAnsi" w:eastAsiaTheme="minorEastAsia" w:hAnsiTheme="minorHAnsi" w:cstheme="minorBidi"/>
          <w:sz w:val="22"/>
          <w:lang w:eastAsia="de-DE"/>
        </w:rPr>
      </w:pPr>
      <w:r w:rsidRPr="00CC7F3E">
        <w:rPr>
          <w:rFonts w:cs="Arial"/>
        </w:rPr>
        <w:t>Zusätzliche Bildsequenzen</w:t>
      </w:r>
      <w:r>
        <w:tab/>
      </w:r>
      <w:r>
        <w:fldChar w:fldCharType="begin"/>
      </w:r>
      <w:r>
        <w:instrText xml:space="preserve"> PAGEREF _Toc95405431 \h </w:instrText>
      </w:r>
      <w:r>
        <w:fldChar w:fldCharType="separate"/>
      </w:r>
      <w:r>
        <w:t>6</w:t>
      </w:r>
      <w:r>
        <w:fldChar w:fldCharType="end"/>
      </w:r>
    </w:p>
    <w:p w14:paraId="3864B7E0" w14:textId="4218700E" w:rsidR="00961C55" w:rsidRDefault="00961C55">
      <w:pPr>
        <w:pStyle w:val="Verzeichnis1"/>
        <w:rPr>
          <w:rFonts w:asciiTheme="minorHAnsi" w:eastAsiaTheme="minorEastAsia" w:hAnsiTheme="minorHAnsi" w:cstheme="minorBidi"/>
          <w:sz w:val="22"/>
          <w:lang w:eastAsia="de-DE"/>
        </w:rPr>
      </w:pPr>
      <w:r w:rsidRPr="00CC7F3E">
        <w:t>Verarbeitung des Filmmaterials</w:t>
      </w:r>
      <w:r>
        <w:tab/>
      </w:r>
      <w:r>
        <w:fldChar w:fldCharType="begin"/>
      </w:r>
      <w:r>
        <w:instrText xml:space="preserve"> PAGEREF _Toc95405432 \h </w:instrText>
      </w:r>
      <w:r>
        <w:fldChar w:fldCharType="separate"/>
      </w:r>
      <w:r>
        <w:t>7</w:t>
      </w:r>
      <w:r>
        <w:fldChar w:fldCharType="end"/>
      </w:r>
    </w:p>
    <w:p w14:paraId="0AEEDDAD" w14:textId="0E696405" w:rsidR="00961C55" w:rsidRDefault="00961C55">
      <w:pPr>
        <w:pStyle w:val="Verzeichnis1"/>
        <w:rPr>
          <w:rFonts w:asciiTheme="minorHAnsi" w:eastAsiaTheme="minorEastAsia" w:hAnsiTheme="minorHAnsi" w:cstheme="minorBidi"/>
          <w:sz w:val="22"/>
          <w:lang w:eastAsia="de-DE"/>
        </w:rPr>
      </w:pPr>
      <w:r w:rsidRPr="00CC7F3E">
        <w:t>Zeitaufwand für Beratungsvideos</w:t>
      </w:r>
      <w:r>
        <w:tab/>
      </w:r>
      <w:r>
        <w:fldChar w:fldCharType="begin"/>
      </w:r>
      <w:r>
        <w:instrText xml:space="preserve"> PAGEREF _Toc95405433 \h </w:instrText>
      </w:r>
      <w:r>
        <w:fldChar w:fldCharType="separate"/>
      </w:r>
      <w:r>
        <w:t>7</w:t>
      </w:r>
      <w:r>
        <w:fldChar w:fldCharType="end"/>
      </w:r>
    </w:p>
    <w:p w14:paraId="08BAEC66" w14:textId="2951CB19" w:rsidR="00961C55" w:rsidRDefault="00961C55">
      <w:pPr>
        <w:pStyle w:val="Verzeichnis1"/>
        <w:rPr>
          <w:rFonts w:asciiTheme="minorHAnsi" w:eastAsiaTheme="minorEastAsia" w:hAnsiTheme="minorHAnsi" w:cstheme="minorBidi"/>
          <w:sz w:val="22"/>
          <w:lang w:eastAsia="de-DE"/>
        </w:rPr>
      </w:pPr>
      <w:r w:rsidRPr="00CC7F3E">
        <w:t>Materialien für Videodreh</w:t>
      </w:r>
      <w:r>
        <w:tab/>
      </w:r>
      <w:r>
        <w:fldChar w:fldCharType="begin"/>
      </w:r>
      <w:r>
        <w:instrText xml:space="preserve"> PAGEREF _Toc95405434 \h </w:instrText>
      </w:r>
      <w:r>
        <w:fldChar w:fldCharType="separate"/>
      </w:r>
      <w:r>
        <w:t>7</w:t>
      </w:r>
      <w:r>
        <w:fldChar w:fldCharType="end"/>
      </w:r>
    </w:p>
    <w:p w14:paraId="060BC187" w14:textId="1126EE48" w:rsidR="00961C55" w:rsidRDefault="00961C55">
      <w:pPr>
        <w:pStyle w:val="Verzeichnis1"/>
        <w:rPr>
          <w:rFonts w:asciiTheme="minorHAnsi" w:eastAsiaTheme="minorEastAsia" w:hAnsiTheme="minorHAnsi" w:cstheme="minorBidi"/>
          <w:sz w:val="22"/>
          <w:lang w:eastAsia="de-DE"/>
        </w:rPr>
      </w:pPr>
      <w:r w:rsidRPr="00CC7F3E">
        <w:t>Video-Beispiele</w:t>
      </w:r>
      <w:r>
        <w:tab/>
      </w:r>
      <w:r>
        <w:fldChar w:fldCharType="begin"/>
      </w:r>
      <w:r>
        <w:instrText xml:space="preserve"> PAGEREF _Toc95405435 \h </w:instrText>
      </w:r>
      <w:r>
        <w:fldChar w:fldCharType="separate"/>
      </w:r>
      <w:r>
        <w:t>8</w:t>
      </w:r>
      <w:r>
        <w:fldChar w:fldCharType="end"/>
      </w:r>
    </w:p>
    <w:p w14:paraId="484B6718" w14:textId="14CCB4BB" w:rsidR="00333D1E" w:rsidRPr="00EA4A1F" w:rsidRDefault="00333D1E" w:rsidP="00333D1E">
      <w:pPr>
        <w:rPr>
          <w:rStyle w:val="berschrift2Zchn"/>
          <w:rFonts w:eastAsia="Calibri" w:cs="Arial"/>
          <w:color w:val="auto"/>
          <w:sz w:val="22"/>
          <w:szCs w:val="22"/>
        </w:rPr>
      </w:pPr>
      <w:r w:rsidRPr="0091233E">
        <w:rPr>
          <w:rFonts w:cs="Arial"/>
          <w:sz w:val="22"/>
        </w:rPr>
        <w:fldChar w:fldCharType="end"/>
      </w:r>
    </w:p>
    <w:p w14:paraId="2B2F0721" w14:textId="463136D5" w:rsidR="00333D1E" w:rsidRPr="00EA4A1F" w:rsidRDefault="00333D1E" w:rsidP="00333D1E">
      <w:pPr>
        <w:rPr>
          <w:rStyle w:val="berschrift2Zchn"/>
          <w:rFonts w:eastAsia="Calibri" w:cs="Arial"/>
          <w:color w:val="auto"/>
          <w:sz w:val="22"/>
          <w:szCs w:val="22"/>
        </w:rPr>
      </w:pPr>
    </w:p>
    <w:p w14:paraId="69FB46EA" w14:textId="77777777" w:rsidR="00EA4A1F" w:rsidRPr="00EA4A1F" w:rsidRDefault="00EA4A1F" w:rsidP="00EA4A1F">
      <w:pPr>
        <w:rPr>
          <w:sz w:val="22"/>
        </w:rPr>
      </w:pPr>
    </w:p>
    <w:p w14:paraId="67DC79BD" w14:textId="77777777" w:rsidR="00EA4A1F" w:rsidRDefault="00EA4A1F" w:rsidP="00EA4A1F">
      <w:pPr>
        <w:pStyle w:val="berschrift2"/>
        <w:rPr>
          <w:color w:val="auto"/>
        </w:rPr>
      </w:pPr>
      <w:bookmarkStart w:id="9" w:name="_Toc85635118"/>
      <w:bookmarkStart w:id="10" w:name="_Toc89259336"/>
      <w:bookmarkStart w:id="11" w:name="_Toc95405424"/>
      <w:r>
        <w:rPr>
          <w:color w:val="auto"/>
        </w:rPr>
        <w:t>Impressum</w:t>
      </w:r>
      <w:bookmarkEnd w:id="9"/>
      <w:bookmarkEnd w:id="10"/>
      <w:bookmarkEnd w:id="11"/>
      <w:r>
        <w:rPr>
          <w:color w:val="auto"/>
        </w:rPr>
        <w:t xml:space="preserve"> </w:t>
      </w:r>
    </w:p>
    <w:p w14:paraId="103735BC" w14:textId="77777777" w:rsidR="00EA4A1F" w:rsidRDefault="00EA4A1F" w:rsidP="00EA4A1F">
      <w:pPr>
        <w:tabs>
          <w:tab w:val="left" w:pos="2127"/>
        </w:tabs>
        <w:ind w:left="2127" w:hanging="2127"/>
        <w:rPr>
          <w:sz w:val="22"/>
        </w:rPr>
      </w:pPr>
      <w:r>
        <w:rPr>
          <w:rStyle w:val="Fett"/>
          <w:sz w:val="22"/>
        </w:rPr>
        <w:t>Herausgeber</w:t>
      </w:r>
      <w:r>
        <w:rPr>
          <w:sz w:val="22"/>
        </w:rPr>
        <w:t xml:space="preserve"> </w:t>
      </w:r>
      <w:r>
        <w:rPr>
          <w:sz w:val="22"/>
        </w:rPr>
        <w:tab/>
        <w:t>Bodensee-Stiftung, Fritz-Reichle-Ring 4, 78315 Radolfzell</w:t>
      </w:r>
    </w:p>
    <w:p w14:paraId="31151A41" w14:textId="77777777" w:rsidR="00EA4A1F" w:rsidRDefault="00EA4A1F" w:rsidP="00EA4A1F">
      <w:pPr>
        <w:tabs>
          <w:tab w:val="left" w:pos="2127"/>
        </w:tabs>
        <w:ind w:left="2127" w:hanging="2127"/>
        <w:rPr>
          <w:sz w:val="22"/>
        </w:rPr>
      </w:pPr>
      <w:r>
        <w:rPr>
          <w:rStyle w:val="Fett"/>
          <w:sz w:val="22"/>
        </w:rPr>
        <w:t>Text und Redaktion</w:t>
      </w:r>
      <w:r>
        <w:rPr>
          <w:sz w:val="22"/>
        </w:rPr>
        <w:tab/>
        <w:t>Sabine Sommer, Andreas Ziermann (Bodensee-Stiftung)</w:t>
      </w:r>
      <w:r>
        <w:rPr>
          <w:sz w:val="22"/>
        </w:rPr>
        <w:br/>
        <w:t xml:space="preserve">Lisa Fröhlich, Marcel </w:t>
      </w:r>
      <w:proofErr w:type="spellStart"/>
      <w:r>
        <w:rPr>
          <w:sz w:val="22"/>
        </w:rPr>
        <w:t>Phieler</w:t>
      </w:r>
      <w:proofErr w:type="spellEnd"/>
      <w:r>
        <w:rPr>
          <w:sz w:val="22"/>
        </w:rPr>
        <w:t xml:space="preserve"> (LLH)</w:t>
      </w:r>
    </w:p>
    <w:p w14:paraId="7F53BAC0" w14:textId="77777777" w:rsidR="007F64A1" w:rsidRPr="00883ECA" w:rsidRDefault="007F64A1" w:rsidP="007F64A1">
      <w:pPr>
        <w:tabs>
          <w:tab w:val="left" w:pos="2127"/>
        </w:tabs>
        <w:spacing w:after="0"/>
        <w:ind w:left="2126" w:hanging="2126"/>
        <w:rPr>
          <w:rFonts w:cs="Arial"/>
          <w:sz w:val="22"/>
        </w:rPr>
      </w:pPr>
      <w:r w:rsidRPr="00883ECA">
        <w:rPr>
          <w:rStyle w:val="Fett"/>
          <w:rFonts w:cs="Arial"/>
          <w:sz w:val="22"/>
        </w:rPr>
        <w:t>Bilder</w:t>
      </w:r>
      <w:r w:rsidRPr="00883ECA">
        <w:rPr>
          <w:rFonts w:cs="Arial"/>
          <w:sz w:val="22"/>
        </w:rPr>
        <w:tab/>
        <w:t xml:space="preserve">Titel: </w:t>
      </w:r>
      <w:r w:rsidRPr="00883ECA">
        <w:rPr>
          <w:rFonts w:cs="Arial"/>
          <w:sz w:val="22"/>
        </w:rPr>
        <w:tab/>
      </w:r>
      <w:bookmarkStart w:id="12" w:name="_Hlk58839937"/>
      <w:r w:rsidRPr="00883ECA">
        <w:rPr>
          <w:rFonts w:cs="Arial"/>
          <w:sz w:val="22"/>
        </w:rPr>
        <w:t xml:space="preserve">Filmklappe, </w:t>
      </w:r>
    </w:p>
    <w:p w14:paraId="4A30588D" w14:textId="77777777" w:rsidR="007F64A1" w:rsidRPr="00883ECA" w:rsidRDefault="007F64A1" w:rsidP="007F64A1">
      <w:pPr>
        <w:tabs>
          <w:tab w:val="left" w:pos="2127"/>
        </w:tabs>
        <w:spacing w:before="0" w:after="120"/>
        <w:ind w:left="2126" w:hanging="2126"/>
        <w:rPr>
          <w:rFonts w:cs="Arial"/>
          <w:sz w:val="22"/>
        </w:rPr>
      </w:pPr>
      <w:r w:rsidRPr="00883ECA">
        <w:rPr>
          <w:rStyle w:val="Fett"/>
          <w:rFonts w:cs="Arial"/>
          <w:sz w:val="22"/>
        </w:rPr>
        <w:tab/>
      </w:r>
      <w:hyperlink r:id="rId15" w:history="1">
        <w:r w:rsidRPr="00883ECA">
          <w:rPr>
            <w:rStyle w:val="Hyperlink"/>
            <w:rFonts w:cs="Arial"/>
            <w:sz w:val="22"/>
          </w:rPr>
          <w:t>https://cdn.pixabay.com/photo/2017/03/13/17/25/clapper-2140602__340.jpg</w:t>
        </w:r>
      </w:hyperlink>
      <w:r w:rsidRPr="00883ECA">
        <w:rPr>
          <w:rFonts w:cs="Arial"/>
          <w:sz w:val="22"/>
        </w:rPr>
        <w:t>, 09.08.21</w:t>
      </w:r>
    </w:p>
    <w:bookmarkEnd w:id="12"/>
    <w:p w14:paraId="506979D9" w14:textId="77777777" w:rsidR="00EA4A1F" w:rsidRDefault="00EA4A1F" w:rsidP="00EA4A1F">
      <w:pPr>
        <w:tabs>
          <w:tab w:val="left" w:pos="2127"/>
        </w:tabs>
        <w:ind w:left="2127" w:hanging="2127"/>
        <w:rPr>
          <w:sz w:val="22"/>
        </w:rPr>
      </w:pPr>
      <w:proofErr w:type="spellStart"/>
      <w:r>
        <w:rPr>
          <w:rStyle w:val="Fett"/>
          <w:sz w:val="22"/>
        </w:rPr>
        <w:t>LogoDesign</w:t>
      </w:r>
      <w:proofErr w:type="spellEnd"/>
      <w:r>
        <w:rPr>
          <w:sz w:val="22"/>
        </w:rPr>
        <w:tab/>
        <w:t>kissundklein</w:t>
      </w:r>
    </w:p>
    <w:p w14:paraId="79744DD3" w14:textId="77777777" w:rsidR="00EA4A1F" w:rsidRDefault="00EA4A1F" w:rsidP="00EA4A1F">
      <w:pPr>
        <w:tabs>
          <w:tab w:val="left" w:pos="2127"/>
        </w:tabs>
        <w:ind w:left="2127" w:hanging="2127"/>
        <w:rPr>
          <w:sz w:val="22"/>
        </w:rPr>
      </w:pPr>
    </w:p>
    <w:p w14:paraId="7DDA893D" w14:textId="77777777" w:rsidR="00EA4A1F" w:rsidRDefault="00EA4A1F" w:rsidP="00EA4A1F">
      <w:pPr>
        <w:rPr>
          <w:rStyle w:val="Fett"/>
        </w:rPr>
      </w:pPr>
      <w:r>
        <w:rPr>
          <w:rStyle w:val="Fett"/>
          <w:sz w:val="22"/>
        </w:rPr>
        <w:t>Nutzungsrechte/Haftungsausschluss</w:t>
      </w:r>
    </w:p>
    <w:p w14:paraId="017F3FFC" w14:textId="1E64E73F" w:rsidR="00BC2163" w:rsidRDefault="00EA4A1F" w:rsidP="007F64A1">
      <w:pPr>
        <w:jc w:val="both"/>
        <w:rPr>
          <w:sz w:val="22"/>
        </w:rPr>
      </w:pPr>
      <w:r>
        <w:rPr>
          <w:sz w:val="22"/>
        </w:rPr>
        <w:t xml:space="preserve">Die Nutzungsrechte der PDF-, </w:t>
      </w:r>
      <w:r>
        <w:rPr>
          <w:rStyle w:val="docdata"/>
          <w:rFonts w:cs="Arial"/>
          <w:color w:val="000000"/>
          <w:sz w:val="22"/>
        </w:rPr>
        <w:t>PowerPoint-</w:t>
      </w:r>
      <w:r>
        <w:rPr>
          <w:sz w:val="22"/>
        </w:rPr>
        <w:t xml:space="preserve">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dieser Dateien ist unter Wahrung der Urheberrechte erlaubt. Quellenangaben sind entsprechend zu übernehmen. Für bearbeitete Inhalte übernehmen die oben genannten Projektpartner keine Haftung.</w:t>
      </w:r>
      <w:bookmarkEnd w:id="2"/>
      <w:bookmarkEnd w:id="3"/>
      <w:bookmarkEnd w:id="4"/>
      <w:bookmarkEnd w:id="5"/>
    </w:p>
    <w:p w14:paraId="071706AC" w14:textId="3BE76FBD" w:rsidR="00A52A8B" w:rsidRPr="00FA77B3" w:rsidRDefault="00A52A8B" w:rsidP="00FA77B3">
      <w:pPr>
        <w:pStyle w:val="berschrift2"/>
        <w:rPr>
          <w:color w:val="auto"/>
        </w:rPr>
      </w:pPr>
      <w:bookmarkStart w:id="13" w:name="_Toc95405425"/>
      <w:r w:rsidRPr="00FA77B3">
        <w:rPr>
          <w:color w:val="auto"/>
        </w:rPr>
        <w:lastRenderedPageBreak/>
        <w:t>Grundsätzliche Fragen</w:t>
      </w:r>
      <w:bookmarkEnd w:id="13"/>
    </w:p>
    <w:p w14:paraId="4768F986" w14:textId="559F4CC0" w:rsidR="00BE4177" w:rsidRDefault="007F64A1" w:rsidP="007F64A1">
      <w:pPr>
        <w:jc w:val="both"/>
        <w:rPr>
          <w:rFonts w:cs="Arial"/>
          <w:sz w:val="22"/>
        </w:rPr>
      </w:pPr>
      <w:r>
        <w:rPr>
          <w:rFonts w:cs="Arial"/>
          <w:sz w:val="22"/>
        </w:rPr>
        <w:t>Ein Video ist ein ansprechendes Format</w:t>
      </w:r>
      <w:r w:rsidR="00BE4177">
        <w:rPr>
          <w:rFonts w:cs="Arial"/>
          <w:sz w:val="22"/>
        </w:rPr>
        <w:t xml:space="preserve">, das es </w:t>
      </w:r>
      <w:r>
        <w:rPr>
          <w:rFonts w:cs="Arial"/>
          <w:sz w:val="22"/>
        </w:rPr>
        <w:t>ermöglich</w:t>
      </w:r>
      <w:r w:rsidR="00BE4177">
        <w:rPr>
          <w:rFonts w:cs="Arial"/>
          <w:sz w:val="22"/>
        </w:rPr>
        <w:t>t,</w:t>
      </w:r>
      <w:r>
        <w:rPr>
          <w:rFonts w:cs="Arial"/>
          <w:sz w:val="22"/>
        </w:rPr>
        <w:t xml:space="preserve"> komplizierte </w:t>
      </w:r>
      <w:r w:rsidR="00BE4177">
        <w:rPr>
          <w:rFonts w:cs="Arial"/>
          <w:sz w:val="22"/>
        </w:rPr>
        <w:t>oder anspruchsvolle Zusammenhänge anschaulich darzustellen. Um mit einem Video die beabsichtigte</w:t>
      </w:r>
      <w:r w:rsidR="00F7538F">
        <w:rPr>
          <w:rFonts w:cs="Arial"/>
          <w:sz w:val="22"/>
        </w:rPr>
        <w:t>n</w:t>
      </w:r>
      <w:r w:rsidR="00BE4177">
        <w:rPr>
          <w:rFonts w:cs="Arial"/>
          <w:sz w:val="22"/>
        </w:rPr>
        <w:t xml:space="preserve"> Information</w:t>
      </w:r>
      <w:r w:rsidR="00F7538F">
        <w:rPr>
          <w:rFonts w:cs="Arial"/>
          <w:sz w:val="22"/>
        </w:rPr>
        <w:t>en</w:t>
      </w:r>
      <w:r w:rsidR="00BE4177">
        <w:rPr>
          <w:rFonts w:cs="Arial"/>
          <w:sz w:val="22"/>
        </w:rPr>
        <w:t xml:space="preserve"> vermitteln zu können und die Zielgruppe anzusprechen, sollte man sich sorgfältig vorbereiten. </w:t>
      </w:r>
      <w:r w:rsidR="00336A2F">
        <w:rPr>
          <w:rFonts w:cs="Arial"/>
          <w:sz w:val="22"/>
        </w:rPr>
        <w:t xml:space="preserve">Hierbei </w:t>
      </w:r>
      <w:r w:rsidR="00E1289B">
        <w:rPr>
          <w:rFonts w:cs="Arial"/>
          <w:sz w:val="22"/>
        </w:rPr>
        <w:t>können</w:t>
      </w:r>
      <w:r w:rsidR="00BE4177">
        <w:rPr>
          <w:rFonts w:cs="Arial"/>
          <w:sz w:val="22"/>
        </w:rPr>
        <w:t xml:space="preserve"> die zusammengestellten Informationen helfen</w:t>
      </w:r>
      <w:r w:rsidR="00336A2F">
        <w:rPr>
          <w:rFonts w:cs="Arial"/>
          <w:sz w:val="22"/>
        </w:rPr>
        <w:t>. Vorab sollte man sich folgende</w:t>
      </w:r>
      <w:r w:rsidR="00BE4177">
        <w:rPr>
          <w:rFonts w:cs="Arial"/>
          <w:sz w:val="22"/>
        </w:rPr>
        <w:t xml:space="preserve"> grundlegenden Fragen</w:t>
      </w:r>
      <w:r w:rsidR="00644CA4">
        <w:rPr>
          <w:rFonts w:cs="Arial"/>
          <w:sz w:val="22"/>
        </w:rPr>
        <w:t xml:space="preserve"> </w:t>
      </w:r>
      <w:r w:rsidR="00336A2F">
        <w:rPr>
          <w:rFonts w:cs="Arial"/>
          <w:sz w:val="22"/>
        </w:rPr>
        <w:t>stellen</w:t>
      </w:r>
      <w:r w:rsidR="00BE4177">
        <w:rPr>
          <w:rFonts w:cs="Arial"/>
          <w:sz w:val="22"/>
        </w:rPr>
        <w:t>:</w:t>
      </w:r>
    </w:p>
    <w:p w14:paraId="6BEB7B94" w14:textId="58EAA62F" w:rsidR="00BE4177" w:rsidRPr="00BE4177" w:rsidRDefault="00BE4177" w:rsidP="00644CA4">
      <w:pPr>
        <w:pStyle w:val="Listenabsatz"/>
        <w:numPr>
          <w:ilvl w:val="0"/>
          <w:numId w:val="40"/>
        </w:numPr>
        <w:spacing w:before="0" w:after="60"/>
        <w:ind w:left="714" w:hanging="357"/>
        <w:contextualSpacing w:val="0"/>
        <w:jc w:val="both"/>
        <w:rPr>
          <w:rFonts w:cs="Arial"/>
          <w:sz w:val="22"/>
        </w:rPr>
      </w:pPr>
      <w:r w:rsidRPr="00BE4177">
        <w:rPr>
          <w:rFonts w:cs="Arial"/>
          <w:sz w:val="22"/>
        </w:rPr>
        <w:t>Was ist das Thema?</w:t>
      </w:r>
    </w:p>
    <w:p w14:paraId="43F0DA45" w14:textId="738B2EC3" w:rsidR="00BE4177" w:rsidRPr="00BE4177" w:rsidRDefault="00BE4177" w:rsidP="00644CA4">
      <w:pPr>
        <w:pStyle w:val="Listenabsatz"/>
        <w:numPr>
          <w:ilvl w:val="0"/>
          <w:numId w:val="40"/>
        </w:numPr>
        <w:spacing w:before="0" w:after="60"/>
        <w:ind w:left="714" w:hanging="357"/>
        <w:contextualSpacing w:val="0"/>
        <w:jc w:val="both"/>
        <w:rPr>
          <w:rFonts w:cs="Arial"/>
          <w:sz w:val="22"/>
        </w:rPr>
      </w:pPr>
      <w:r w:rsidRPr="00BE4177">
        <w:rPr>
          <w:rFonts w:cs="Arial"/>
          <w:sz w:val="22"/>
        </w:rPr>
        <w:t>Was ist das Ziel des Videos?</w:t>
      </w:r>
    </w:p>
    <w:p w14:paraId="09F26C80" w14:textId="109DF71D" w:rsidR="00BE4177" w:rsidRPr="00BE4177" w:rsidRDefault="00BE4177" w:rsidP="00644CA4">
      <w:pPr>
        <w:pStyle w:val="Listenabsatz"/>
        <w:numPr>
          <w:ilvl w:val="0"/>
          <w:numId w:val="40"/>
        </w:numPr>
        <w:spacing w:before="0" w:after="60"/>
        <w:ind w:left="714" w:hanging="357"/>
        <w:contextualSpacing w:val="0"/>
        <w:jc w:val="both"/>
        <w:rPr>
          <w:rFonts w:cs="Arial"/>
          <w:sz w:val="22"/>
        </w:rPr>
      </w:pPr>
      <w:r w:rsidRPr="00BE4177">
        <w:rPr>
          <w:rFonts w:cs="Arial"/>
          <w:sz w:val="22"/>
        </w:rPr>
        <w:t>Was möchte ich bewirken?</w:t>
      </w:r>
    </w:p>
    <w:p w14:paraId="34391F67" w14:textId="6F66968B" w:rsidR="00BE4177" w:rsidRPr="00BE4177" w:rsidRDefault="00BE4177" w:rsidP="00644CA4">
      <w:pPr>
        <w:pStyle w:val="Listenabsatz"/>
        <w:numPr>
          <w:ilvl w:val="0"/>
          <w:numId w:val="40"/>
        </w:numPr>
        <w:spacing w:before="0" w:after="60"/>
        <w:ind w:left="714" w:hanging="357"/>
        <w:contextualSpacing w:val="0"/>
        <w:jc w:val="both"/>
        <w:rPr>
          <w:rFonts w:cs="Arial"/>
          <w:sz w:val="22"/>
        </w:rPr>
      </w:pPr>
      <w:r w:rsidRPr="00BE4177">
        <w:rPr>
          <w:rFonts w:cs="Arial"/>
          <w:sz w:val="22"/>
        </w:rPr>
        <w:t>Wer ist mein Publikum?</w:t>
      </w:r>
    </w:p>
    <w:p w14:paraId="0E766F0A" w14:textId="55C633EA" w:rsidR="00BE4177" w:rsidRPr="00BE4177" w:rsidRDefault="00BE4177" w:rsidP="00644CA4">
      <w:pPr>
        <w:pStyle w:val="Listenabsatz"/>
        <w:numPr>
          <w:ilvl w:val="0"/>
          <w:numId w:val="40"/>
        </w:numPr>
        <w:spacing w:before="0" w:after="60"/>
        <w:ind w:left="714" w:hanging="357"/>
        <w:contextualSpacing w:val="0"/>
        <w:jc w:val="both"/>
        <w:rPr>
          <w:rFonts w:cs="Arial"/>
          <w:sz w:val="22"/>
        </w:rPr>
      </w:pPr>
      <w:r w:rsidRPr="00BE4177">
        <w:rPr>
          <w:rFonts w:cs="Arial"/>
          <w:sz w:val="22"/>
        </w:rPr>
        <w:t>Wie erreiche ich meine Zielgruppe?</w:t>
      </w:r>
    </w:p>
    <w:p w14:paraId="125F8085" w14:textId="5B503D50" w:rsidR="007F64A1" w:rsidRDefault="00BE4177" w:rsidP="00644CA4">
      <w:pPr>
        <w:pStyle w:val="Listenabsatz"/>
        <w:numPr>
          <w:ilvl w:val="0"/>
          <w:numId w:val="40"/>
        </w:numPr>
        <w:spacing w:before="0" w:after="60"/>
        <w:ind w:left="714" w:hanging="357"/>
        <w:contextualSpacing w:val="0"/>
        <w:jc w:val="both"/>
        <w:rPr>
          <w:rFonts w:cs="Arial"/>
          <w:sz w:val="22"/>
        </w:rPr>
      </w:pPr>
      <w:r w:rsidRPr="00BE4177">
        <w:rPr>
          <w:rFonts w:cs="Arial"/>
          <w:sz w:val="22"/>
        </w:rPr>
        <w:t>Welche Erkenntnisse sollen die Zuschaue</w:t>
      </w:r>
      <w:r>
        <w:rPr>
          <w:rFonts w:cs="Arial"/>
          <w:sz w:val="22"/>
        </w:rPr>
        <w:t>nden</w:t>
      </w:r>
      <w:r w:rsidRPr="00BE4177">
        <w:rPr>
          <w:rFonts w:cs="Arial"/>
          <w:sz w:val="22"/>
        </w:rPr>
        <w:t xml:space="preserve"> erhalten? </w:t>
      </w:r>
    </w:p>
    <w:p w14:paraId="304CFE8E" w14:textId="49E6F23A" w:rsidR="00E1289B" w:rsidRDefault="00E1289B" w:rsidP="00644CA4">
      <w:pPr>
        <w:pStyle w:val="Listenabsatz"/>
        <w:numPr>
          <w:ilvl w:val="0"/>
          <w:numId w:val="40"/>
        </w:numPr>
        <w:spacing w:before="0" w:after="60"/>
        <w:ind w:left="714" w:hanging="357"/>
        <w:contextualSpacing w:val="0"/>
        <w:jc w:val="both"/>
        <w:rPr>
          <w:rFonts w:cs="Arial"/>
          <w:sz w:val="22"/>
        </w:rPr>
      </w:pPr>
      <w:r>
        <w:rPr>
          <w:rFonts w:cs="Arial"/>
          <w:sz w:val="22"/>
        </w:rPr>
        <w:t xml:space="preserve">Welches Wissen </w:t>
      </w:r>
      <w:proofErr w:type="gramStart"/>
      <w:r>
        <w:rPr>
          <w:rFonts w:cs="Arial"/>
          <w:sz w:val="22"/>
        </w:rPr>
        <w:t>bringen</w:t>
      </w:r>
      <w:proofErr w:type="gramEnd"/>
      <w:r>
        <w:rPr>
          <w:rFonts w:cs="Arial"/>
          <w:sz w:val="22"/>
        </w:rPr>
        <w:t xml:space="preserve"> die Zuschauenden ggf. schon mit?</w:t>
      </w:r>
    </w:p>
    <w:p w14:paraId="1C6E2068" w14:textId="38B6893E" w:rsidR="00594C46" w:rsidRPr="00961C55" w:rsidRDefault="00594C46" w:rsidP="00961C55">
      <w:pPr>
        <w:pStyle w:val="berschrift2"/>
        <w:rPr>
          <w:color w:val="auto"/>
        </w:rPr>
      </w:pPr>
      <w:bookmarkStart w:id="14" w:name="_Hlk93311243"/>
      <w:bookmarkStart w:id="15" w:name="_Toc95405426"/>
      <w:r w:rsidRPr="00961C55">
        <w:rPr>
          <w:color w:val="auto"/>
        </w:rPr>
        <w:t>Vorbereitung der Videos</w:t>
      </w:r>
      <w:bookmarkEnd w:id="15"/>
    </w:p>
    <w:p w14:paraId="330BD957" w14:textId="5F5AFCC1" w:rsidR="00F263FE" w:rsidRDefault="00073359" w:rsidP="00073359">
      <w:pPr>
        <w:jc w:val="both"/>
        <w:rPr>
          <w:sz w:val="22"/>
        </w:rPr>
      </w:pPr>
      <w:r w:rsidRPr="007E68F9">
        <w:rPr>
          <w:sz w:val="22"/>
        </w:rPr>
        <w:t xml:space="preserve">Sind die </w:t>
      </w:r>
      <w:r>
        <w:rPr>
          <w:sz w:val="22"/>
        </w:rPr>
        <w:t>grundlegenden Fragen beantwortet</w:t>
      </w:r>
      <w:r w:rsidR="00F263FE">
        <w:rPr>
          <w:sz w:val="22"/>
        </w:rPr>
        <w:t xml:space="preserve"> geht es an die Planung des Videos. </w:t>
      </w:r>
      <w:r w:rsidR="00F81602">
        <w:rPr>
          <w:sz w:val="22"/>
        </w:rPr>
        <w:t xml:space="preserve">Dieses untergliedert sich </w:t>
      </w:r>
      <w:r w:rsidR="00F263FE">
        <w:rPr>
          <w:sz w:val="22"/>
        </w:rPr>
        <w:t xml:space="preserve">in </w:t>
      </w:r>
      <w:r w:rsidR="00F81602">
        <w:rPr>
          <w:sz w:val="22"/>
        </w:rPr>
        <w:t>Einleitung,</w:t>
      </w:r>
      <w:r w:rsidR="00F263FE">
        <w:rPr>
          <w:sz w:val="22"/>
        </w:rPr>
        <w:t xml:space="preserve"> Hauptteil und </w:t>
      </w:r>
      <w:r w:rsidR="00F81602">
        <w:rPr>
          <w:sz w:val="22"/>
        </w:rPr>
        <w:t>Schluss, oder:</w:t>
      </w:r>
    </w:p>
    <w:p w14:paraId="109C2D7B" w14:textId="795C88A2" w:rsidR="00F263FE" w:rsidRDefault="00E1289B" w:rsidP="00073359">
      <w:pPr>
        <w:jc w:val="both"/>
        <w:rPr>
          <w:sz w:val="22"/>
        </w:rPr>
      </w:pPr>
      <w:r>
        <w:rPr>
          <w:noProof/>
          <w:sz w:val="22"/>
        </w:rPr>
        <w:drawing>
          <wp:inline distT="0" distB="0" distL="0" distR="0" wp14:anchorId="6DF29859" wp14:editId="080F090F">
            <wp:extent cx="5939790" cy="3167888"/>
            <wp:effectExtent l="0" t="38100" r="3810" b="0"/>
            <wp:docPr id="4" name="Diagram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621513A6" w14:textId="7CF64B7D" w:rsidR="00F263FE" w:rsidRDefault="00F263FE" w:rsidP="00073359">
      <w:pPr>
        <w:jc w:val="both"/>
        <w:rPr>
          <w:rFonts w:cs="Arial"/>
          <w:sz w:val="22"/>
        </w:rPr>
      </w:pPr>
    </w:p>
    <w:p w14:paraId="15077CF4" w14:textId="0AC211CC" w:rsidR="00073359" w:rsidRPr="00BE4177" w:rsidRDefault="00F263FE" w:rsidP="00073359">
      <w:pPr>
        <w:jc w:val="both"/>
        <w:rPr>
          <w:rFonts w:cs="Arial"/>
          <w:sz w:val="22"/>
        </w:rPr>
      </w:pPr>
      <w:r>
        <w:rPr>
          <w:rFonts w:cs="Arial"/>
          <w:sz w:val="22"/>
        </w:rPr>
        <w:t xml:space="preserve">Bei allen Kapiteln gilt: </w:t>
      </w:r>
      <w:r w:rsidR="00073359">
        <w:rPr>
          <w:rFonts w:cs="Arial"/>
          <w:sz w:val="22"/>
        </w:rPr>
        <w:t xml:space="preserve">KISS – </w:t>
      </w:r>
      <w:proofErr w:type="spellStart"/>
      <w:r w:rsidR="00073359">
        <w:rPr>
          <w:rFonts w:cs="Arial"/>
          <w:sz w:val="22"/>
        </w:rPr>
        <w:t>keep</w:t>
      </w:r>
      <w:proofErr w:type="spellEnd"/>
      <w:r w:rsidR="00073359">
        <w:rPr>
          <w:rFonts w:cs="Arial"/>
          <w:sz w:val="22"/>
        </w:rPr>
        <w:t xml:space="preserve"> </w:t>
      </w:r>
      <w:proofErr w:type="spellStart"/>
      <w:r w:rsidR="00073359">
        <w:rPr>
          <w:rFonts w:cs="Arial"/>
          <w:sz w:val="22"/>
        </w:rPr>
        <w:t>it</w:t>
      </w:r>
      <w:proofErr w:type="spellEnd"/>
      <w:r w:rsidR="00073359">
        <w:rPr>
          <w:rFonts w:cs="Arial"/>
          <w:sz w:val="22"/>
        </w:rPr>
        <w:t xml:space="preserve"> </w:t>
      </w:r>
      <w:proofErr w:type="spellStart"/>
      <w:r w:rsidR="00073359">
        <w:rPr>
          <w:rFonts w:cs="Arial"/>
          <w:sz w:val="22"/>
        </w:rPr>
        <w:t>short</w:t>
      </w:r>
      <w:proofErr w:type="spellEnd"/>
      <w:r w:rsidR="00073359">
        <w:rPr>
          <w:rFonts w:cs="Arial"/>
          <w:sz w:val="22"/>
        </w:rPr>
        <w:t xml:space="preserve"> and simple = halte es kurz und einfach</w:t>
      </w:r>
      <w:r>
        <w:rPr>
          <w:rFonts w:cs="Arial"/>
          <w:sz w:val="22"/>
        </w:rPr>
        <w:t xml:space="preserve"> oder:</w:t>
      </w:r>
      <w:r w:rsidR="00073359">
        <w:rPr>
          <w:rFonts w:cs="Arial"/>
          <w:sz w:val="22"/>
        </w:rPr>
        <w:t xml:space="preserve"> So kurz wie möglich, so lange wie nötig. </w:t>
      </w:r>
      <w:r w:rsidR="009A3C80">
        <w:rPr>
          <w:rFonts w:cs="Arial"/>
          <w:sz w:val="22"/>
        </w:rPr>
        <w:t>Viele Empfehlungen lauten auf</w:t>
      </w:r>
      <w:r>
        <w:rPr>
          <w:rFonts w:cs="Arial"/>
          <w:sz w:val="22"/>
        </w:rPr>
        <w:t xml:space="preserve"> </w:t>
      </w:r>
      <w:r w:rsidR="00073359">
        <w:rPr>
          <w:rFonts w:cs="Arial"/>
          <w:sz w:val="22"/>
        </w:rPr>
        <w:t>2-3 Minuten</w:t>
      </w:r>
      <w:r w:rsidR="009A3C80">
        <w:rPr>
          <w:rFonts w:cs="Arial"/>
          <w:sz w:val="22"/>
        </w:rPr>
        <w:t>.</w:t>
      </w:r>
    </w:p>
    <w:p w14:paraId="51354514" w14:textId="39E57769" w:rsidR="00E27939" w:rsidRDefault="009A3C80" w:rsidP="00073359">
      <w:pPr>
        <w:rPr>
          <w:sz w:val="22"/>
        </w:rPr>
      </w:pPr>
      <w:r>
        <w:rPr>
          <w:sz w:val="22"/>
        </w:rPr>
        <w:t xml:space="preserve">Ein Drehplan hilft, das Video zu strukturieren und </w:t>
      </w:r>
      <w:r w:rsidRPr="009A3C80">
        <w:rPr>
          <w:sz w:val="22"/>
        </w:rPr>
        <w:t>Sequenzen</w:t>
      </w:r>
      <w:r>
        <w:rPr>
          <w:sz w:val="22"/>
        </w:rPr>
        <w:t xml:space="preserve"> zu filmen, die</w:t>
      </w:r>
      <w:r w:rsidRPr="009A3C80">
        <w:rPr>
          <w:sz w:val="22"/>
        </w:rPr>
        <w:t xml:space="preserve"> </w:t>
      </w:r>
      <w:r>
        <w:rPr>
          <w:sz w:val="22"/>
        </w:rPr>
        <w:t>d</w:t>
      </w:r>
      <w:r w:rsidRPr="009A3C80">
        <w:rPr>
          <w:sz w:val="22"/>
        </w:rPr>
        <w:t xml:space="preserve">ie gesprochenen Erklärungen </w:t>
      </w:r>
      <w:r>
        <w:rPr>
          <w:sz w:val="22"/>
        </w:rPr>
        <w:t>unterstreichen</w:t>
      </w:r>
      <w:r w:rsidR="00E27939">
        <w:rPr>
          <w:sz w:val="22"/>
        </w:rPr>
        <w:t xml:space="preserve">. </w:t>
      </w:r>
      <w:r w:rsidR="00202144">
        <w:rPr>
          <w:sz w:val="22"/>
        </w:rPr>
        <w:t xml:space="preserve">Man sollte sich vorab überlegen, ob </w:t>
      </w:r>
      <w:r w:rsidR="00E27939" w:rsidRPr="00E27939">
        <w:rPr>
          <w:sz w:val="22"/>
        </w:rPr>
        <w:t>ein/e Moderator</w:t>
      </w:r>
      <w:r w:rsidR="00202144">
        <w:rPr>
          <w:sz w:val="22"/>
        </w:rPr>
        <w:t>*</w:t>
      </w:r>
      <w:r w:rsidR="00E27939" w:rsidRPr="00E27939">
        <w:rPr>
          <w:sz w:val="22"/>
        </w:rPr>
        <w:t xml:space="preserve">in eingesetzt werden soll (also eine Person, die vor der Kamera steht und etwas erklärt) oder eine </w:t>
      </w:r>
      <w:r w:rsidR="00202144">
        <w:rPr>
          <w:sz w:val="22"/>
        </w:rPr>
        <w:t xml:space="preserve">Stimme aus dem </w:t>
      </w:r>
      <w:r w:rsidR="00E27939" w:rsidRPr="00E27939">
        <w:rPr>
          <w:sz w:val="22"/>
        </w:rPr>
        <w:t>Off</w:t>
      </w:r>
      <w:r w:rsidR="00202144">
        <w:rPr>
          <w:sz w:val="22"/>
        </w:rPr>
        <w:t xml:space="preserve"> gibt. </w:t>
      </w:r>
      <w:r w:rsidR="00253B39">
        <w:rPr>
          <w:sz w:val="22"/>
        </w:rPr>
        <w:t xml:space="preserve">Eine Person vor der Kamera wirkt authentischer, es braucht aber eine geeignete Person und der Planungsaufwand ist höher. Bei einer Stimme aus dem Off kann </w:t>
      </w:r>
      <w:r w:rsidR="00253B39">
        <w:rPr>
          <w:sz w:val="22"/>
        </w:rPr>
        <w:lastRenderedPageBreak/>
        <w:t>präzise</w:t>
      </w:r>
      <w:r w:rsidR="00202144">
        <w:rPr>
          <w:sz w:val="22"/>
        </w:rPr>
        <w:t xml:space="preserve"> </w:t>
      </w:r>
      <w:r w:rsidR="00253B39">
        <w:rPr>
          <w:sz w:val="22"/>
        </w:rPr>
        <w:t>passend zu den Aufnahmen der Text gesprochen werden. Das ist jedoch oft weniger ansprechend</w:t>
      </w:r>
      <w:r w:rsidR="00E27939" w:rsidRPr="00E27939">
        <w:rPr>
          <w:sz w:val="22"/>
        </w:rPr>
        <w:t>. Die beiden Formen können auch kombiniert werden.</w:t>
      </w:r>
    </w:p>
    <w:p w14:paraId="3B2DBC91" w14:textId="11062BB7" w:rsidR="00073359" w:rsidRPr="007E68F9" w:rsidRDefault="00E27939" w:rsidP="00073359">
      <w:pPr>
        <w:rPr>
          <w:sz w:val="22"/>
        </w:rPr>
      </w:pPr>
      <w:r>
        <w:rPr>
          <w:sz w:val="22"/>
        </w:rPr>
        <w:t>Neben der z</w:t>
      </w:r>
      <w:r w:rsidRPr="0091233E">
        <w:rPr>
          <w:rFonts w:cs="Arial"/>
          <w:sz w:val="22"/>
        </w:rPr>
        <w:t>eitliche</w:t>
      </w:r>
      <w:r>
        <w:rPr>
          <w:rFonts w:cs="Arial"/>
          <w:sz w:val="22"/>
        </w:rPr>
        <w:t>n</w:t>
      </w:r>
      <w:r w:rsidRPr="0091233E">
        <w:rPr>
          <w:rFonts w:cs="Arial"/>
          <w:sz w:val="22"/>
        </w:rPr>
        <w:t xml:space="preserve"> Planung der Videos,</w:t>
      </w:r>
      <w:r>
        <w:rPr>
          <w:rFonts w:cs="Arial"/>
          <w:sz w:val="22"/>
        </w:rPr>
        <w:t xml:space="preserve"> sollte</w:t>
      </w:r>
      <w:r w:rsidRPr="0091233E">
        <w:rPr>
          <w:rFonts w:cs="Arial"/>
          <w:sz w:val="22"/>
        </w:rPr>
        <w:t xml:space="preserve"> v.a. auch bei Videoserien </w:t>
      </w:r>
      <w:r>
        <w:rPr>
          <w:rFonts w:cs="Arial"/>
          <w:sz w:val="22"/>
        </w:rPr>
        <w:t xml:space="preserve">der richtige Zeitpunkt bedacht werden </w:t>
      </w:r>
      <w:r w:rsidRPr="0091233E">
        <w:rPr>
          <w:rFonts w:cs="Arial"/>
          <w:sz w:val="22"/>
        </w:rPr>
        <w:t>(z.</w:t>
      </w:r>
      <w:r>
        <w:rPr>
          <w:rFonts w:cs="Arial"/>
          <w:sz w:val="22"/>
        </w:rPr>
        <w:t xml:space="preserve"> </w:t>
      </w:r>
      <w:r w:rsidRPr="0091233E">
        <w:rPr>
          <w:rFonts w:cs="Arial"/>
          <w:sz w:val="22"/>
        </w:rPr>
        <w:t>B. geeignete Vegetationszeit, Durchführung von maschinellen Arbeiten</w:t>
      </w:r>
      <w:r>
        <w:rPr>
          <w:rFonts w:cs="Arial"/>
          <w:sz w:val="22"/>
        </w:rPr>
        <w:t>)</w:t>
      </w:r>
      <w:r w:rsidRPr="0091233E">
        <w:rPr>
          <w:rFonts w:cs="Arial"/>
          <w:sz w:val="22"/>
        </w:rPr>
        <w:t xml:space="preserve">. </w:t>
      </w:r>
      <w:r>
        <w:rPr>
          <w:rFonts w:cs="Arial"/>
          <w:sz w:val="22"/>
        </w:rPr>
        <w:t>Man sollte auch a</w:t>
      </w:r>
      <w:r w:rsidRPr="0091233E">
        <w:rPr>
          <w:rFonts w:cs="Arial"/>
          <w:sz w:val="22"/>
        </w:rPr>
        <w:t>lternative Termine einplanen, wenn z.</w:t>
      </w:r>
      <w:r>
        <w:rPr>
          <w:rFonts w:cs="Arial"/>
          <w:sz w:val="22"/>
        </w:rPr>
        <w:t xml:space="preserve"> </w:t>
      </w:r>
      <w:r w:rsidRPr="0091233E">
        <w:rPr>
          <w:rFonts w:cs="Arial"/>
          <w:sz w:val="22"/>
        </w:rPr>
        <w:t>B. aufgrund des Wetters keine Filmaufnahmen gemacht werden können</w:t>
      </w:r>
      <w:r>
        <w:rPr>
          <w:rFonts w:cs="Arial"/>
          <w:sz w:val="22"/>
        </w:rPr>
        <w:t>)</w:t>
      </w:r>
      <w:r>
        <w:rPr>
          <w:rFonts w:cs="Arial"/>
          <w:sz w:val="22"/>
        </w:rPr>
        <w:t>.</w:t>
      </w:r>
    </w:p>
    <w:p w14:paraId="70B34F5C" w14:textId="77777777" w:rsidR="00073359" w:rsidRPr="00073359" w:rsidRDefault="00073359" w:rsidP="00644CA4"/>
    <w:tbl>
      <w:tblPr>
        <w:tblStyle w:val="Tabellenraster"/>
        <w:tblW w:w="0" w:type="auto"/>
        <w:tblInd w:w="137" w:type="dxa"/>
        <w:tblLook w:val="04A0" w:firstRow="1" w:lastRow="0" w:firstColumn="1" w:lastColumn="0" w:noHBand="0" w:noVBand="1"/>
      </w:tblPr>
      <w:tblGrid>
        <w:gridCol w:w="2998"/>
        <w:gridCol w:w="2990"/>
        <w:gridCol w:w="2999"/>
      </w:tblGrid>
      <w:tr w:rsidR="00D14BA0" w14:paraId="2FEFB25A" w14:textId="77777777" w:rsidTr="00E1289B">
        <w:tc>
          <w:tcPr>
            <w:tcW w:w="2998" w:type="dxa"/>
          </w:tcPr>
          <w:p w14:paraId="1E22E1A4" w14:textId="34C7B5D1" w:rsidR="00D14BA0" w:rsidRPr="00D64380" w:rsidRDefault="00E27939" w:rsidP="00B35418">
            <w:pPr>
              <w:spacing w:after="80" w:line="23" w:lineRule="atLeast"/>
              <w:rPr>
                <w:b/>
              </w:rPr>
            </w:pPr>
            <w:r>
              <w:rPr>
                <w:b/>
              </w:rPr>
              <w:t>Drehplan</w:t>
            </w:r>
          </w:p>
        </w:tc>
        <w:tc>
          <w:tcPr>
            <w:tcW w:w="2990" w:type="dxa"/>
          </w:tcPr>
          <w:p w14:paraId="3B3721E0" w14:textId="77777777" w:rsidR="00D14BA0" w:rsidRPr="00D64380" w:rsidRDefault="00D14BA0" w:rsidP="00B35418">
            <w:pPr>
              <w:spacing w:after="80" w:line="23" w:lineRule="atLeast"/>
              <w:rPr>
                <w:b/>
              </w:rPr>
            </w:pPr>
            <w:r w:rsidRPr="00D64380">
              <w:rPr>
                <w:b/>
              </w:rPr>
              <w:t>Inhalt</w:t>
            </w:r>
          </w:p>
        </w:tc>
        <w:tc>
          <w:tcPr>
            <w:tcW w:w="2999" w:type="dxa"/>
          </w:tcPr>
          <w:p w14:paraId="4D1B6B49" w14:textId="6C96DE73" w:rsidR="00D14BA0" w:rsidRPr="00D64380" w:rsidRDefault="009A3C80" w:rsidP="00B35418">
            <w:pPr>
              <w:spacing w:after="80" w:line="23" w:lineRule="atLeast"/>
              <w:rPr>
                <w:b/>
              </w:rPr>
            </w:pPr>
            <w:r>
              <w:rPr>
                <w:b/>
              </w:rPr>
              <w:t>Bild</w:t>
            </w:r>
          </w:p>
        </w:tc>
      </w:tr>
      <w:tr w:rsidR="009A3C80" w14:paraId="45068B16" w14:textId="77777777" w:rsidTr="00E1289B">
        <w:tc>
          <w:tcPr>
            <w:tcW w:w="2998" w:type="dxa"/>
            <w:vMerge w:val="restart"/>
          </w:tcPr>
          <w:p w14:paraId="2678FC6E" w14:textId="72E0E593" w:rsidR="009A3C80" w:rsidRDefault="009A3C80" w:rsidP="00B35418">
            <w:pPr>
              <w:spacing w:after="80" w:line="23" w:lineRule="atLeast"/>
            </w:pPr>
            <w:r>
              <w:t>Intro</w:t>
            </w:r>
          </w:p>
          <w:p w14:paraId="0A78CCE6" w14:textId="38D425B9" w:rsidR="009A3C80" w:rsidRDefault="009A3C80" w:rsidP="00B35418">
            <w:pPr>
              <w:spacing w:after="80" w:line="23" w:lineRule="atLeast"/>
            </w:pPr>
          </w:p>
          <w:p w14:paraId="1999F094" w14:textId="3DB804A5" w:rsidR="009A3C80" w:rsidRDefault="009A3C80" w:rsidP="00B35418">
            <w:pPr>
              <w:spacing w:after="80" w:line="23" w:lineRule="atLeast"/>
            </w:pPr>
          </w:p>
        </w:tc>
        <w:tc>
          <w:tcPr>
            <w:tcW w:w="2990" w:type="dxa"/>
          </w:tcPr>
          <w:p w14:paraId="41AF14FD" w14:textId="1E4135B7" w:rsidR="009A3C80" w:rsidRDefault="009A3C80" w:rsidP="00B35418">
            <w:pPr>
              <w:spacing w:after="80" w:line="23" w:lineRule="atLeast"/>
            </w:pPr>
            <w:r>
              <w:t>Anmoderation</w:t>
            </w:r>
          </w:p>
        </w:tc>
        <w:tc>
          <w:tcPr>
            <w:tcW w:w="2999" w:type="dxa"/>
          </w:tcPr>
          <w:p w14:paraId="74C502BA" w14:textId="39E3E27C" w:rsidR="009A3C80" w:rsidRDefault="009A3C80" w:rsidP="00B35418">
            <w:pPr>
              <w:spacing w:after="80" w:line="23" w:lineRule="atLeast"/>
            </w:pPr>
            <w:r>
              <w:t>Drehort(e)</w:t>
            </w:r>
            <w:r w:rsidR="00E27939">
              <w:t xml:space="preserve"> kurz zeigen ggf. Totale</w:t>
            </w:r>
          </w:p>
        </w:tc>
      </w:tr>
      <w:tr w:rsidR="009A3C80" w14:paraId="3E7DEF3A" w14:textId="77777777" w:rsidTr="00E1289B">
        <w:tc>
          <w:tcPr>
            <w:tcW w:w="2998" w:type="dxa"/>
            <w:vMerge/>
          </w:tcPr>
          <w:p w14:paraId="2712AC07" w14:textId="4A3676D1" w:rsidR="009A3C80" w:rsidRDefault="009A3C80" w:rsidP="00B35418">
            <w:pPr>
              <w:spacing w:after="80" w:line="23" w:lineRule="atLeast"/>
            </w:pPr>
          </w:p>
        </w:tc>
        <w:tc>
          <w:tcPr>
            <w:tcW w:w="2990" w:type="dxa"/>
          </w:tcPr>
          <w:p w14:paraId="125E44A3" w14:textId="77777777" w:rsidR="009A3C80" w:rsidRDefault="009A3C80" w:rsidP="00B35418">
            <w:pPr>
              <w:spacing w:after="80" w:line="23" w:lineRule="atLeast"/>
            </w:pPr>
          </w:p>
        </w:tc>
        <w:tc>
          <w:tcPr>
            <w:tcW w:w="2999" w:type="dxa"/>
          </w:tcPr>
          <w:p w14:paraId="457BEE9E" w14:textId="293D48CB" w:rsidR="009A3C80" w:rsidRDefault="00E27939" w:rsidP="00B35418">
            <w:pPr>
              <w:spacing w:after="80" w:line="23" w:lineRule="atLeast"/>
            </w:pPr>
            <w:r>
              <w:t>Sprecher*in (wenn gewollt)</w:t>
            </w:r>
          </w:p>
        </w:tc>
      </w:tr>
      <w:tr w:rsidR="009A3C80" w14:paraId="7CB654F4" w14:textId="77777777" w:rsidTr="00E1289B">
        <w:tc>
          <w:tcPr>
            <w:tcW w:w="2998" w:type="dxa"/>
            <w:vMerge/>
          </w:tcPr>
          <w:p w14:paraId="004F5705" w14:textId="0742ABA9" w:rsidR="009A3C80" w:rsidRDefault="009A3C80" w:rsidP="00B35418">
            <w:pPr>
              <w:spacing w:after="80" w:line="23" w:lineRule="atLeast"/>
            </w:pPr>
          </w:p>
        </w:tc>
        <w:tc>
          <w:tcPr>
            <w:tcW w:w="2990" w:type="dxa"/>
          </w:tcPr>
          <w:p w14:paraId="7ECA1136" w14:textId="77777777" w:rsidR="009A3C80" w:rsidRDefault="009A3C80" w:rsidP="00B35418">
            <w:pPr>
              <w:spacing w:after="80" w:line="23" w:lineRule="atLeast"/>
            </w:pPr>
          </w:p>
        </w:tc>
        <w:tc>
          <w:tcPr>
            <w:tcW w:w="2999" w:type="dxa"/>
          </w:tcPr>
          <w:p w14:paraId="29033FE1" w14:textId="77777777" w:rsidR="009A3C80" w:rsidRDefault="009A3C80" w:rsidP="00B35418">
            <w:pPr>
              <w:spacing w:after="80" w:line="23" w:lineRule="atLeast"/>
            </w:pPr>
          </w:p>
        </w:tc>
      </w:tr>
      <w:tr w:rsidR="009A3C80" w14:paraId="2990E1AF" w14:textId="77777777" w:rsidTr="00E1289B">
        <w:tc>
          <w:tcPr>
            <w:tcW w:w="2998" w:type="dxa"/>
            <w:vMerge w:val="restart"/>
          </w:tcPr>
          <w:p w14:paraId="1F748FB0" w14:textId="579710FF" w:rsidR="009A3C80" w:rsidRDefault="009A3C80" w:rsidP="00B35418">
            <w:pPr>
              <w:spacing w:after="80" w:line="23" w:lineRule="atLeast"/>
            </w:pPr>
            <w:r>
              <w:t>Hauptteil</w:t>
            </w:r>
          </w:p>
          <w:p w14:paraId="55B92655" w14:textId="5973E56B" w:rsidR="009A3C80" w:rsidRDefault="009A3C80" w:rsidP="00B35418">
            <w:pPr>
              <w:spacing w:after="80" w:line="23" w:lineRule="atLeast"/>
            </w:pPr>
          </w:p>
          <w:p w14:paraId="79E61A03" w14:textId="4E353175" w:rsidR="009A3C80" w:rsidRDefault="009A3C80" w:rsidP="00B35418">
            <w:pPr>
              <w:spacing w:after="80" w:line="23" w:lineRule="atLeast"/>
            </w:pPr>
          </w:p>
        </w:tc>
        <w:tc>
          <w:tcPr>
            <w:tcW w:w="2990" w:type="dxa"/>
          </w:tcPr>
          <w:p w14:paraId="0B80CB38" w14:textId="03B4DA65" w:rsidR="009A3C80" w:rsidRDefault="009A3C80" w:rsidP="00B35418">
            <w:pPr>
              <w:spacing w:after="80" w:line="23" w:lineRule="atLeast"/>
            </w:pPr>
            <w:r>
              <w:t>Kernaussagen</w:t>
            </w:r>
          </w:p>
        </w:tc>
        <w:tc>
          <w:tcPr>
            <w:tcW w:w="2999" w:type="dxa"/>
          </w:tcPr>
          <w:p w14:paraId="6700ECFF" w14:textId="3C91A305" w:rsidR="009A3C80" w:rsidRDefault="00E27939" w:rsidP="00B35418">
            <w:pPr>
              <w:spacing w:after="80" w:line="23" w:lineRule="atLeast"/>
            </w:pPr>
            <w:r>
              <w:t>Tiere/Stall/Maschine aus mehreren Winkeln</w:t>
            </w:r>
          </w:p>
        </w:tc>
      </w:tr>
      <w:tr w:rsidR="009A3C80" w14:paraId="61DE69B9" w14:textId="77777777" w:rsidTr="00E1289B">
        <w:tc>
          <w:tcPr>
            <w:tcW w:w="2998" w:type="dxa"/>
            <w:vMerge/>
          </w:tcPr>
          <w:p w14:paraId="362EB165" w14:textId="73911236" w:rsidR="009A3C80" w:rsidRDefault="009A3C80" w:rsidP="00B35418">
            <w:pPr>
              <w:spacing w:after="80" w:line="23" w:lineRule="atLeast"/>
            </w:pPr>
          </w:p>
        </w:tc>
        <w:tc>
          <w:tcPr>
            <w:tcW w:w="2990" w:type="dxa"/>
          </w:tcPr>
          <w:p w14:paraId="385839B9" w14:textId="77777777" w:rsidR="009A3C80" w:rsidRDefault="009A3C80" w:rsidP="00B35418">
            <w:pPr>
              <w:spacing w:after="80" w:line="23" w:lineRule="atLeast"/>
            </w:pPr>
          </w:p>
        </w:tc>
        <w:tc>
          <w:tcPr>
            <w:tcW w:w="2999" w:type="dxa"/>
          </w:tcPr>
          <w:p w14:paraId="2BAB335E" w14:textId="77777777" w:rsidR="009A3C80" w:rsidRDefault="009A3C80" w:rsidP="00B35418">
            <w:pPr>
              <w:spacing w:after="80" w:line="23" w:lineRule="atLeast"/>
            </w:pPr>
          </w:p>
        </w:tc>
      </w:tr>
      <w:tr w:rsidR="009A3C80" w14:paraId="09BE55F1" w14:textId="77777777" w:rsidTr="00E1289B">
        <w:tc>
          <w:tcPr>
            <w:tcW w:w="2998" w:type="dxa"/>
            <w:vMerge/>
          </w:tcPr>
          <w:p w14:paraId="2C8AD079" w14:textId="5CA723E8" w:rsidR="009A3C80" w:rsidRDefault="009A3C80" w:rsidP="00B35418">
            <w:pPr>
              <w:spacing w:after="80" w:line="23" w:lineRule="atLeast"/>
            </w:pPr>
          </w:p>
        </w:tc>
        <w:tc>
          <w:tcPr>
            <w:tcW w:w="2990" w:type="dxa"/>
          </w:tcPr>
          <w:p w14:paraId="646C8BDE" w14:textId="77777777" w:rsidR="009A3C80" w:rsidRDefault="009A3C80" w:rsidP="00B35418">
            <w:pPr>
              <w:spacing w:after="80" w:line="23" w:lineRule="atLeast"/>
            </w:pPr>
          </w:p>
        </w:tc>
        <w:tc>
          <w:tcPr>
            <w:tcW w:w="2999" w:type="dxa"/>
          </w:tcPr>
          <w:p w14:paraId="333EC2A7" w14:textId="77777777" w:rsidR="009A3C80" w:rsidRDefault="009A3C80" w:rsidP="00B35418">
            <w:pPr>
              <w:spacing w:after="80" w:line="23" w:lineRule="atLeast"/>
            </w:pPr>
          </w:p>
        </w:tc>
      </w:tr>
      <w:tr w:rsidR="00644CA4" w14:paraId="3640EA7A" w14:textId="77777777" w:rsidTr="00E1289B">
        <w:tc>
          <w:tcPr>
            <w:tcW w:w="2998" w:type="dxa"/>
            <w:vMerge w:val="restart"/>
          </w:tcPr>
          <w:p w14:paraId="78FB5DE2" w14:textId="77777777" w:rsidR="00644CA4" w:rsidRDefault="00644CA4" w:rsidP="00B35418">
            <w:pPr>
              <w:spacing w:after="80" w:line="23" w:lineRule="atLeast"/>
            </w:pPr>
            <w:r>
              <w:t>Outro</w:t>
            </w:r>
          </w:p>
          <w:p w14:paraId="2C9F21C8" w14:textId="77777777" w:rsidR="00644CA4" w:rsidRDefault="00644CA4" w:rsidP="00B35418">
            <w:pPr>
              <w:spacing w:after="80" w:line="23" w:lineRule="atLeast"/>
            </w:pPr>
          </w:p>
        </w:tc>
        <w:tc>
          <w:tcPr>
            <w:tcW w:w="2990" w:type="dxa"/>
          </w:tcPr>
          <w:p w14:paraId="6FDFB019" w14:textId="7FD97359" w:rsidR="00644CA4" w:rsidRDefault="00644CA4" w:rsidP="00B35418">
            <w:pPr>
              <w:spacing w:after="80" w:line="23" w:lineRule="atLeast"/>
            </w:pPr>
            <w:r>
              <w:t>Abmoderation:</w:t>
            </w:r>
          </w:p>
        </w:tc>
        <w:tc>
          <w:tcPr>
            <w:tcW w:w="2999" w:type="dxa"/>
          </w:tcPr>
          <w:p w14:paraId="7373A2FE" w14:textId="11CBC88B" w:rsidR="00644CA4" w:rsidRDefault="00644CA4" w:rsidP="00B35418">
            <w:pPr>
              <w:spacing w:after="80" w:line="23" w:lineRule="atLeast"/>
            </w:pPr>
            <w:r>
              <w:t>Sprecher*in (wenn gewollt)</w:t>
            </w:r>
          </w:p>
        </w:tc>
      </w:tr>
      <w:tr w:rsidR="00644CA4" w14:paraId="0D1CCB21" w14:textId="77777777" w:rsidTr="00E1289B">
        <w:tc>
          <w:tcPr>
            <w:tcW w:w="2998" w:type="dxa"/>
            <w:vMerge/>
          </w:tcPr>
          <w:p w14:paraId="3390A411" w14:textId="330A9B5E" w:rsidR="00644CA4" w:rsidRDefault="00644CA4" w:rsidP="00B35418">
            <w:pPr>
              <w:spacing w:after="80" w:line="23" w:lineRule="atLeast"/>
            </w:pPr>
          </w:p>
        </w:tc>
        <w:tc>
          <w:tcPr>
            <w:tcW w:w="2990" w:type="dxa"/>
          </w:tcPr>
          <w:p w14:paraId="4EF2FF72" w14:textId="71767F16" w:rsidR="00644CA4" w:rsidRDefault="00644CA4" w:rsidP="00B35418">
            <w:pPr>
              <w:spacing w:after="80" w:line="23" w:lineRule="atLeast"/>
            </w:pPr>
            <w:r w:rsidRPr="00E27939">
              <w:t>Vielen Dank für Ihre Aufmerksamkeit</w:t>
            </w:r>
          </w:p>
        </w:tc>
        <w:tc>
          <w:tcPr>
            <w:tcW w:w="2999" w:type="dxa"/>
          </w:tcPr>
          <w:p w14:paraId="5B3EA3BF" w14:textId="349E176B" w:rsidR="00644CA4" w:rsidRDefault="00644CA4" w:rsidP="00B35418">
            <w:pPr>
              <w:spacing w:after="80" w:line="23" w:lineRule="atLeast"/>
            </w:pPr>
          </w:p>
        </w:tc>
      </w:tr>
      <w:tr w:rsidR="00644CA4" w14:paraId="58132F52" w14:textId="77777777" w:rsidTr="00E1289B">
        <w:tc>
          <w:tcPr>
            <w:tcW w:w="2998" w:type="dxa"/>
            <w:vMerge/>
          </w:tcPr>
          <w:p w14:paraId="65F3A6C9" w14:textId="1041A31E" w:rsidR="00644CA4" w:rsidRDefault="00644CA4" w:rsidP="00B35418">
            <w:pPr>
              <w:spacing w:after="80" w:line="23" w:lineRule="atLeast"/>
            </w:pPr>
          </w:p>
        </w:tc>
        <w:tc>
          <w:tcPr>
            <w:tcW w:w="2990" w:type="dxa"/>
          </w:tcPr>
          <w:p w14:paraId="4F525B9D" w14:textId="5C8FE4F6" w:rsidR="00644CA4" w:rsidRDefault="00644CA4" w:rsidP="00B35418">
            <w:pPr>
              <w:spacing w:after="80" w:line="23" w:lineRule="atLeast"/>
            </w:pPr>
            <w:r>
              <w:t>G</w:t>
            </w:r>
            <w:r w:rsidRPr="00E27939">
              <w:t>utes Gelingen bei Ihre</w:t>
            </w:r>
            <w:r>
              <w:t>n Schritte zum klimaangepassten Betrieb</w:t>
            </w:r>
          </w:p>
        </w:tc>
        <w:tc>
          <w:tcPr>
            <w:tcW w:w="2999" w:type="dxa"/>
          </w:tcPr>
          <w:p w14:paraId="259173C6" w14:textId="042D6532" w:rsidR="00644CA4" w:rsidRDefault="00644CA4" w:rsidP="00B35418">
            <w:pPr>
              <w:spacing w:after="80" w:line="23" w:lineRule="atLeast"/>
            </w:pPr>
          </w:p>
        </w:tc>
      </w:tr>
    </w:tbl>
    <w:p w14:paraId="173E6955" w14:textId="00D2E91E" w:rsidR="0032557D" w:rsidRPr="00644CA4" w:rsidRDefault="00E27939" w:rsidP="00E1289B">
      <w:pPr>
        <w:spacing w:before="240"/>
        <w:rPr>
          <w:b/>
        </w:rPr>
      </w:pPr>
      <w:r w:rsidRPr="00644CA4">
        <w:rPr>
          <w:b/>
          <w:sz w:val="22"/>
        </w:rPr>
        <w:t>Bei Interviews mit Betriebsleiter*innen</w:t>
      </w:r>
      <w:bookmarkStart w:id="16" w:name="_Hlk93311224"/>
      <w:bookmarkEnd w:id="14"/>
    </w:p>
    <w:p w14:paraId="114C0D72" w14:textId="410F09ED" w:rsidR="0032557D" w:rsidRPr="00883ECA" w:rsidRDefault="00253B39" w:rsidP="00F254AE">
      <w:pPr>
        <w:pStyle w:val="Listenabsatz"/>
        <w:numPr>
          <w:ilvl w:val="0"/>
          <w:numId w:val="12"/>
        </w:numPr>
        <w:spacing w:before="0" w:after="80" w:line="23" w:lineRule="atLeast"/>
        <w:ind w:left="357" w:hanging="357"/>
        <w:contextualSpacing w:val="0"/>
        <w:rPr>
          <w:rFonts w:cs="Arial"/>
          <w:sz w:val="22"/>
        </w:rPr>
      </w:pPr>
      <w:r w:rsidRPr="000765CF">
        <w:rPr>
          <w:rFonts w:cs="Arial"/>
          <w:sz w:val="22"/>
        </w:rPr>
        <w:t>Auswahl geeigneter, gesprächsbereiter Betriebsleiter*innen (Einverständniserklärungen für Bild und Video schriftlich festhalten)</w:t>
      </w:r>
      <w:r w:rsidR="0032557D" w:rsidRPr="00883ECA">
        <w:rPr>
          <w:rFonts w:cs="Arial"/>
          <w:sz w:val="22"/>
        </w:rPr>
        <w:t>.</w:t>
      </w:r>
    </w:p>
    <w:p w14:paraId="21A0AC4D" w14:textId="457B530A" w:rsidR="00C2202C" w:rsidRPr="00883ECA" w:rsidRDefault="00C2202C" w:rsidP="00F254AE">
      <w:pPr>
        <w:pStyle w:val="Listenabsatz"/>
        <w:numPr>
          <w:ilvl w:val="0"/>
          <w:numId w:val="12"/>
        </w:numPr>
        <w:spacing w:before="0" w:after="80" w:line="23" w:lineRule="atLeast"/>
        <w:ind w:left="357" w:hanging="357"/>
        <w:contextualSpacing w:val="0"/>
        <w:rPr>
          <w:rFonts w:cs="Arial"/>
          <w:sz w:val="22"/>
        </w:rPr>
      </w:pPr>
      <w:r w:rsidRPr="00883ECA">
        <w:rPr>
          <w:rFonts w:cs="Arial"/>
          <w:sz w:val="22"/>
        </w:rPr>
        <w:t>G</w:t>
      </w:r>
      <w:bookmarkStart w:id="17" w:name="_Hlk74836294"/>
      <w:r w:rsidRPr="00883ECA">
        <w:rPr>
          <w:rFonts w:cs="Arial"/>
          <w:sz w:val="22"/>
        </w:rPr>
        <w:t>ute Vorbereitung des Inhaltes</w:t>
      </w:r>
      <w:r w:rsidR="00F254AE">
        <w:rPr>
          <w:rFonts w:cs="Arial"/>
          <w:sz w:val="22"/>
        </w:rPr>
        <w:t>:</w:t>
      </w:r>
      <w:r w:rsidR="00084C3B">
        <w:rPr>
          <w:rFonts w:cs="Arial"/>
          <w:sz w:val="22"/>
        </w:rPr>
        <w:t xml:space="preserve"> Fragen </w:t>
      </w:r>
      <w:r w:rsidR="00F254AE">
        <w:rPr>
          <w:rFonts w:cs="Arial"/>
          <w:sz w:val="22"/>
        </w:rPr>
        <w:t xml:space="preserve">vorab </w:t>
      </w:r>
      <w:r w:rsidR="00084C3B">
        <w:rPr>
          <w:rFonts w:cs="Arial"/>
          <w:sz w:val="22"/>
        </w:rPr>
        <w:t>zuschicken, damit sich Drehpartner vorbereiten kann</w:t>
      </w:r>
      <w:r w:rsidR="007051A3">
        <w:rPr>
          <w:rFonts w:cs="Arial"/>
          <w:sz w:val="22"/>
        </w:rPr>
        <w:t>;</w:t>
      </w:r>
      <w:r w:rsidRPr="00883ECA">
        <w:rPr>
          <w:rFonts w:cs="Arial"/>
          <w:sz w:val="22"/>
        </w:rPr>
        <w:t xml:space="preserve"> Text sollte </w:t>
      </w:r>
      <w:r w:rsidR="00F7538F">
        <w:rPr>
          <w:rFonts w:cs="Arial"/>
          <w:sz w:val="22"/>
        </w:rPr>
        <w:t>jedoch</w:t>
      </w:r>
      <w:r w:rsidR="00F7538F" w:rsidRPr="00883ECA">
        <w:rPr>
          <w:rFonts w:cs="Arial"/>
          <w:sz w:val="22"/>
        </w:rPr>
        <w:t xml:space="preserve"> </w:t>
      </w:r>
      <w:r w:rsidRPr="00883ECA">
        <w:rPr>
          <w:rFonts w:cs="Arial"/>
          <w:sz w:val="22"/>
        </w:rPr>
        <w:t>nicht abgelesen klingen</w:t>
      </w:r>
      <w:r w:rsidR="00B85EC0" w:rsidRPr="00883ECA">
        <w:rPr>
          <w:rFonts w:cs="Arial"/>
          <w:sz w:val="22"/>
        </w:rPr>
        <w:t>.</w:t>
      </w:r>
      <w:bookmarkEnd w:id="17"/>
      <w:r w:rsidR="00084C3B">
        <w:rPr>
          <w:rFonts w:cs="Arial"/>
          <w:sz w:val="22"/>
        </w:rPr>
        <w:t xml:space="preserve"> Szenen sollten kurz und prägnant sein!</w:t>
      </w:r>
    </w:p>
    <w:p w14:paraId="3E2E7D8E" w14:textId="4991FE3B" w:rsidR="003D0E28" w:rsidRPr="00946328" w:rsidRDefault="003D0E28" w:rsidP="00946328">
      <w:pPr>
        <w:pStyle w:val="berschrift3"/>
        <w:rPr>
          <w:rFonts w:cs="Arial"/>
        </w:rPr>
      </w:pPr>
      <w:bookmarkStart w:id="18" w:name="_Toc95405427"/>
      <w:bookmarkEnd w:id="16"/>
      <w:r w:rsidRPr="007051A3">
        <w:rPr>
          <w:rFonts w:cs="Arial"/>
        </w:rPr>
        <w:t>Technische Ausstattung</w:t>
      </w:r>
      <w:bookmarkEnd w:id="18"/>
    </w:p>
    <w:p w14:paraId="6B17CB6B" w14:textId="3874356E" w:rsidR="0035648B" w:rsidRPr="00644CA4" w:rsidRDefault="0035648B" w:rsidP="00644CA4">
      <w:pPr>
        <w:spacing w:before="0" w:after="80" w:line="23" w:lineRule="atLeast"/>
        <w:rPr>
          <w:rFonts w:cs="Arial"/>
          <w:sz w:val="22"/>
        </w:rPr>
      </w:pPr>
      <w:r>
        <w:rPr>
          <w:rFonts w:cs="Arial"/>
          <w:sz w:val="22"/>
        </w:rPr>
        <w:t>Vor dem Dreh sollte man sich rechtzeitig um das richtige Equipment kümmern. Das heißt auch, Akkus laden und ausreichend Speicherkarten bereithalten.</w:t>
      </w:r>
    </w:p>
    <w:p w14:paraId="18939644" w14:textId="05AD796C" w:rsidR="003D0E28" w:rsidRPr="00883ECA" w:rsidRDefault="007B730D" w:rsidP="00F254AE">
      <w:pPr>
        <w:pStyle w:val="Listenabsatz"/>
        <w:numPr>
          <w:ilvl w:val="0"/>
          <w:numId w:val="24"/>
        </w:numPr>
        <w:spacing w:before="0" w:after="80" w:line="23" w:lineRule="atLeast"/>
        <w:contextualSpacing w:val="0"/>
        <w:rPr>
          <w:rFonts w:cs="Arial"/>
          <w:sz w:val="22"/>
        </w:rPr>
      </w:pPr>
      <w:r w:rsidRPr="00321E71">
        <w:rPr>
          <w:rFonts w:cs="Arial"/>
          <w:b/>
          <w:sz w:val="22"/>
        </w:rPr>
        <w:t>Videokamera</w:t>
      </w:r>
      <w:r w:rsidRPr="00883ECA">
        <w:rPr>
          <w:rFonts w:cs="Arial"/>
          <w:sz w:val="22"/>
        </w:rPr>
        <w:t xml:space="preserve"> mit hochauflösender Aufnahme. Aber auch d</w:t>
      </w:r>
      <w:r w:rsidR="003D0E28" w:rsidRPr="00883ECA">
        <w:rPr>
          <w:rFonts w:cs="Arial"/>
          <w:sz w:val="22"/>
        </w:rPr>
        <w:t xml:space="preserve">ie Kameras heutiger Smartphones eignen sich mittlerweile für die Ansprüche einfacher Videoclips. </w:t>
      </w:r>
      <w:r w:rsidR="00F7538F">
        <w:rPr>
          <w:rFonts w:cs="Arial"/>
          <w:sz w:val="22"/>
        </w:rPr>
        <w:t>Es sollte ausreichend Speicher vorliegen, ggf. zweite Speicherkarte bereithalten.</w:t>
      </w:r>
    </w:p>
    <w:p w14:paraId="70F874D5" w14:textId="590C73A2" w:rsidR="003D0E28" w:rsidRPr="00883ECA" w:rsidRDefault="003D0E28" w:rsidP="00F254AE">
      <w:pPr>
        <w:pStyle w:val="Listenabsatz"/>
        <w:numPr>
          <w:ilvl w:val="0"/>
          <w:numId w:val="24"/>
        </w:numPr>
        <w:spacing w:before="0" w:after="80" w:line="23" w:lineRule="atLeast"/>
        <w:contextualSpacing w:val="0"/>
        <w:rPr>
          <w:rFonts w:cs="Arial"/>
          <w:sz w:val="22"/>
        </w:rPr>
      </w:pPr>
      <w:r w:rsidRPr="00321E71">
        <w:rPr>
          <w:rFonts w:cs="Arial"/>
          <w:b/>
          <w:sz w:val="22"/>
        </w:rPr>
        <w:t xml:space="preserve">Stativ </w:t>
      </w:r>
      <w:r w:rsidR="002D4498" w:rsidRPr="00883ECA">
        <w:rPr>
          <w:rFonts w:cs="Arial"/>
          <w:sz w:val="22"/>
        </w:rPr>
        <w:t xml:space="preserve">mit passendem Aufsatz für Videokamera oder Smartphone - </w:t>
      </w:r>
      <w:r w:rsidRPr="00883ECA">
        <w:rPr>
          <w:rFonts w:cs="Arial"/>
          <w:sz w:val="22"/>
        </w:rPr>
        <w:t xml:space="preserve">ermöglicht </w:t>
      </w:r>
      <w:r w:rsidR="002D4498" w:rsidRPr="00883ECA">
        <w:rPr>
          <w:rFonts w:cs="Arial"/>
          <w:sz w:val="22"/>
        </w:rPr>
        <w:t xml:space="preserve">vibrationsfreie </w:t>
      </w:r>
      <w:r w:rsidRPr="00883ECA">
        <w:rPr>
          <w:rFonts w:cs="Arial"/>
          <w:sz w:val="22"/>
        </w:rPr>
        <w:t>Aufnahmen</w:t>
      </w:r>
    </w:p>
    <w:p w14:paraId="06A7102F" w14:textId="79560D3D" w:rsidR="003D0E28" w:rsidRPr="00883ECA" w:rsidRDefault="003D0E28" w:rsidP="00F254AE">
      <w:pPr>
        <w:pStyle w:val="Listenabsatz"/>
        <w:numPr>
          <w:ilvl w:val="0"/>
          <w:numId w:val="24"/>
        </w:numPr>
        <w:spacing w:before="0" w:after="80" w:line="23" w:lineRule="atLeast"/>
        <w:contextualSpacing w:val="0"/>
        <w:rPr>
          <w:rFonts w:cs="Arial"/>
          <w:sz w:val="22"/>
        </w:rPr>
      </w:pPr>
      <w:r w:rsidRPr="00883ECA">
        <w:rPr>
          <w:rFonts w:cs="Arial"/>
          <w:sz w:val="22"/>
        </w:rPr>
        <w:t xml:space="preserve">Ein </w:t>
      </w:r>
      <w:r w:rsidR="00C06969" w:rsidRPr="00C06969">
        <w:rPr>
          <w:rFonts w:cs="Arial"/>
          <w:b/>
          <w:sz w:val="22"/>
        </w:rPr>
        <w:t>(</w:t>
      </w:r>
      <w:r w:rsidRPr="00321E71">
        <w:rPr>
          <w:rFonts w:cs="Arial"/>
          <w:b/>
          <w:sz w:val="22"/>
        </w:rPr>
        <w:t>Funk-</w:t>
      </w:r>
      <w:r w:rsidR="00C06969">
        <w:rPr>
          <w:rFonts w:cs="Arial"/>
          <w:b/>
          <w:sz w:val="22"/>
        </w:rPr>
        <w:t>)</w:t>
      </w:r>
      <w:r w:rsidRPr="00321E71">
        <w:rPr>
          <w:rFonts w:cs="Arial"/>
          <w:b/>
          <w:sz w:val="22"/>
        </w:rPr>
        <w:t>Ansteckmikrofon</w:t>
      </w:r>
      <w:r w:rsidR="002D4498" w:rsidRPr="00883ECA">
        <w:rPr>
          <w:rFonts w:cs="Arial"/>
          <w:sz w:val="22"/>
        </w:rPr>
        <w:t xml:space="preserve"> (mit windschluckenden Puscheln)</w:t>
      </w:r>
      <w:r w:rsidRPr="00883ECA">
        <w:rPr>
          <w:rFonts w:cs="Arial"/>
          <w:sz w:val="22"/>
        </w:rPr>
        <w:t xml:space="preserve"> für einen sauberen Ton</w:t>
      </w:r>
      <w:r w:rsidR="00484CA8" w:rsidRPr="00883ECA">
        <w:rPr>
          <w:rFonts w:cs="Arial"/>
          <w:sz w:val="22"/>
        </w:rPr>
        <w:t xml:space="preserve"> (mit ca. 7m Kabel)</w:t>
      </w:r>
      <w:r w:rsidR="002D4498" w:rsidRPr="00883ECA">
        <w:rPr>
          <w:rFonts w:cs="Arial"/>
          <w:sz w:val="22"/>
        </w:rPr>
        <w:t>.</w:t>
      </w:r>
      <w:r w:rsidRPr="00883ECA">
        <w:rPr>
          <w:rFonts w:cs="Arial"/>
          <w:sz w:val="22"/>
        </w:rPr>
        <w:t xml:space="preserve"> </w:t>
      </w:r>
      <w:r w:rsidR="002D4498" w:rsidRPr="00883ECA">
        <w:rPr>
          <w:rFonts w:cs="Arial"/>
          <w:sz w:val="22"/>
        </w:rPr>
        <w:t>B</w:t>
      </w:r>
      <w:r w:rsidRPr="00883ECA">
        <w:rPr>
          <w:rFonts w:cs="Arial"/>
          <w:sz w:val="22"/>
        </w:rPr>
        <w:t>esonders auf dem Feld/im Stall wird es damit erst möglich</w:t>
      </w:r>
      <w:r w:rsidR="00F014B1" w:rsidRPr="00883ECA">
        <w:rPr>
          <w:rFonts w:cs="Arial"/>
          <w:sz w:val="22"/>
        </w:rPr>
        <w:t>,</w:t>
      </w:r>
      <w:r w:rsidRPr="00883ECA">
        <w:rPr>
          <w:rFonts w:cs="Arial"/>
          <w:sz w:val="22"/>
        </w:rPr>
        <w:t xml:space="preserve"> den Ton des/der Sprechenden aus den Umgebungsgeräuschen hervorzuheben</w:t>
      </w:r>
      <w:r w:rsidR="002D4498" w:rsidRPr="00883ECA">
        <w:rPr>
          <w:rFonts w:cs="Arial"/>
          <w:sz w:val="22"/>
        </w:rPr>
        <w:t>.</w:t>
      </w:r>
    </w:p>
    <w:p w14:paraId="522497D7" w14:textId="316BB564" w:rsidR="003D0E28" w:rsidRPr="00883ECA" w:rsidRDefault="003D0E28" w:rsidP="00F254AE">
      <w:pPr>
        <w:pStyle w:val="Listenabsatz"/>
        <w:numPr>
          <w:ilvl w:val="0"/>
          <w:numId w:val="24"/>
        </w:numPr>
        <w:spacing w:before="0" w:after="80" w:line="23" w:lineRule="atLeast"/>
        <w:ind w:left="357" w:hanging="357"/>
        <w:contextualSpacing w:val="0"/>
        <w:rPr>
          <w:rFonts w:cs="Arial"/>
          <w:sz w:val="22"/>
        </w:rPr>
      </w:pPr>
      <w:r w:rsidRPr="00883ECA">
        <w:rPr>
          <w:rFonts w:cs="Arial"/>
          <w:sz w:val="22"/>
        </w:rPr>
        <w:lastRenderedPageBreak/>
        <w:t xml:space="preserve">Ein </w:t>
      </w:r>
      <w:r w:rsidRPr="00321E71">
        <w:rPr>
          <w:rFonts w:cs="Arial"/>
          <w:b/>
          <w:sz w:val="22"/>
        </w:rPr>
        <w:t>Handy-</w:t>
      </w:r>
      <w:proofErr w:type="spellStart"/>
      <w:r w:rsidRPr="00321E71">
        <w:rPr>
          <w:rFonts w:cs="Arial"/>
          <w:b/>
          <w:sz w:val="22"/>
        </w:rPr>
        <w:t>Gimbal</w:t>
      </w:r>
      <w:proofErr w:type="spellEnd"/>
      <w:r w:rsidRPr="00883ECA">
        <w:rPr>
          <w:rFonts w:cs="Arial"/>
          <w:sz w:val="22"/>
        </w:rPr>
        <w:t xml:space="preserve"> ist bestens geeignet, flüssige Aufnahmen während einer Bewegung zu machen, ohne dass das Bild verwackelt. </w:t>
      </w:r>
    </w:p>
    <w:p w14:paraId="7E62B90C" w14:textId="75292568" w:rsidR="002D4498" w:rsidRPr="00883ECA" w:rsidRDefault="002D4498" w:rsidP="00F254AE">
      <w:pPr>
        <w:pStyle w:val="Listenabsatz"/>
        <w:numPr>
          <w:ilvl w:val="0"/>
          <w:numId w:val="24"/>
        </w:numPr>
        <w:spacing w:before="0" w:after="80" w:line="23" w:lineRule="atLeast"/>
        <w:ind w:left="357" w:hanging="357"/>
        <w:contextualSpacing w:val="0"/>
        <w:rPr>
          <w:rFonts w:cs="Arial"/>
          <w:sz w:val="22"/>
        </w:rPr>
      </w:pPr>
      <w:r w:rsidRPr="00883ECA">
        <w:rPr>
          <w:rFonts w:cs="Arial"/>
          <w:sz w:val="22"/>
        </w:rPr>
        <w:t xml:space="preserve">Mit Kamera </w:t>
      </w:r>
      <w:r w:rsidRPr="00321E71">
        <w:rPr>
          <w:rFonts w:cs="Arial"/>
          <w:b/>
          <w:sz w:val="22"/>
        </w:rPr>
        <w:t>kompatible Kopfhörer</w:t>
      </w:r>
      <w:r w:rsidRPr="00883ECA">
        <w:rPr>
          <w:rFonts w:cs="Arial"/>
          <w:sz w:val="22"/>
        </w:rPr>
        <w:t>: Es wird die Verwendung von Kopfhörern empfohlen, um die Qualität des aufgenommenen Tons vor Ort prüfen zu können. Dies kann bei Videokameras durch Einstecken des Kopfhörers erfolgen. Für Smartphones werden spezielle Adapter benötigt, da Telefone den gleichen Ausgang für Mikro und Kopfhörer verwenden.</w:t>
      </w:r>
    </w:p>
    <w:p w14:paraId="5814DD06" w14:textId="492CF0A1" w:rsidR="00B85EC0" w:rsidRPr="00883ECA" w:rsidRDefault="00B85EC0" w:rsidP="00F254AE">
      <w:pPr>
        <w:pStyle w:val="Listenabsatz"/>
        <w:numPr>
          <w:ilvl w:val="0"/>
          <w:numId w:val="24"/>
        </w:numPr>
        <w:spacing w:before="0" w:after="80" w:line="23" w:lineRule="atLeast"/>
        <w:contextualSpacing w:val="0"/>
        <w:rPr>
          <w:rFonts w:cs="Arial"/>
          <w:sz w:val="22"/>
        </w:rPr>
      </w:pPr>
      <w:r w:rsidRPr="00321E71">
        <w:rPr>
          <w:rFonts w:cs="Arial"/>
          <w:b/>
          <w:sz w:val="22"/>
        </w:rPr>
        <w:t>Software zum Schneiden</w:t>
      </w:r>
      <w:r w:rsidRPr="00883ECA">
        <w:rPr>
          <w:rFonts w:cs="Arial"/>
          <w:sz w:val="22"/>
        </w:rPr>
        <w:t xml:space="preserve"> der Videos</w:t>
      </w:r>
    </w:p>
    <w:p w14:paraId="44417110" w14:textId="2D3DD3E0" w:rsidR="002D4498" w:rsidRPr="00946328" w:rsidRDefault="00C80233" w:rsidP="00F254AE">
      <w:pPr>
        <w:pStyle w:val="Listenabsatz"/>
        <w:numPr>
          <w:ilvl w:val="0"/>
          <w:numId w:val="24"/>
        </w:numPr>
        <w:spacing w:before="0" w:after="80" w:line="23" w:lineRule="atLeast"/>
        <w:contextualSpacing w:val="0"/>
        <w:rPr>
          <w:rFonts w:cs="Arial"/>
          <w:sz w:val="22"/>
        </w:rPr>
      </w:pPr>
      <w:r w:rsidRPr="00321E71">
        <w:rPr>
          <w:rFonts w:cs="Arial"/>
          <w:b/>
          <w:sz w:val="22"/>
        </w:rPr>
        <w:t>„</w:t>
      </w:r>
      <w:r w:rsidR="00C06969">
        <w:rPr>
          <w:rFonts w:cs="Arial"/>
          <w:b/>
          <w:sz w:val="22"/>
        </w:rPr>
        <w:t>Action-Cam</w:t>
      </w:r>
      <w:r w:rsidRPr="00321E71">
        <w:rPr>
          <w:rFonts w:cs="Arial"/>
          <w:b/>
          <w:sz w:val="22"/>
        </w:rPr>
        <w:t>“ oder Drohne</w:t>
      </w:r>
      <w:r w:rsidRPr="00883ECA">
        <w:rPr>
          <w:rFonts w:cs="Arial"/>
          <w:sz w:val="22"/>
        </w:rPr>
        <w:t xml:space="preserve"> für besondere Aufnahmen</w:t>
      </w:r>
    </w:p>
    <w:p w14:paraId="23CFFFF9" w14:textId="3645C28C" w:rsidR="002D4498" w:rsidRPr="00946328" w:rsidRDefault="002D4498" w:rsidP="00946328">
      <w:pPr>
        <w:pStyle w:val="berschrift3"/>
        <w:rPr>
          <w:rFonts w:cs="Arial"/>
        </w:rPr>
      </w:pPr>
      <w:bookmarkStart w:id="19" w:name="_Toc95405428"/>
      <w:r w:rsidRPr="00946328">
        <w:rPr>
          <w:rFonts w:cs="Arial"/>
        </w:rPr>
        <w:t>Aufnahme</w:t>
      </w:r>
      <w:bookmarkEnd w:id="19"/>
    </w:p>
    <w:p w14:paraId="064D924C" w14:textId="6DDBB528" w:rsidR="00C06969" w:rsidRPr="00644CA4" w:rsidRDefault="005D1666" w:rsidP="00644CA4">
      <w:pPr>
        <w:spacing w:before="0" w:after="80" w:line="23" w:lineRule="atLeast"/>
        <w:rPr>
          <w:rFonts w:cs="Arial"/>
          <w:sz w:val="22"/>
        </w:rPr>
      </w:pPr>
      <w:r w:rsidRPr="00644CA4">
        <w:rPr>
          <w:rFonts w:cs="Arial"/>
          <w:sz w:val="22"/>
        </w:rPr>
        <w:t>Aufnahmen sollten i</w:t>
      </w:r>
      <w:r>
        <w:rPr>
          <w:rFonts w:cs="Arial"/>
          <w:sz w:val="22"/>
        </w:rPr>
        <w:t>m</w:t>
      </w:r>
      <w:r w:rsidRPr="00644CA4">
        <w:rPr>
          <w:rFonts w:cs="Arial"/>
          <w:sz w:val="22"/>
        </w:rPr>
        <w:t xml:space="preserve"> HD-Format (1920x1080) erfolgen</w:t>
      </w:r>
      <w:r>
        <w:rPr>
          <w:rFonts w:cs="Arial"/>
          <w:sz w:val="22"/>
        </w:rPr>
        <w:t>. Das ist auch m</w:t>
      </w:r>
      <w:r w:rsidRPr="00644CA4">
        <w:rPr>
          <w:rFonts w:cs="Arial"/>
          <w:sz w:val="22"/>
        </w:rPr>
        <w:t>it den meisten Handys möglich</w:t>
      </w:r>
      <w:r>
        <w:rPr>
          <w:rFonts w:cs="Arial"/>
          <w:sz w:val="22"/>
        </w:rPr>
        <w:t>. W</w:t>
      </w:r>
      <w:r w:rsidR="0035648B">
        <w:rPr>
          <w:rFonts w:cs="Arial"/>
          <w:sz w:val="22"/>
        </w:rPr>
        <w:t xml:space="preserve">er sich für das </w:t>
      </w:r>
      <w:r>
        <w:rPr>
          <w:rFonts w:cs="Arial"/>
          <w:sz w:val="22"/>
        </w:rPr>
        <w:t>D</w:t>
      </w:r>
      <w:r w:rsidR="0035648B">
        <w:rPr>
          <w:rFonts w:cs="Arial"/>
          <w:sz w:val="22"/>
        </w:rPr>
        <w:t>rehen mit der Handykamera entscheidet sollte daran denken, i</w:t>
      </w:r>
      <w:r w:rsidR="00C06969" w:rsidRPr="00644CA4">
        <w:rPr>
          <w:rFonts w:cs="Arial"/>
          <w:sz w:val="22"/>
        </w:rPr>
        <w:t xml:space="preserve">m </w:t>
      </w:r>
      <w:r w:rsidR="00C06969" w:rsidRPr="00644CA4">
        <w:rPr>
          <w:rFonts w:cs="Arial"/>
          <w:b/>
          <w:sz w:val="22"/>
        </w:rPr>
        <w:t xml:space="preserve">Querformat </w:t>
      </w:r>
      <w:r w:rsidR="0035648B">
        <w:rPr>
          <w:rFonts w:cs="Arial"/>
          <w:sz w:val="22"/>
        </w:rPr>
        <w:t xml:space="preserve">zu filmen. Bei den </w:t>
      </w:r>
      <w:r w:rsidR="008B5C65">
        <w:rPr>
          <w:rFonts w:cs="Arial"/>
          <w:sz w:val="22"/>
        </w:rPr>
        <w:t>Aufnahmen sollte man</w:t>
      </w:r>
      <w:r w:rsidR="00A03560" w:rsidRPr="00644CA4">
        <w:rPr>
          <w:rFonts w:cs="Arial"/>
          <w:b/>
          <w:sz w:val="22"/>
        </w:rPr>
        <w:t xml:space="preserve"> Zoom vermeiden</w:t>
      </w:r>
      <w:r w:rsidR="008B5C65">
        <w:rPr>
          <w:rFonts w:cs="Arial"/>
          <w:sz w:val="22"/>
        </w:rPr>
        <w:t xml:space="preserve">, da das eine </w:t>
      </w:r>
      <w:r w:rsidR="00946328" w:rsidRPr="00644CA4">
        <w:rPr>
          <w:rFonts w:cs="Arial"/>
          <w:sz w:val="22"/>
        </w:rPr>
        <w:t>unnatürliche Seherfahrung</w:t>
      </w:r>
      <w:r w:rsidR="008B5C65">
        <w:rPr>
          <w:rFonts w:cs="Arial"/>
          <w:sz w:val="22"/>
        </w:rPr>
        <w:t xml:space="preserve"> ist. </w:t>
      </w:r>
    </w:p>
    <w:p w14:paraId="7ED4F894" w14:textId="488E2F76" w:rsidR="00961C55" w:rsidRPr="00961C55" w:rsidRDefault="00084C3B" w:rsidP="00961C55">
      <w:pPr>
        <w:pStyle w:val="berschrift3"/>
        <w:rPr>
          <w:rFonts w:cs="Arial"/>
        </w:rPr>
      </w:pPr>
      <w:bookmarkStart w:id="20" w:name="_Toc95405429"/>
      <w:r w:rsidRPr="00961C55">
        <w:rPr>
          <w:rFonts w:cs="Arial"/>
        </w:rPr>
        <w:t>Drehort</w:t>
      </w:r>
      <w:bookmarkEnd w:id="20"/>
    </w:p>
    <w:p w14:paraId="7D9BB637" w14:textId="6FB145F0" w:rsidR="002D4498" w:rsidRPr="00961C55" w:rsidRDefault="002D4498" w:rsidP="00961C55">
      <w:pPr>
        <w:spacing w:before="0" w:after="80" w:line="23" w:lineRule="atLeast"/>
        <w:rPr>
          <w:rFonts w:cs="Arial"/>
          <w:sz w:val="22"/>
        </w:rPr>
      </w:pPr>
      <w:r w:rsidRPr="00961C55">
        <w:rPr>
          <w:rFonts w:cs="Arial"/>
          <w:sz w:val="22"/>
        </w:rPr>
        <w:t>Sorgfältig entscheiden, in welchem Szenario aufgenommen werden soll. Folgende Aspekte sind dabei wichtig:</w:t>
      </w:r>
    </w:p>
    <w:p w14:paraId="4B287A76" w14:textId="0D83FDA0" w:rsidR="005D1666" w:rsidRDefault="002D4498" w:rsidP="00F254AE">
      <w:pPr>
        <w:pStyle w:val="Listenabsatz"/>
        <w:numPr>
          <w:ilvl w:val="0"/>
          <w:numId w:val="34"/>
        </w:numPr>
        <w:spacing w:before="0" w:after="80" w:line="23" w:lineRule="atLeast"/>
        <w:ind w:hanging="357"/>
        <w:contextualSpacing w:val="0"/>
        <w:rPr>
          <w:rFonts w:cs="Arial"/>
          <w:sz w:val="22"/>
        </w:rPr>
      </w:pPr>
      <w:r w:rsidRPr="00883ECA">
        <w:rPr>
          <w:rFonts w:cs="Arial"/>
          <w:sz w:val="22"/>
        </w:rPr>
        <w:t>Direkte Sonneneinstrahlung während der Mittagszeit vermeiden (zu starker Kontrast zwischen beleuchteten und schattigen Bereichen, Schatten stehen senkrecht</w:t>
      </w:r>
      <w:r w:rsidR="005D1666">
        <w:rPr>
          <w:rFonts w:cs="Arial"/>
          <w:sz w:val="22"/>
        </w:rPr>
        <w:t>, Personen geblendet</w:t>
      </w:r>
      <w:r w:rsidRPr="00883ECA">
        <w:rPr>
          <w:rFonts w:cs="Arial"/>
          <w:sz w:val="22"/>
        </w:rPr>
        <w:t>...)</w:t>
      </w:r>
    </w:p>
    <w:p w14:paraId="59AA561D" w14:textId="1BA59D32" w:rsidR="002D4498" w:rsidRPr="00883ECA" w:rsidRDefault="005D1666" w:rsidP="00F254AE">
      <w:pPr>
        <w:pStyle w:val="Listenabsatz"/>
        <w:numPr>
          <w:ilvl w:val="0"/>
          <w:numId w:val="34"/>
        </w:numPr>
        <w:spacing w:before="0" w:after="80" w:line="23" w:lineRule="atLeast"/>
        <w:ind w:hanging="357"/>
        <w:contextualSpacing w:val="0"/>
        <w:rPr>
          <w:rFonts w:cs="Arial"/>
          <w:sz w:val="22"/>
        </w:rPr>
      </w:pPr>
      <w:r w:rsidRPr="00883ECA">
        <w:rPr>
          <w:rFonts w:cs="Arial"/>
          <w:sz w:val="22"/>
        </w:rPr>
        <w:t>Positionen vermeiden, in denen das Licht von der Rückseite der interviewten Person kommt (dann ist der Kontrast zwischen Gesicht und Hintergrund zu groß)</w:t>
      </w:r>
    </w:p>
    <w:p w14:paraId="52E813CC" w14:textId="2630CB4B" w:rsidR="005D1666" w:rsidRDefault="005D1666" w:rsidP="00F254AE">
      <w:pPr>
        <w:pStyle w:val="Listenabsatz"/>
        <w:numPr>
          <w:ilvl w:val="0"/>
          <w:numId w:val="34"/>
        </w:numPr>
        <w:spacing w:before="0" w:after="80" w:line="23" w:lineRule="atLeast"/>
        <w:ind w:hanging="357"/>
        <w:contextualSpacing w:val="0"/>
        <w:rPr>
          <w:rFonts w:cs="Arial"/>
          <w:sz w:val="22"/>
        </w:rPr>
      </w:pPr>
      <w:r>
        <w:rPr>
          <w:rFonts w:cs="Arial"/>
          <w:sz w:val="22"/>
        </w:rPr>
        <w:t>Besser indirektes Licht (Schatten oder drinnen), Person sollte aber gut ausgeleuchtet sein</w:t>
      </w:r>
    </w:p>
    <w:p w14:paraId="76B6735E" w14:textId="6C4FF7F3" w:rsidR="002D4498" w:rsidRPr="00883ECA" w:rsidRDefault="002D4498" w:rsidP="00F254AE">
      <w:pPr>
        <w:pStyle w:val="Listenabsatz"/>
        <w:numPr>
          <w:ilvl w:val="0"/>
          <w:numId w:val="34"/>
        </w:numPr>
        <w:spacing w:before="0" w:after="80" w:line="23" w:lineRule="atLeast"/>
        <w:ind w:hanging="357"/>
        <w:contextualSpacing w:val="0"/>
        <w:rPr>
          <w:rFonts w:cs="Arial"/>
          <w:sz w:val="22"/>
        </w:rPr>
      </w:pPr>
      <w:r w:rsidRPr="00883ECA">
        <w:rPr>
          <w:rFonts w:cs="Arial"/>
          <w:sz w:val="22"/>
        </w:rPr>
        <w:t>Windige Situationen vermeiden (Ansteckmikrofone vermeiden Umgebungsgeräusche, geschützte Bereiche aufsuchen)</w:t>
      </w:r>
    </w:p>
    <w:p w14:paraId="5074DF60" w14:textId="29A640E6" w:rsidR="002D4498" w:rsidRPr="00883ECA" w:rsidRDefault="002D4498" w:rsidP="00F254AE">
      <w:pPr>
        <w:pStyle w:val="Listenabsatz"/>
        <w:numPr>
          <w:ilvl w:val="0"/>
          <w:numId w:val="34"/>
        </w:numPr>
        <w:spacing w:before="0" w:after="80" w:line="23" w:lineRule="atLeast"/>
        <w:ind w:hanging="357"/>
        <w:contextualSpacing w:val="0"/>
        <w:rPr>
          <w:rFonts w:cs="Arial"/>
          <w:sz w:val="22"/>
        </w:rPr>
      </w:pPr>
      <w:r w:rsidRPr="00883ECA">
        <w:rPr>
          <w:rFonts w:cs="Arial"/>
          <w:sz w:val="22"/>
        </w:rPr>
        <w:t xml:space="preserve">Laute Umgebung vermeiden (Maschinen in der Nähe, Straße mit Verkehr) </w:t>
      </w:r>
    </w:p>
    <w:p w14:paraId="5ED6580C" w14:textId="77777777" w:rsidR="008B5C65" w:rsidRPr="00644CA4" w:rsidRDefault="008B5C65" w:rsidP="00644CA4">
      <w:pPr>
        <w:pStyle w:val="Listenabsatz"/>
        <w:spacing w:before="0" w:after="80" w:line="23" w:lineRule="atLeast"/>
        <w:contextualSpacing w:val="0"/>
        <w:rPr>
          <w:rFonts w:cs="Arial"/>
          <w:sz w:val="22"/>
        </w:rPr>
      </w:pPr>
      <w:bookmarkStart w:id="21" w:name="_Hlk74831255"/>
    </w:p>
    <w:p w14:paraId="3D1A7F30" w14:textId="52D5951C" w:rsidR="008B5C65" w:rsidRPr="00883ECA" w:rsidRDefault="008B5C65" w:rsidP="008B5C65">
      <w:pPr>
        <w:pStyle w:val="Listenabsatz"/>
        <w:numPr>
          <w:ilvl w:val="0"/>
          <w:numId w:val="33"/>
        </w:numPr>
        <w:spacing w:before="0" w:after="80" w:line="23" w:lineRule="atLeast"/>
        <w:contextualSpacing w:val="0"/>
        <w:rPr>
          <w:rFonts w:cs="Arial"/>
          <w:sz w:val="22"/>
        </w:rPr>
      </w:pPr>
      <w:r w:rsidRPr="00883ECA">
        <w:rPr>
          <w:rFonts w:cs="Arial"/>
          <w:sz w:val="22"/>
          <w:u w:val="single"/>
        </w:rPr>
        <w:t>Aufteilung des Bildes bzw. Platzierung der interviewten Person</w:t>
      </w:r>
    </w:p>
    <w:p w14:paraId="79622D9A" w14:textId="46CE45D1" w:rsidR="008B5C65" w:rsidRPr="00644CA4" w:rsidRDefault="008B5C65" w:rsidP="00644CA4">
      <w:pPr>
        <w:pStyle w:val="Listenabsatz"/>
        <w:numPr>
          <w:ilvl w:val="0"/>
          <w:numId w:val="30"/>
        </w:numPr>
        <w:spacing w:before="0" w:after="80" w:line="23" w:lineRule="atLeast"/>
        <w:ind w:left="714" w:hanging="357"/>
        <w:contextualSpacing w:val="0"/>
        <w:rPr>
          <w:rFonts w:cs="Arial"/>
          <w:sz w:val="22"/>
        </w:rPr>
      </w:pPr>
      <w:r w:rsidRPr="00883ECA">
        <w:rPr>
          <w:rFonts w:cs="Arial"/>
          <w:sz w:val="22"/>
        </w:rPr>
        <w:t xml:space="preserve">Die interviewte Person sollte nicht in der Mitte des Bildes stehen. </w:t>
      </w:r>
      <w:r>
        <w:rPr>
          <w:rFonts w:cs="Arial"/>
          <w:sz w:val="22"/>
        </w:rPr>
        <w:t>Den Bildausschnitt</w:t>
      </w:r>
      <w:r w:rsidRPr="00883ECA">
        <w:rPr>
          <w:rFonts w:cs="Arial"/>
          <w:sz w:val="22"/>
        </w:rPr>
        <w:t xml:space="preserve"> gedanklich in 3 gleiche Teile aufteilen und die Person </w:t>
      </w:r>
      <w:r>
        <w:rPr>
          <w:rFonts w:cs="Arial"/>
          <w:sz w:val="22"/>
        </w:rPr>
        <w:t>zwischen dem</w:t>
      </w:r>
      <w:r w:rsidRPr="00883ECA">
        <w:rPr>
          <w:rFonts w:cs="Arial"/>
          <w:sz w:val="22"/>
        </w:rPr>
        <w:t xml:space="preserve"> rechten oder linken </w:t>
      </w:r>
      <w:r>
        <w:rPr>
          <w:rFonts w:cs="Arial"/>
          <w:sz w:val="22"/>
        </w:rPr>
        <w:t xml:space="preserve">und dem mittleren </w:t>
      </w:r>
      <w:r w:rsidRPr="00883ECA">
        <w:rPr>
          <w:rFonts w:cs="Arial"/>
          <w:sz w:val="22"/>
        </w:rPr>
        <w:t xml:space="preserve">1/3 platzieren. Die restlichen 2/3 werden mit einer geeigneten Hintergrundkulisse gefüllt. </w:t>
      </w:r>
      <w:r w:rsidR="00E1289B">
        <w:rPr>
          <w:rFonts w:cs="Arial"/>
          <w:sz w:val="22"/>
        </w:rPr>
        <w:t>Augen auf Höhe der „Augenlinie“</w:t>
      </w:r>
    </w:p>
    <w:p w14:paraId="5B4FB018" w14:textId="2D4EB2C1" w:rsidR="008B5C65" w:rsidRDefault="00E1289B" w:rsidP="008B5C65">
      <w:pPr>
        <w:spacing w:before="0" w:after="80" w:line="23" w:lineRule="atLeast"/>
        <w:rPr>
          <w:rFonts w:cs="Arial"/>
          <w:sz w:val="22"/>
        </w:rPr>
      </w:pPr>
      <w:r>
        <w:rPr>
          <w:rFonts w:cs="Arial"/>
          <w:noProof/>
          <w:sz w:val="22"/>
        </w:rPr>
        <mc:AlternateContent>
          <mc:Choice Requires="wpg">
            <w:drawing>
              <wp:anchor distT="0" distB="0" distL="114300" distR="114300" simplePos="0" relativeHeight="251762688" behindDoc="0" locked="0" layoutInCell="1" allowOverlap="1" wp14:anchorId="6D98D775" wp14:editId="2271B71F">
                <wp:simplePos x="0" y="0"/>
                <wp:positionH relativeFrom="column">
                  <wp:posOffset>1879444</wp:posOffset>
                </wp:positionH>
                <wp:positionV relativeFrom="paragraph">
                  <wp:posOffset>134002</wp:posOffset>
                </wp:positionV>
                <wp:extent cx="1573909" cy="890323"/>
                <wp:effectExtent l="0" t="0" r="26670" b="24130"/>
                <wp:wrapNone/>
                <wp:docPr id="20" name="Gruppieren 20"/>
                <wp:cNvGraphicFramePr/>
                <a:graphic xmlns:a="http://schemas.openxmlformats.org/drawingml/2006/main">
                  <a:graphicData uri="http://schemas.microsoft.com/office/word/2010/wordprocessingGroup">
                    <wpg:wgp>
                      <wpg:cNvGrpSpPr/>
                      <wpg:grpSpPr>
                        <a:xfrm>
                          <a:off x="0" y="0"/>
                          <a:ext cx="1573909" cy="890323"/>
                          <a:chOff x="0" y="0"/>
                          <a:chExt cx="1363129" cy="895350"/>
                        </a:xfrm>
                      </wpg:grpSpPr>
                      <wps:wsp>
                        <wps:cNvPr id="14" name="Rechteck 14"/>
                        <wps:cNvSpPr/>
                        <wps:spPr>
                          <a:xfrm>
                            <a:off x="0" y="0"/>
                            <a:ext cx="1362075" cy="8953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Gerader Verbinder 15"/>
                        <wps:cNvCnPr/>
                        <wps:spPr>
                          <a:xfrm>
                            <a:off x="1054" y="304800"/>
                            <a:ext cx="13620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Gerader Verbinder 16"/>
                        <wps:cNvCnPr/>
                        <wps:spPr>
                          <a:xfrm>
                            <a:off x="0" y="600075"/>
                            <a:ext cx="1363129" cy="95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Gerader Verbinder 17"/>
                        <wps:cNvCnPr/>
                        <wps:spPr>
                          <a:xfrm>
                            <a:off x="914400" y="0"/>
                            <a:ext cx="0" cy="8953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Gerader Verbinder 19"/>
                        <wps:cNvCnPr/>
                        <wps:spPr>
                          <a:xfrm flipH="1">
                            <a:off x="444673" y="0"/>
                            <a:ext cx="12418" cy="89535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35B7DF7" id="Gruppieren 20" o:spid="_x0000_s1026" style="position:absolute;margin-left:148pt;margin-top:10.55pt;width:123.95pt;height:70.1pt;z-index:251762688;mso-width-relative:margin;mso-height-relative:margin" coordsize="13631,8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">
                <v:rect id="Rechteck 14" o:spid="_x0000_s1027" style="position:absolute;width:13620;height:8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" filled="f" strokecolor="#354b20 [1604]" strokeweight="1pt"/>
                <v:line id="Gerader Verbinder 15" o:spid="_x0000_s1028" style="position:absolute;visibility:visible;mso-wrap-style:square" from="10,3048" to="13631,3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iOtwQAAANsAAAAPAAAAZHJzL2Rvd25yZXYueG1sRE9Na8JA&#10;EL0X/A/LCL3pxkpV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EMqI63BAAAA2wAAAA8AAAAA&#10;AAAAAAAAAAAABwIAAGRycy9kb3ducmV2LnhtbFBLBQYAAAAAAwADALcAAAD1AgAAAAA=&#10;" strokecolor="#6c9842 [3204]" strokeweight=".5pt">
                  <v:stroke joinstyle="miter"/>
                </v:line>
                <v:line id="Gerader Verbinder 16" o:spid="_x0000_s1029" style="position:absolute;visibility:visible;mso-wrap-style:square" from="0,6000" to="13631,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" strokecolor="#6c9842 [3204]" strokeweight=".5pt">
                  <v:stroke joinstyle="miter"/>
                </v:line>
                <v:line id="Gerader Verbinder 17" o:spid="_x0000_s1030" style="position:absolute;visibility:visible;mso-wrap-style:square" from="9144,0" to="9144,8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" strokecolor="#6c9842 [3204]" strokeweight=".5pt">
                  <v:stroke joinstyle="miter"/>
                </v:line>
                <v:line id="Gerader Verbinder 19" o:spid="_x0000_s1031" style="position:absolute;flip:x;visibility:visible;mso-wrap-style:square" from="4446,0" to="4570,8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" strokecolor="#6c9842 [3204]" strokeweight=".5pt">
                  <v:stroke joinstyle="miter"/>
                </v:line>
              </v:group>
            </w:pict>
          </mc:Fallback>
        </mc:AlternateContent>
      </w:r>
      <w:r w:rsidR="005D1666">
        <w:rPr>
          <w:rFonts w:cs="Arial"/>
          <w:noProof/>
          <w:sz w:val="22"/>
        </w:rPr>
        <w:drawing>
          <wp:anchor distT="0" distB="0" distL="114300" distR="114300" simplePos="0" relativeHeight="251755520" behindDoc="0" locked="0" layoutInCell="1" allowOverlap="1" wp14:anchorId="25A7625D" wp14:editId="3F2C61CB">
            <wp:simplePos x="0" y="0"/>
            <wp:positionH relativeFrom="column">
              <wp:posOffset>2456180</wp:posOffset>
            </wp:positionH>
            <wp:positionV relativeFrom="paragraph">
              <wp:posOffset>137795</wp:posOffset>
            </wp:positionV>
            <wp:extent cx="986578" cy="986578"/>
            <wp:effectExtent l="0" t="0" r="0" b="0"/>
            <wp:wrapNone/>
            <wp:docPr id="12" name="Grafik 12" descr="Bau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armer.svg"/>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986578" cy="986578"/>
                    </a:xfrm>
                    <a:prstGeom prst="rect">
                      <a:avLst/>
                    </a:prstGeom>
                  </pic:spPr>
                </pic:pic>
              </a:graphicData>
            </a:graphic>
            <wp14:sizeRelH relativeFrom="margin">
              <wp14:pctWidth>0</wp14:pctWidth>
            </wp14:sizeRelH>
            <wp14:sizeRelV relativeFrom="margin">
              <wp14:pctHeight>0</wp14:pctHeight>
            </wp14:sizeRelV>
          </wp:anchor>
        </w:drawing>
      </w:r>
    </w:p>
    <w:p w14:paraId="1728D745" w14:textId="01252A62" w:rsidR="008B5C65" w:rsidRDefault="008B5C65" w:rsidP="008B5C65">
      <w:pPr>
        <w:spacing w:before="0" w:after="80" w:line="23" w:lineRule="atLeast"/>
        <w:rPr>
          <w:rFonts w:cs="Arial"/>
          <w:sz w:val="22"/>
        </w:rPr>
      </w:pPr>
    </w:p>
    <w:p w14:paraId="1E1B47E9" w14:textId="2CE9DC6F" w:rsidR="008B5C65" w:rsidRDefault="008B5C65" w:rsidP="008B5C65">
      <w:pPr>
        <w:spacing w:before="0" w:after="80" w:line="23" w:lineRule="atLeast"/>
        <w:rPr>
          <w:rFonts w:cs="Arial"/>
          <w:sz w:val="22"/>
        </w:rPr>
      </w:pPr>
    </w:p>
    <w:p w14:paraId="7E31F465" w14:textId="5AAC2B86" w:rsidR="008B5C65" w:rsidRDefault="008B5C65" w:rsidP="008B5C65">
      <w:pPr>
        <w:spacing w:before="0" w:after="80" w:line="23" w:lineRule="atLeast"/>
        <w:rPr>
          <w:rFonts w:cs="Arial"/>
          <w:sz w:val="22"/>
        </w:rPr>
      </w:pPr>
    </w:p>
    <w:p w14:paraId="5A2DB316" w14:textId="77777777" w:rsidR="008B5C65" w:rsidRDefault="008B5C65" w:rsidP="008B5C65">
      <w:pPr>
        <w:spacing w:before="0" w:after="80" w:line="23" w:lineRule="atLeast"/>
        <w:rPr>
          <w:rFonts w:cs="Arial"/>
          <w:sz w:val="22"/>
        </w:rPr>
      </w:pPr>
    </w:p>
    <w:p w14:paraId="258D9CF8" w14:textId="77777777" w:rsidR="008B5C65" w:rsidRPr="00644CA4" w:rsidRDefault="008B5C65" w:rsidP="00644CA4">
      <w:pPr>
        <w:spacing w:before="0" w:after="80" w:line="23" w:lineRule="atLeast"/>
        <w:rPr>
          <w:rFonts w:cs="Arial"/>
          <w:sz w:val="22"/>
        </w:rPr>
      </w:pPr>
    </w:p>
    <w:bookmarkEnd w:id="21"/>
    <w:p w14:paraId="019E7EB6" w14:textId="220681E3" w:rsidR="00484CA8" w:rsidRPr="00883ECA" w:rsidRDefault="00484CA8" w:rsidP="00F254AE">
      <w:pPr>
        <w:pStyle w:val="Listenabsatz"/>
        <w:numPr>
          <w:ilvl w:val="0"/>
          <w:numId w:val="30"/>
        </w:numPr>
        <w:spacing w:before="0" w:after="80" w:line="23" w:lineRule="atLeast"/>
        <w:ind w:left="714" w:hanging="357"/>
        <w:contextualSpacing w:val="0"/>
        <w:rPr>
          <w:rFonts w:cs="Arial"/>
          <w:sz w:val="22"/>
        </w:rPr>
      </w:pPr>
      <w:r w:rsidRPr="00883ECA">
        <w:rPr>
          <w:rFonts w:cs="Arial"/>
          <w:sz w:val="22"/>
        </w:rPr>
        <w:t xml:space="preserve">Wenn sich die Person </w:t>
      </w:r>
      <w:r w:rsidR="00377538">
        <w:rPr>
          <w:rFonts w:cs="Arial"/>
          <w:sz w:val="22"/>
        </w:rPr>
        <w:t>in der linken Bildhälfte</w:t>
      </w:r>
      <w:r w:rsidRPr="00883ECA">
        <w:rPr>
          <w:rFonts w:cs="Arial"/>
          <w:sz w:val="22"/>
        </w:rPr>
        <w:t xml:space="preserve"> befindet, </w:t>
      </w:r>
      <w:r w:rsidR="00377538">
        <w:rPr>
          <w:rFonts w:cs="Arial"/>
          <w:sz w:val="22"/>
        </w:rPr>
        <w:t xml:space="preserve">sollte </w:t>
      </w:r>
      <w:r w:rsidRPr="00883ECA">
        <w:rPr>
          <w:rFonts w:cs="Arial"/>
          <w:sz w:val="22"/>
        </w:rPr>
        <w:t>sie beim Sprechen leicht nach rechts sch</w:t>
      </w:r>
      <w:r w:rsidR="00377538">
        <w:rPr>
          <w:rFonts w:cs="Arial"/>
          <w:sz w:val="22"/>
        </w:rPr>
        <w:t>auen (Interviewpartner steht dann rechts neben der Kamera)</w:t>
      </w:r>
      <w:r w:rsidRPr="00883ECA">
        <w:rPr>
          <w:rFonts w:cs="Arial"/>
          <w:sz w:val="22"/>
        </w:rPr>
        <w:t>.</w:t>
      </w:r>
      <w:r w:rsidR="00377538">
        <w:rPr>
          <w:rFonts w:cs="Arial"/>
          <w:sz w:val="22"/>
        </w:rPr>
        <w:t xml:space="preserve"> – und anders herum.</w:t>
      </w:r>
    </w:p>
    <w:p w14:paraId="0D2CC964" w14:textId="7916D148" w:rsidR="00946328" w:rsidRPr="00961C55" w:rsidRDefault="00484CA8" w:rsidP="00961C55">
      <w:pPr>
        <w:pStyle w:val="Listenabsatz"/>
        <w:numPr>
          <w:ilvl w:val="0"/>
          <w:numId w:val="30"/>
        </w:numPr>
        <w:spacing w:before="0" w:after="80" w:line="23" w:lineRule="atLeast"/>
        <w:ind w:left="714" w:hanging="357"/>
        <w:contextualSpacing w:val="0"/>
        <w:rPr>
          <w:rFonts w:cs="Arial"/>
          <w:sz w:val="22"/>
        </w:rPr>
      </w:pPr>
      <w:r w:rsidRPr="00883ECA">
        <w:rPr>
          <w:rFonts w:cs="Arial"/>
          <w:sz w:val="22"/>
        </w:rPr>
        <w:t xml:space="preserve">Die Kamera soll sich immer auf gleicher Höhe mit den Augen der interviewten Person befinden (oder </w:t>
      </w:r>
      <w:r w:rsidR="00377538">
        <w:rPr>
          <w:rFonts w:cs="Arial"/>
          <w:sz w:val="22"/>
        </w:rPr>
        <w:t>etwas niedriger</w:t>
      </w:r>
      <w:r w:rsidR="00FE7225">
        <w:rPr>
          <w:rFonts w:cs="Arial"/>
          <w:sz w:val="22"/>
        </w:rPr>
        <w:t xml:space="preserve"> -&gt; Person blickt leicht</w:t>
      </w:r>
      <w:r w:rsidRPr="00883ECA">
        <w:rPr>
          <w:rFonts w:cs="Arial"/>
          <w:sz w:val="22"/>
        </w:rPr>
        <w:t xml:space="preserve"> nach unten). Nach oben in die Kamera blickend sollte vermieden werden.</w:t>
      </w:r>
    </w:p>
    <w:p w14:paraId="4BF2FAFB" w14:textId="71CE4433" w:rsidR="00A16DF2" w:rsidRDefault="00A16DF2" w:rsidP="00F254AE">
      <w:pPr>
        <w:pStyle w:val="Listenabsatz"/>
        <w:spacing w:before="0" w:after="80" w:line="23" w:lineRule="atLeast"/>
        <w:ind w:left="360"/>
        <w:contextualSpacing w:val="0"/>
        <w:rPr>
          <w:rFonts w:cs="Arial"/>
          <w:sz w:val="22"/>
        </w:rPr>
      </w:pPr>
    </w:p>
    <w:p w14:paraId="438FCC2E" w14:textId="77777777" w:rsidR="00961C55" w:rsidRPr="00883ECA" w:rsidRDefault="00961C55" w:rsidP="00961C55">
      <w:pPr>
        <w:pStyle w:val="Listenabsatz"/>
        <w:numPr>
          <w:ilvl w:val="0"/>
          <w:numId w:val="28"/>
        </w:numPr>
        <w:spacing w:before="0" w:after="80" w:line="23" w:lineRule="atLeast"/>
        <w:contextualSpacing w:val="0"/>
        <w:rPr>
          <w:rFonts w:cs="Arial"/>
          <w:sz w:val="22"/>
        </w:rPr>
      </w:pPr>
      <w:r w:rsidRPr="00883ECA">
        <w:rPr>
          <w:rFonts w:cs="Arial"/>
          <w:sz w:val="22"/>
          <w:u w:val="single"/>
        </w:rPr>
        <w:t>Testen des Materials</w:t>
      </w:r>
      <w:r w:rsidRPr="00883ECA">
        <w:rPr>
          <w:rFonts w:cs="Arial"/>
          <w:sz w:val="22"/>
        </w:rPr>
        <w:t>: Die interviewte Person spricht ein paar Worte in das Mikro, die aufgenommen werden. Dies ist der Moment, um die Kopfhörer zu benutzen und zu prüfen, ob die Umgebungsgeräusche zu laut sind. Gleichzeitig Bild/Layout überprüfen.</w:t>
      </w:r>
    </w:p>
    <w:p w14:paraId="6AB5D713" w14:textId="6196E887" w:rsidR="00484CA8" w:rsidRPr="00961C55" w:rsidRDefault="00484CA8" w:rsidP="00961C55">
      <w:pPr>
        <w:pStyle w:val="berschrift3"/>
        <w:rPr>
          <w:rFonts w:cs="Arial"/>
        </w:rPr>
      </w:pPr>
      <w:bookmarkStart w:id="22" w:name="_Toc95405430"/>
      <w:r w:rsidRPr="00961C55">
        <w:rPr>
          <w:rFonts w:cs="Arial"/>
        </w:rPr>
        <w:t xml:space="preserve">Vorbereitung </w:t>
      </w:r>
      <w:r w:rsidR="00961C55">
        <w:rPr>
          <w:rFonts w:cs="Arial"/>
        </w:rPr>
        <w:t>Protagonist/Interviewpartner</w:t>
      </w:r>
      <w:bookmarkEnd w:id="22"/>
      <w:r w:rsidRPr="00961C55">
        <w:rPr>
          <w:rFonts w:cs="Arial"/>
        </w:rPr>
        <w:t xml:space="preserve"> </w:t>
      </w:r>
    </w:p>
    <w:p w14:paraId="5D08F66D" w14:textId="1F8841A0" w:rsidR="00484CA8" w:rsidRPr="00883ECA" w:rsidRDefault="00484CA8" w:rsidP="00F254AE">
      <w:pPr>
        <w:pStyle w:val="Listenabsatz"/>
        <w:numPr>
          <w:ilvl w:val="0"/>
          <w:numId w:val="31"/>
        </w:numPr>
        <w:spacing w:before="0" w:after="80" w:line="23" w:lineRule="atLeast"/>
        <w:contextualSpacing w:val="0"/>
        <w:rPr>
          <w:rFonts w:cs="Arial"/>
          <w:sz w:val="22"/>
        </w:rPr>
      </w:pPr>
      <w:r w:rsidRPr="00883ECA">
        <w:rPr>
          <w:rFonts w:cs="Arial"/>
          <w:sz w:val="22"/>
        </w:rPr>
        <w:t>Bei längeren Interviews an einer Stelle: einen Stuhl/Hocker verwenden, auf dem die Person sitzen kann. Sie wird bequemer und entspannter sein und sich nicht bewegen.</w:t>
      </w:r>
    </w:p>
    <w:p w14:paraId="3BE29D79" w14:textId="47C18BED" w:rsidR="00484CA8" w:rsidRPr="00883ECA" w:rsidRDefault="00484CA8" w:rsidP="00F254AE">
      <w:pPr>
        <w:pStyle w:val="Listenabsatz"/>
        <w:numPr>
          <w:ilvl w:val="0"/>
          <w:numId w:val="31"/>
        </w:numPr>
        <w:spacing w:before="0" w:after="80" w:line="23" w:lineRule="atLeast"/>
        <w:contextualSpacing w:val="0"/>
        <w:rPr>
          <w:rFonts w:cs="Arial"/>
          <w:sz w:val="22"/>
        </w:rPr>
      </w:pPr>
      <w:r w:rsidRPr="00883ECA">
        <w:rPr>
          <w:rFonts w:cs="Arial"/>
          <w:sz w:val="22"/>
        </w:rPr>
        <w:t xml:space="preserve">Befestigen des Ansteckmikrofons: </w:t>
      </w:r>
      <w:r w:rsidR="00084C3B">
        <w:rPr>
          <w:rFonts w:cs="Arial"/>
          <w:sz w:val="22"/>
        </w:rPr>
        <w:t>Um Rauschgeräusche zu verhindern, darf d</w:t>
      </w:r>
      <w:r w:rsidRPr="00883ECA">
        <w:rPr>
          <w:rFonts w:cs="Arial"/>
          <w:sz w:val="22"/>
        </w:rPr>
        <w:t>er Kopf des Mikrofons nicht in Kontakt mit einem Tuch, Schal oder in Kontakt mit der Haut sein. Es sieht optisch besser aus, wenn das Kabel im Inneren der Jacke, Hemd, etc. verläuft.</w:t>
      </w:r>
    </w:p>
    <w:p w14:paraId="028DCE6B" w14:textId="4E67E082" w:rsidR="00484CA8" w:rsidRPr="00961C55" w:rsidRDefault="00484CA8" w:rsidP="00961C55">
      <w:pPr>
        <w:pStyle w:val="Listenabsatz"/>
        <w:numPr>
          <w:ilvl w:val="0"/>
          <w:numId w:val="31"/>
        </w:numPr>
        <w:spacing w:before="0" w:after="80" w:line="23" w:lineRule="atLeast"/>
        <w:contextualSpacing w:val="0"/>
        <w:rPr>
          <w:rFonts w:cs="Arial"/>
          <w:sz w:val="22"/>
        </w:rPr>
      </w:pPr>
      <w:r w:rsidRPr="00883ECA">
        <w:rPr>
          <w:rFonts w:cs="Arial"/>
          <w:sz w:val="22"/>
        </w:rPr>
        <w:t>Personen, die gefilmt werden, sollten keine kleinlinierte oder kleinkarierte Kleidung tragen, da sonst ein unangenehmes Bildflimmern entsteh</w:t>
      </w:r>
      <w:r w:rsidR="00790FB9">
        <w:rPr>
          <w:rFonts w:cs="Arial"/>
          <w:sz w:val="22"/>
        </w:rPr>
        <w:t>en kann</w:t>
      </w:r>
      <w:r w:rsidRPr="00883ECA">
        <w:rPr>
          <w:rFonts w:cs="Arial"/>
          <w:sz w:val="22"/>
        </w:rPr>
        <w:t xml:space="preserve">. </w:t>
      </w:r>
    </w:p>
    <w:p w14:paraId="1BA8BFFA" w14:textId="77777777" w:rsidR="00484CA8" w:rsidRPr="00883ECA" w:rsidRDefault="00484CA8" w:rsidP="00F254AE">
      <w:pPr>
        <w:pStyle w:val="Listenabsatz"/>
        <w:spacing w:before="0" w:after="80" w:line="23" w:lineRule="atLeast"/>
        <w:ind w:left="360"/>
        <w:contextualSpacing w:val="0"/>
        <w:rPr>
          <w:rFonts w:cs="Arial"/>
          <w:sz w:val="22"/>
        </w:rPr>
      </w:pPr>
    </w:p>
    <w:p w14:paraId="33D99491" w14:textId="425BA97C" w:rsidR="00484CA8" w:rsidRPr="00961C55" w:rsidRDefault="00484CA8" w:rsidP="00961C55">
      <w:pPr>
        <w:pStyle w:val="Listenabsatz"/>
        <w:numPr>
          <w:ilvl w:val="0"/>
          <w:numId w:val="28"/>
        </w:numPr>
        <w:spacing w:before="0" w:after="80" w:line="23" w:lineRule="atLeast"/>
        <w:ind w:hanging="357"/>
        <w:contextualSpacing w:val="0"/>
        <w:rPr>
          <w:rFonts w:cs="Arial"/>
          <w:sz w:val="22"/>
        </w:rPr>
      </w:pPr>
      <w:r w:rsidRPr="00883ECA">
        <w:rPr>
          <w:rFonts w:cs="Arial"/>
          <w:sz w:val="22"/>
          <w:u w:val="single"/>
        </w:rPr>
        <w:t>Entspannte Situation schaffen</w:t>
      </w:r>
      <w:r w:rsidRPr="00883ECA">
        <w:rPr>
          <w:rFonts w:cs="Arial"/>
          <w:sz w:val="22"/>
        </w:rPr>
        <w:t xml:space="preserve">. </w:t>
      </w:r>
      <w:r w:rsidRPr="00961C55">
        <w:rPr>
          <w:rFonts w:cs="Arial"/>
          <w:sz w:val="22"/>
        </w:rPr>
        <w:t>Dazu einige Tipps:</w:t>
      </w:r>
    </w:p>
    <w:p w14:paraId="3D2541BD" w14:textId="77777777" w:rsidR="00484CA8" w:rsidRPr="00883ECA" w:rsidRDefault="00484CA8" w:rsidP="00F254AE">
      <w:pPr>
        <w:pStyle w:val="Listenabsatz"/>
        <w:numPr>
          <w:ilvl w:val="0"/>
          <w:numId w:val="32"/>
        </w:numPr>
        <w:spacing w:before="0" w:after="80" w:line="23" w:lineRule="atLeast"/>
        <w:ind w:hanging="357"/>
        <w:contextualSpacing w:val="0"/>
        <w:rPr>
          <w:rFonts w:cs="Arial"/>
          <w:sz w:val="22"/>
        </w:rPr>
      </w:pPr>
      <w:r w:rsidRPr="00883ECA">
        <w:rPr>
          <w:rFonts w:cs="Arial"/>
          <w:sz w:val="22"/>
        </w:rPr>
        <w:t>Interviewte Person an die Dauer des Clips erinnern. Für einen einminütigen Clip sind 4 kurze Sätze mehr als genug. Dies wird nervöse Personen beruhigen.</w:t>
      </w:r>
    </w:p>
    <w:p w14:paraId="5957B8F0" w14:textId="7D06F150" w:rsidR="00484CA8" w:rsidRPr="00883ECA" w:rsidRDefault="00484CA8" w:rsidP="00F254AE">
      <w:pPr>
        <w:pStyle w:val="Listenabsatz"/>
        <w:numPr>
          <w:ilvl w:val="0"/>
          <w:numId w:val="32"/>
        </w:numPr>
        <w:spacing w:before="0" w:after="80" w:line="23" w:lineRule="atLeast"/>
        <w:ind w:hanging="357"/>
        <w:contextualSpacing w:val="0"/>
        <w:rPr>
          <w:rFonts w:cs="Arial"/>
          <w:sz w:val="22"/>
        </w:rPr>
      </w:pPr>
      <w:r w:rsidRPr="00883ECA">
        <w:rPr>
          <w:rFonts w:cs="Arial"/>
          <w:sz w:val="22"/>
        </w:rPr>
        <w:t>Vorab (mehrere Tage vor dem Dreh) mit der zu interviewenden Person durchsprechen, welche Aussagen wichtig sind und den ganzen Dreh durchgehen.</w:t>
      </w:r>
      <w:r w:rsidR="00790FB9">
        <w:rPr>
          <w:rFonts w:cs="Arial"/>
          <w:sz w:val="22"/>
        </w:rPr>
        <w:t xml:space="preserve"> Evtl. einen Merkzettel erstellen zu </w:t>
      </w:r>
      <w:r w:rsidR="00FC4AA9">
        <w:rPr>
          <w:rFonts w:cs="Arial"/>
          <w:sz w:val="22"/>
        </w:rPr>
        <w:t>P</w:t>
      </w:r>
      <w:r w:rsidR="00790FB9">
        <w:rPr>
          <w:rFonts w:cs="Arial"/>
          <w:sz w:val="22"/>
        </w:rPr>
        <w:t>unkten, die im Interview erwähnt werden sollen.</w:t>
      </w:r>
    </w:p>
    <w:p w14:paraId="155EC1C1" w14:textId="77777777" w:rsidR="00484CA8" w:rsidRPr="00883ECA" w:rsidRDefault="00484CA8" w:rsidP="00F254AE">
      <w:pPr>
        <w:pStyle w:val="Listenabsatz"/>
        <w:numPr>
          <w:ilvl w:val="0"/>
          <w:numId w:val="32"/>
        </w:numPr>
        <w:spacing w:before="0" w:after="80" w:line="23" w:lineRule="atLeast"/>
        <w:ind w:hanging="357"/>
        <w:contextualSpacing w:val="0"/>
        <w:rPr>
          <w:rFonts w:cs="Arial"/>
          <w:sz w:val="22"/>
        </w:rPr>
      </w:pPr>
      <w:r w:rsidRPr="00883ECA">
        <w:rPr>
          <w:rFonts w:cs="Arial"/>
          <w:sz w:val="22"/>
        </w:rPr>
        <w:t>Empfehlung an die interviewte Person, die Aussagen vor der Aufnahme zu überdenken und einfache und direkte Sätze zu verwenden.</w:t>
      </w:r>
    </w:p>
    <w:p w14:paraId="6F3BD889" w14:textId="4C88AB50" w:rsidR="00484CA8" w:rsidRPr="00883ECA" w:rsidRDefault="00484CA8" w:rsidP="00F254AE">
      <w:pPr>
        <w:pStyle w:val="Listenabsatz"/>
        <w:numPr>
          <w:ilvl w:val="0"/>
          <w:numId w:val="32"/>
        </w:numPr>
        <w:spacing w:before="0" w:after="80" w:line="23" w:lineRule="atLeast"/>
        <w:ind w:hanging="357"/>
        <w:contextualSpacing w:val="0"/>
        <w:rPr>
          <w:rFonts w:cs="Arial"/>
          <w:sz w:val="22"/>
        </w:rPr>
      </w:pPr>
      <w:r w:rsidRPr="00883ECA">
        <w:rPr>
          <w:rFonts w:cs="Arial"/>
          <w:sz w:val="22"/>
        </w:rPr>
        <w:t xml:space="preserve">Es ist hilfreich, mehr Clips als nötig aufzunehmen. Dabei aber daran denken, die Nacharbeit möglichst gering zu halten (teuer, zeitaufwändig). Ideal ist es, eine komplette Aussage aufzunehmen und dann zu schneiden und diesen Clip komplett zu verwenden. </w:t>
      </w:r>
      <w:r w:rsidRPr="00883ECA">
        <w:rPr>
          <w:rFonts w:cs="Arial"/>
          <w:i/>
          <w:sz w:val="22"/>
        </w:rPr>
        <w:t>Das Schneiden von Satzteilen ist ein Alptraum.</w:t>
      </w:r>
      <w:r w:rsidRPr="00883ECA">
        <w:rPr>
          <w:rFonts w:cs="Arial"/>
          <w:sz w:val="22"/>
        </w:rPr>
        <w:t xml:space="preserve"> </w:t>
      </w:r>
    </w:p>
    <w:p w14:paraId="68023884" w14:textId="2493E3D5" w:rsidR="00594C46" w:rsidRPr="00961C55" w:rsidRDefault="00484CA8" w:rsidP="00961C55">
      <w:pPr>
        <w:pStyle w:val="Listenabsatz"/>
        <w:numPr>
          <w:ilvl w:val="0"/>
          <w:numId w:val="32"/>
        </w:numPr>
        <w:spacing w:before="0" w:after="80" w:line="23" w:lineRule="atLeast"/>
        <w:ind w:hanging="357"/>
        <w:contextualSpacing w:val="0"/>
        <w:rPr>
          <w:rFonts w:cs="Arial"/>
          <w:sz w:val="22"/>
        </w:rPr>
      </w:pPr>
      <w:r w:rsidRPr="00883ECA">
        <w:rPr>
          <w:rFonts w:cs="Arial"/>
          <w:sz w:val="22"/>
        </w:rPr>
        <w:t>Unterstützung durch eine Kollegin oder einen Kollegen ist hilfreich</w:t>
      </w:r>
      <w:r w:rsidR="00A16DF2" w:rsidRPr="00883ECA">
        <w:rPr>
          <w:rFonts w:cs="Arial"/>
          <w:sz w:val="22"/>
        </w:rPr>
        <w:t>.</w:t>
      </w:r>
    </w:p>
    <w:p w14:paraId="01030F5D" w14:textId="7E9D023C" w:rsidR="00961C55" w:rsidRPr="00961C55" w:rsidRDefault="00A16DF2" w:rsidP="00961C55">
      <w:pPr>
        <w:pStyle w:val="berschrift3"/>
        <w:rPr>
          <w:rFonts w:cs="Arial"/>
        </w:rPr>
      </w:pPr>
      <w:bookmarkStart w:id="23" w:name="_Toc95405431"/>
      <w:r w:rsidRPr="00961C55">
        <w:rPr>
          <w:rFonts w:cs="Arial"/>
        </w:rPr>
        <w:t>Zusätzliche Bildsequenzen</w:t>
      </w:r>
      <w:bookmarkEnd w:id="23"/>
    </w:p>
    <w:p w14:paraId="63EDE63D" w14:textId="4AB1CD2E" w:rsidR="00594C46" w:rsidRPr="00961C55" w:rsidRDefault="00961C55" w:rsidP="00961C55">
      <w:pPr>
        <w:spacing w:before="0" w:after="80" w:line="23" w:lineRule="atLeast"/>
        <w:ind w:left="3"/>
        <w:rPr>
          <w:rFonts w:cs="Arial"/>
          <w:sz w:val="22"/>
        </w:rPr>
      </w:pPr>
      <w:r>
        <w:rPr>
          <w:rFonts w:cs="Arial"/>
          <w:sz w:val="22"/>
        </w:rPr>
        <w:t>Für den Fall, das Bildmaterial beim Interview nicht verwendet werden kann, oder man zusätzliches Detail gezeigt werden soll, sollten</w:t>
      </w:r>
      <w:r w:rsidR="00A16DF2" w:rsidRPr="00961C55">
        <w:rPr>
          <w:rFonts w:cs="Arial"/>
          <w:sz w:val="22"/>
        </w:rPr>
        <w:t xml:space="preserve"> </w:t>
      </w:r>
      <w:r>
        <w:rPr>
          <w:rFonts w:cs="Arial"/>
          <w:sz w:val="22"/>
        </w:rPr>
        <w:t>man</w:t>
      </w:r>
      <w:r w:rsidR="00A16DF2" w:rsidRPr="00961C55">
        <w:rPr>
          <w:rFonts w:cs="Arial"/>
          <w:sz w:val="22"/>
        </w:rPr>
        <w:t xml:space="preserve"> nach den Interviews </w:t>
      </w:r>
      <w:r>
        <w:rPr>
          <w:rFonts w:cs="Arial"/>
          <w:sz w:val="22"/>
        </w:rPr>
        <w:t xml:space="preserve">zusätzliche Sequenzen </w:t>
      </w:r>
      <w:r w:rsidR="00A16DF2" w:rsidRPr="00961C55">
        <w:rPr>
          <w:rFonts w:cs="Arial"/>
          <w:sz w:val="22"/>
        </w:rPr>
        <w:t>auf</w:t>
      </w:r>
      <w:r>
        <w:rPr>
          <w:rFonts w:cs="Arial"/>
          <w:sz w:val="22"/>
        </w:rPr>
        <w:t>nehmen</w:t>
      </w:r>
      <w:r w:rsidR="00A16DF2" w:rsidRPr="00961C55">
        <w:rPr>
          <w:rFonts w:cs="Arial"/>
          <w:sz w:val="22"/>
        </w:rPr>
        <w:t xml:space="preserve"> z.</w:t>
      </w:r>
      <w:r w:rsidR="00FA77B3" w:rsidRPr="00961C55">
        <w:rPr>
          <w:rFonts w:cs="Arial"/>
          <w:sz w:val="22"/>
        </w:rPr>
        <w:t xml:space="preserve"> </w:t>
      </w:r>
      <w:r w:rsidR="00A16DF2" w:rsidRPr="00961C55">
        <w:rPr>
          <w:rFonts w:cs="Arial"/>
          <w:sz w:val="22"/>
        </w:rPr>
        <w:t xml:space="preserve">B. Kühe des Bauernhofs, die Landschaft, ein Traktor, der sich bewegt, </w:t>
      </w:r>
      <w:proofErr w:type="gramStart"/>
      <w:r w:rsidR="00A16DF2" w:rsidRPr="00961C55">
        <w:rPr>
          <w:rFonts w:cs="Arial"/>
          <w:sz w:val="22"/>
        </w:rPr>
        <w:t>usw..</w:t>
      </w:r>
      <w:proofErr w:type="gramEnd"/>
      <w:r w:rsidR="00A16DF2" w:rsidRPr="00961C55">
        <w:rPr>
          <w:rFonts w:cs="Arial"/>
          <w:sz w:val="22"/>
        </w:rPr>
        <w:t xml:space="preserve"> </w:t>
      </w:r>
    </w:p>
    <w:p w14:paraId="07C3179D" w14:textId="08754C74" w:rsidR="00A16DF2" w:rsidRPr="00527E9F" w:rsidRDefault="00A16DF2" w:rsidP="00F254AE">
      <w:pPr>
        <w:pStyle w:val="Listenabsatz"/>
        <w:numPr>
          <w:ilvl w:val="0"/>
          <w:numId w:val="32"/>
        </w:numPr>
        <w:spacing w:before="0" w:after="80" w:line="23" w:lineRule="atLeast"/>
        <w:ind w:hanging="357"/>
        <w:contextualSpacing w:val="0"/>
        <w:rPr>
          <w:rFonts w:cs="Arial"/>
          <w:sz w:val="22"/>
        </w:rPr>
      </w:pPr>
      <w:r w:rsidRPr="00883ECA">
        <w:rPr>
          <w:rFonts w:cs="Arial"/>
          <w:sz w:val="22"/>
        </w:rPr>
        <w:t>Empfehlenswert sind gute und einfache Sequenzen (</w:t>
      </w:r>
      <w:r w:rsidR="00FA77B3">
        <w:rPr>
          <w:rFonts w:cs="Arial"/>
          <w:sz w:val="22"/>
        </w:rPr>
        <w:t>z. B.</w:t>
      </w:r>
      <w:r w:rsidRPr="00883ECA">
        <w:rPr>
          <w:rFonts w:cs="Arial"/>
          <w:sz w:val="22"/>
        </w:rPr>
        <w:t xml:space="preserve"> Kühe beim Grasen aufnehmen</w:t>
      </w:r>
      <w:r w:rsidRPr="00527E9F">
        <w:rPr>
          <w:rFonts w:cs="Arial"/>
          <w:sz w:val="22"/>
        </w:rPr>
        <w:t>, ohne die Kamera zu bewegen)</w:t>
      </w:r>
      <w:r w:rsidR="00594C46" w:rsidRPr="00527E9F">
        <w:rPr>
          <w:rFonts w:cs="Arial"/>
          <w:sz w:val="22"/>
        </w:rPr>
        <w:t>.</w:t>
      </w:r>
    </w:p>
    <w:p w14:paraId="2FB62CB8" w14:textId="77777777" w:rsidR="00594C46" w:rsidRPr="00527E9F" w:rsidRDefault="00594C46" w:rsidP="00F254AE">
      <w:pPr>
        <w:pStyle w:val="Listenabsatz"/>
        <w:numPr>
          <w:ilvl w:val="0"/>
          <w:numId w:val="37"/>
        </w:numPr>
        <w:spacing w:before="0" w:after="80" w:line="23" w:lineRule="atLeast"/>
        <w:ind w:hanging="357"/>
        <w:contextualSpacing w:val="0"/>
        <w:rPr>
          <w:rFonts w:cs="Arial"/>
          <w:sz w:val="22"/>
        </w:rPr>
      </w:pPr>
      <w:r w:rsidRPr="00527E9F">
        <w:rPr>
          <w:rFonts w:cs="Arial"/>
          <w:sz w:val="22"/>
        </w:rPr>
        <w:t>Weiterhin das Stativ verwenden! Der Ton ist hier nicht so wichtig, kann aber auch Teil der Sequenz sein.</w:t>
      </w:r>
    </w:p>
    <w:p w14:paraId="0DCDECF1" w14:textId="059EA65D" w:rsidR="00A16DF2" w:rsidRDefault="00A16DF2" w:rsidP="00F254AE">
      <w:pPr>
        <w:pStyle w:val="Listenabsatz"/>
        <w:numPr>
          <w:ilvl w:val="0"/>
          <w:numId w:val="32"/>
        </w:numPr>
        <w:spacing w:before="0" w:after="80" w:line="23" w:lineRule="atLeast"/>
        <w:ind w:hanging="357"/>
        <w:contextualSpacing w:val="0"/>
        <w:rPr>
          <w:rFonts w:cs="Arial"/>
          <w:sz w:val="22"/>
        </w:rPr>
      </w:pPr>
      <w:r w:rsidRPr="00527E9F">
        <w:rPr>
          <w:rFonts w:cs="Arial"/>
          <w:sz w:val="22"/>
        </w:rPr>
        <w:t>Wird die Kamera bewegt - so langsam wie möglich! Nur kurze Bewegungsverläufe, am besten mehrere Aufnahmen durchführen (später die beste raussuchen).</w:t>
      </w:r>
    </w:p>
    <w:p w14:paraId="3260E50C" w14:textId="36606CD2" w:rsidR="00253B39" w:rsidRPr="00644CA4" w:rsidRDefault="00253B39" w:rsidP="00644CA4">
      <w:pPr>
        <w:pStyle w:val="Listenabsatz"/>
        <w:numPr>
          <w:ilvl w:val="0"/>
          <w:numId w:val="32"/>
        </w:numPr>
        <w:spacing w:before="0" w:after="80" w:line="23" w:lineRule="atLeast"/>
        <w:contextualSpacing w:val="0"/>
        <w:rPr>
          <w:rFonts w:cs="Arial"/>
          <w:sz w:val="22"/>
        </w:rPr>
      </w:pPr>
      <w:r w:rsidRPr="00883ECA">
        <w:rPr>
          <w:rFonts w:cs="Arial"/>
          <w:sz w:val="22"/>
        </w:rPr>
        <w:t xml:space="preserve">Zusätzliche Fotos aufnehmen, die später in das Video integriert werden können, um </w:t>
      </w:r>
      <w:r w:rsidR="00FA77B3">
        <w:rPr>
          <w:rFonts w:cs="Arial"/>
          <w:sz w:val="22"/>
        </w:rPr>
        <w:t>z. B.</w:t>
      </w:r>
      <w:r w:rsidRPr="00883ECA">
        <w:rPr>
          <w:rFonts w:cs="Arial"/>
          <w:sz w:val="22"/>
        </w:rPr>
        <w:t xml:space="preserve"> eine Nahaufnahme besser darstellen zu können oder Vergleiche zu anderen Standorten abbilden zu können.</w:t>
      </w:r>
    </w:p>
    <w:p w14:paraId="2B309E4A" w14:textId="77777777" w:rsidR="003D4F76" w:rsidRPr="00961C55" w:rsidRDefault="003D4F76" w:rsidP="00961C55">
      <w:pPr>
        <w:pStyle w:val="berschrift2"/>
        <w:rPr>
          <w:color w:val="auto"/>
        </w:rPr>
      </w:pPr>
      <w:bookmarkStart w:id="24" w:name="_Toc95405432"/>
      <w:r w:rsidRPr="00961C55">
        <w:rPr>
          <w:color w:val="auto"/>
        </w:rPr>
        <w:t>Verarbeitung des Filmmaterials</w:t>
      </w:r>
      <w:bookmarkEnd w:id="24"/>
    </w:p>
    <w:p w14:paraId="0922E659" w14:textId="67EE17D8" w:rsidR="00791136" w:rsidRDefault="00791136" w:rsidP="00791136">
      <w:pPr>
        <w:spacing w:before="0" w:after="80" w:line="23" w:lineRule="atLeast"/>
        <w:rPr>
          <w:rFonts w:cs="Arial"/>
          <w:sz w:val="22"/>
        </w:rPr>
      </w:pPr>
      <w:bookmarkStart w:id="25" w:name="_Hlk74836955"/>
      <w:r>
        <w:rPr>
          <w:rFonts w:cs="Arial"/>
          <w:sz w:val="22"/>
        </w:rPr>
        <w:t>Bevor man mit dem Schnitt beginn</w:t>
      </w:r>
      <w:r w:rsidR="008635E3">
        <w:rPr>
          <w:rFonts w:cs="Arial"/>
          <w:sz w:val="22"/>
        </w:rPr>
        <w:t>t</w:t>
      </w:r>
      <w:r>
        <w:rPr>
          <w:rFonts w:cs="Arial"/>
          <w:sz w:val="22"/>
        </w:rPr>
        <w:t xml:space="preserve">, </w:t>
      </w:r>
      <w:r w:rsidR="008635E3">
        <w:rPr>
          <w:rFonts w:cs="Arial"/>
          <w:sz w:val="22"/>
        </w:rPr>
        <w:t>sollte</w:t>
      </w:r>
      <w:r>
        <w:rPr>
          <w:rFonts w:cs="Arial"/>
          <w:sz w:val="22"/>
        </w:rPr>
        <w:t xml:space="preserve"> man das Material sichten. Dabei </w:t>
      </w:r>
      <w:r w:rsidR="008635E3">
        <w:rPr>
          <w:rFonts w:cs="Arial"/>
          <w:sz w:val="22"/>
        </w:rPr>
        <w:t>kann</w:t>
      </w:r>
      <w:r>
        <w:rPr>
          <w:rFonts w:cs="Arial"/>
          <w:sz w:val="22"/>
        </w:rPr>
        <w:t xml:space="preserve"> man sich direkt notieren, welche Sequenzen relevant für den Inhalt sind und ob das Bild zum Ton passt und geeignet ist. Bei relevantem Text und unpassenden oder störenden Bildern kann man andere Bildsequenzen unter den Text legen. Um die entsprechenden Sequenzen beim Schnitt schnell wieder zu finden, sollte man eine Übersicht anlegen:</w:t>
      </w:r>
    </w:p>
    <w:tbl>
      <w:tblPr>
        <w:tblStyle w:val="Tabellenraster"/>
        <w:tblW w:w="0" w:type="auto"/>
        <w:tblLook w:val="04A0" w:firstRow="1" w:lastRow="0" w:firstColumn="1" w:lastColumn="0" w:noHBand="0" w:noVBand="1"/>
      </w:tblPr>
      <w:tblGrid>
        <w:gridCol w:w="2336"/>
        <w:gridCol w:w="5030"/>
        <w:gridCol w:w="1560"/>
      </w:tblGrid>
      <w:tr w:rsidR="00791136" w14:paraId="16F87A6A" w14:textId="77777777" w:rsidTr="00644CA4">
        <w:tc>
          <w:tcPr>
            <w:tcW w:w="2336" w:type="dxa"/>
          </w:tcPr>
          <w:p w14:paraId="14E8BA03" w14:textId="241A82BD" w:rsidR="00791136" w:rsidRDefault="00791136" w:rsidP="00791136">
            <w:pPr>
              <w:spacing w:before="0" w:after="80" w:line="23" w:lineRule="atLeast"/>
              <w:rPr>
                <w:rFonts w:cs="Arial"/>
                <w:sz w:val="22"/>
              </w:rPr>
            </w:pPr>
            <w:r>
              <w:rPr>
                <w:rFonts w:cs="Arial"/>
                <w:sz w:val="22"/>
              </w:rPr>
              <w:t>Dateiname/Uhrzeit</w:t>
            </w:r>
          </w:p>
        </w:tc>
        <w:tc>
          <w:tcPr>
            <w:tcW w:w="5030" w:type="dxa"/>
          </w:tcPr>
          <w:p w14:paraId="64A78DC6" w14:textId="0875C473" w:rsidR="00791136" w:rsidRDefault="00791136" w:rsidP="00791136">
            <w:pPr>
              <w:spacing w:before="0" w:after="80" w:line="23" w:lineRule="atLeast"/>
              <w:rPr>
                <w:rFonts w:cs="Arial"/>
                <w:sz w:val="22"/>
              </w:rPr>
            </w:pPr>
            <w:r>
              <w:rPr>
                <w:rFonts w:cs="Arial"/>
                <w:sz w:val="22"/>
              </w:rPr>
              <w:t>Inhalt</w:t>
            </w:r>
          </w:p>
        </w:tc>
        <w:tc>
          <w:tcPr>
            <w:tcW w:w="1560" w:type="dxa"/>
          </w:tcPr>
          <w:p w14:paraId="3F34B977" w14:textId="45DFE880" w:rsidR="00791136" w:rsidRDefault="00791136" w:rsidP="00791136">
            <w:pPr>
              <w:spacing w:before="0" w:after="80" w:line="23" w:lineRule="atLeast"/>
              <w:rPr>
                <w:rFonts w:cs="Arial"/>
                <w:sz w:val="22"/>
              </w:rPr>
            </w:pPr>
            <w:r>
              <w:rPr>
                <w:rFonts w:cs="Arial"/>
                <w:sz w:val="22"/>
              </w:rPr>
              <w:t>Verwendet?</w:t>
            </w:r>
          </w:p>
        </w:tc>
      </w:tr>
      <w:tr w:rsidR="00791136" w14:paraId="623CE042" w14:textId="77777777" w:rsidTr="00644CA4">
        <w:tc>
          <w:tcPr>
            <w:tcW w:w="2336" w:type="dxa"/>
          </w:tcPr>
          <w:p w14:paraId="557CE0DD" w14:textId="77777777" w:rsidR="00791136" w:rsidRDefault="00791136" w:rsidP="00791136">
            <w:pPr>
              <w:spacing w:before="0" w:after="80" w:line="23" w:lineRule="atLeast"/>
              <w:rPr>
                <w:rFonts w:cs="Arial"/>
                <w:sz w:val="22"/>
              </w:rPr>
            </w:pPr>
          </w:p>
        </w:tc>
        <w:tc>
          <w:tcPr>
            <w:tcW w:w="5030" w:type="dxa"/>
          </w:tcPr>
          <w:p w14:paraId="3A9653FC" w14:textId="77777777" w:rsidR="00791136" w:rsidRDefault="00791136" w:rsidP="00791136">
            <w:pPr>
              <w:spacing w:before="0" w:after="80" w:line="23" w:lineRule="atLeast"/>
              <w:rPr>
                <w:rFonts w:cs="Arial"/>
                <w:sz w:val="22"/>
              </w:rPr>
            </w:pPr>
          </w:p>
        </w:tc>
        <w:tc>
          <w:tcPr>
            <w:tcW w:w="1560" w:type="dxa"/>
          </w:tcPr>
          <w:p w14:paraId="32CB6C81" w14:textId="0AF6D6AD" w:rsidR="00791136" w:rsidRDefault="00791136" w:rsidP="00791136">
            <w:pPr>
              <w:spacing w:before="0" w:after="80" w:line="23" w:lineRule="atLeast"/>
              <w:rPr>
                <w:rFonts w:cs="Arial"/>
                <w:sz w:val="22"/>
              </w:rPr>
            </w:pPr>
          </w:p>
        </w:tc>
      </w:tr>
      <w:tr w:rsidR="00791136" w14:paraId="67F4CD61" w14:textId="77777777" w:rsidTr="00644CA4">
        <w:tc>
          <w:tcPr>
            <w:tcW w:w="2336" w:type="dxa"/>
          </w:tcPr>
          <w:p w14:paraId="54742B60" w14:textId="77777777" w:rsidR="00791136" w:rsidRDefault="00791136" w:rsidP="00791136">
            <w:pPr>
              <w:spacing w:before="0" w:after="80" w:line="23" w:lineRule="atLeast"/>
              <w:rPr>
                <w:rFonts w:cs="Arial"/>
                <w:sz w:val="22"/>
              </w:rPr>
            </w:pPr>
          </w:p>
        </w:tc>
        <w:tc>
          <w:tcPr>
            <w:tcW w:w="5030" w:type="dxa"/>
          </w:tcPr>
          <w:p w14:paraId="667FCE21" w14:textId="77777777" w:rsidR="00791136" w:rsidRDefault="00791136" w:rsidP="00791136">
            <w:pPr>
              <w:spacing w:before="0" w:after="80" w:line="23" w:lineRule="atLeast"/>
              <w:rPr>
                <w:rFonts w:cs="Arial"/>
                <w:sz w:val="22"/>
              </w:rPr>
            </w:pPr>
          </w:p>
        </w:tc>
        <w:tc>
          <w:tcPr>
            <w:tcW w:w="1560" w:type="dxa"/>
          </w:tcPr>
          <w:p w14:paraId="07B0F532" w14:textId="3420B9AC" w:rsidR="00791136" w:rsidRDefault="00791136" w:rsidP="00791136">
            <w:pPr>
              <w:spacing w:before="0" w:after="80" w:line="23" w:lineRule="atLeast"/>
              <w:rPr>
                <w:rFonts w:cs="Arial"/>
                <w:sz w:val="22"/>
              </w:rPr>
            </w:pPr>
          </w:p>
        </w:tc>
      </w:tr>
    </w:tbl>
    <w:p w14:paraId="1CFF0F11" w14:textId="7CB3874E" w:rsidR="00791136" w:rsidRDefault="00791136" w:rsidP="00791136">
      <w:pPr>
        <w:spacing w:before="0" w:after="80" w:line="23" w:lineRule="atLeast"/>
        <w:rPr>
          <w:rFonts w:cs="Arial"/>
          <w:sz w:val="22"/>
        </w:rPr>
      </w:pPr>
    </w:p>
    <w:p w14:paraId="46B1BB58" w14:textId="20756975" w:rsidR="00A309D9" w:rsidRDefault="00A309D9" w:rsidP="00791136">
      <w:pPr>
        <w:rPr>
          <w:rFonts w:cs="Arial"/>
          <w:sz w:val="22"/>
        </w:rPr>
      </w:pPr>
      <w:r w:rsidRPr="00C411A0">
        <w:rPr>
          <w:rFonts w:cs="Arial"/>
          <w:sz w:val="22"/>
        </w:rPr>
        <w:t xml:space="preserve">Auch beim Schnitt sollte man daran denken, die Aussagen kurz und prägnant festzuhalten und entsprechend zu bebildern. Dabei kann man auch Animationen und Grafiken einbinden. </w:t>
      </w:r>
      <w:r w:rsidR="00791136">
        <w:rPr>
          <w:rFonts w:cs="Arial"/>
          <w:sz w:val="22"/>
        </w:rPr>
        <w:t xml:space="preserve">Videos kann man auf dem Handy direkt oder auf dem Rechner </w:t>
      </w:r>
      <w:r>
        <w:rPr>
          <w:rFonts w:cs="Arial"/>
          <w:sz w:val="22"/>
        </w:rPr>
        <w:t xml:space="preserve">schneiden. Hier eine kleine Auswahl an </w:t>
      </w:r>
      <w:r w:rsidR="006851A8">
        <w:rPr>
          <w:rFonts w:cs="Arial"/>
          <w:sz w:val="22"/>
        </w:rPr>
        <w:t xml:space="preserve">(teils kostenlosen) </w:t>
      </w:r>
      <w:r w:rsidR="00D21C44">
        <w:rPr>
          <w:rFonts w:cs="Arial"/>
          <w:sz w:val="22"/>
        </w:rPr>
        <w:t>Schnittp</w:t>
      </w:r>
      <w:r>
        <w:rPr>
          <w:rFonts w:cs="Arial"/>
          <w:sz w:val="22"/>
        </w:rPr>
        <w:t>rogrammen:</w:t>
      </w:r>
    </w:p>
    <w:p w14:paraId="60B572F2" w14:textId="48B2971B" w:rsidR="00A309D9" w:rsidRDefault="00A309D9" w:rsidP="00A309D9">
      <w:pPr>
        <w:pStyle w:val="Listenabsatz"/>
        <w:numPr>
          <w:ilvl w:val="0"/>
          <w:numId w:val="36"/>
        </w:numPr>
        <w:rPr>
          <w:rFonts w:cs="Arial"/>
          <w:sz w:val="22"/>
          <w:lang w:val="en-US"/>
        </w:rPr>
      </w:pPr>
      <w:proofErr w:type="spellStart"/>
      <w:r w:rsidRPr="00644CA4">
        <w:rPr>
          <w:rFonts w:cs="Arial"/>
          <w:sz w:val="22"/>
          <w:lang w:val="en-US"/>
        </w:rPr>
        <w:t>Handys</w:t>
      </w:r>
      <w:proofErr w:type="spellEnd"/>
      <w:r w:rsidRPr="00644CA4">
        <w:rPr>
          <w:rFonts w:cs="Arial"/>
          <w:sz w:val="22"/>
          <w:lang w:val="en-US"/>
        </w:rPr>
        <w:t>: Android (</w:t>
      </w:r>
      <w:proofErr w:type="spellStart"/>
      <w:r w:rsidRPr="00644CA4">
        <w:rPr>
          <w:rFonts w:cs="Arial"/>
          <w:sz w:val="22"/>
          <w:lang w:val="en-US"/>
        </w:rPr>
        <w:t>FilmoraGo</w:t>
      </w:r>
      <w:proofErr w:type="spellEnd"/>
      <w:r w:rsidR="006851A8">
        <w:rPr>
          <w:rFonts w:cs="Arial"/>
          <w:sz w:val="22"/>
          <w:lang w:val="en-US"/>
        </w:rPr>
        <w:t xml:space="preserve">, </w:t>
      </w:r>
      <w:proofErr w:type="spellStart"/>
      <w:r w:rsidR="006851A8">
        <w:rPr>
          <w:rFonts w:cs="Arial"/>
          <w:sz w:val="22"/>
          <w:lang w:val="en-US"/>
        </w:rPr>
        <w:t>YouCut</w:t>
      </w:r>
      <w:proofErr w:type="spellEnd"/>
      <w:r w:rsidRPr="00644CA4">
        <w:rPr>
          <w:rFonts w:cs="Arial"/>
          <w:sz w:val="22"/>
          <w:lang w:val="en-US"/>
        </w:rPr>
        <w:t>), iPhone (</w:t>
      </w:r>
      <w:proofErr w:type="spellStart"/>
      <w:r>
        <w:rPr>
          <w:rFonts w:cs="Arial"/>
          <w:sz w:val="22"/>
          <w:lang w:val="en-US"/>
        </w:rPr>
        <w:t>LumaFusion</w:t>
      </w:r>
      <w:proofErr w:type="spellEnd"/>
      <w:r>
        <w:rPr>
          <w:rFonts w:cs="Arial"/>
          <w:sz w:val="22"/>
          <w:lang w:val="en-US"/>
        </w:rPr>
        <w:t xml:space="preserve">, </w:t>
      </w:r>
      <w:r w:rsidRPr="00644CA4">
        <w:rPr>
          <w:rFonts w:cs="Arial"/>
          <w:sz w:val="22"/>
          <w:lang w:val="en-US"/>
        </w:rPr>
        <w:t>i</w:t>
      </w:r>
      <w:r>
        <w:rPr>
          <w:rFonts w:cs="Arial"/>
          <w:sz w:val="22"/>
          <w:lang w:val="en-US"/>
        </w:rPr>
        <w:t xml:space="preserve">Movie) </w:t>
      </w:r>
      <w:proofErr w:type="spellStart"/>
      <w:r w:rsidR="006851A8">
        <w:rPr>
          <w:rFonts w:cs="Arial"/>
          <w:sz w:val="22"/>
          <w:lang w:val="en-US"/>
        </w:rPr>
        <w:t>beide</w:t>
      </w:r>
      <w:proofErr w:type="spellEnd"/>
      <w:r w:rsidR="006851A8">
        <w:rPr>
          <w:rFonts w:cs="Arial"/>
          <w:sz w:val="22"/>
          <w:lang w:val="en-US"/>
        </w:rPr>
        <w:t xml:space="preserve">: </w:t>
      </w:r>
      <w:proofErr w:type="spellStart"/>
      <w:r w:rsidR="006851A8" w:rsidRPr="006851A8">
        <w:rPr>
          <w:rFonts w:cs="Arial"/>
          <w:sz w:val="22"/>
          <w:lang w:val="en-US"/>
        </w:rPr>
        <w:t>Quik</w:t>
      </w:r>
      <w:proofErr w:type="spellEnd"/>
      <w:r w:rsidR="006851A8">
        <w:rPr>
          <w:rFonts w:cs="Arial"/>
          <w:sz w:val="22"/>
          <w:lang w:val="en-US"/>
        </w:rPr>
        <w:t>,</w:t>
      </w:r>
      <w:r w:rsidRPr="006851A8">
        <w:rPr>
          <w:rFonts w:cs="Arial"/>
          <w:sz w:val="22"/>
          <w:lang w:val="en-US"/>
        </w:rPr>
        <w:t xml:space="preserve"> </w:t>
      </w:r>
      <w:r>
        <w:rPr>
          <w:rFonts w:cs="Arial"/>
          <w:sz w:val="22"/>
          <w:lang w:val="en-US"/>
        </w:rPr>
        <w:t>Adobe Premiere Rush</w:t>
      </w:r>
    </w:p>
    <w:p w14:paraId="1C76CE12" w14:textId="3C2AA364" w:rsidR="003D4F76" w:rsidRPr="00644CA4" w:rsidRDefault="00A309D9" w:rsidP="00644CA4">
      <w:pPr>
        <w:pStyle w:val="Listenabsatz"/>
        <w:numPr>
          <w:ilvl w:val="0"/>
          <w:numId w:val="36"/>
        </w:numPr>
        <w:rPr>
          <w:rFonts w:cs="Arial"/>
          <w:sz w:val="22"/>
          <w:lang w:val="en-US"/>
        </w:rPr>
      </w:pPr>
      <w:proofErr w:type="spellStart"/>
      <w:r>
        <w:rPr>
          <w:rFonts w:cs="Arial"/>
          <w:sz w:val="22"/>
          <w:lang w:val="en-US"/>
        </w:rPr>
        <w:t>Rechner</w:t>
      </w:r>
      <w:proofErr w:type="spellEnd"/>
      <w:r>
        <w:rPr>
          <w:rFonts w:cs="Arial"/>
          <w:sz w:val="22"/>
          <w:lang w:val="en-US"/>
        </w:rPr>
        <w:t>:</w:t>
      </w:r>
      <w:r w:rsidR="00791136" w:rsidRPr="00644CA4">
        <w:rPr>
          <w:rFonts w:cs="Arial"/>
          <w:sz w:val="22"/>
          <w:lang w:val="en-US"/>
        </w:rPr>
        <w:t xml:space="preserve"> </w:t>
      </w:r>
      <w:proofErr w:type="spellStart"/>
      <w:r w:rsidR="003D4F76" w:rsidRPr="00644CA4">
        <w:rPr>
          <w:rFonts w:cs="Arial"/>
          <w:sz w:val="22"/>
          <w:lang w:val="en-US"/>
        </w:rPr>
        <w:t>Davinchi</w:t>
      </w:r>
      <w:proofErr w:type="spellEnd"/>
      <w:r w:rsidR="003D4F76" w:rsidRPr="00644CA4">
        <w:rPr>
          <w:rFonts w:cs="Arial"/>
          <w:sz w:val="22"/>
          <w:lang w:val="en-US"/>
        </w:rPr>
        <w:t xml:space="preserve"> Resolve</w:t>
      </w:r>
      <w:r>
        <w:rPr>
          <w:rFonts w:cs="Arial"/>
          <w:sz w:val="22"/>
          <w:lang w:val="en-US"/>
        </w:rPr>
        <w:t xml:space="preserve">, </w:t>
      </w:r>
      <w:r w:rsidR="006851A8" w:rsidRPr="006851A8">
        <w:rPr>
          <w:rFonts w:cs="Arial"/>
          <w:sz w:val="22"/>
          <w:lang w:val="en-US"/>
        </w:rPr>
        <w:t>Windows Movie Maker</w:t>
      </w:r>
      <w:r w:rsidR="006851A8">
        <w:rPr>
          <w:rFonts w:cs="Arial"/>
          <w:sz w:val="22"/>
          <w:lang w:val="en-US"/>
        </w:rPr>
        <w:t xml:space="preserve">, </w:t>
      </w:r>
      <w:proofErr w:type="spellStart"/>
      <w:r w:rsidR="006851A8" w:rsidRPr="006851A8">
        <w:rPr>
          <w:rFonts w:cs="Arial"/>
          <w:sz w:val="22"/>
          <w:lang w:val="en-US"/>
        </w:rPr>
        <w:t>Shotcut</w:t>
      </w:r>
      <w:proofErr w:type="spellEnd"/>
      <w:r w:rsidR="006851A8">
        <w:rPr>
          <w:rFonts w:cs="Arial"/>
          <w:sz w:val="22"/>
          <w:lang w:val="en-US"/>
        </w:rPr>
        <w:t xml:space="preserve">, </w:t>
      </w:r>
      <w:r w:rsidR="006851A8" w:rsidRPr="006851A8">
        <w:rPr>
          <w:rFonts w:cs="Arial"/>
          <w:sz w:val="22"/>
          <w:lang w:val="en-US"/>
        </w:rPr>
        <w:t>Lightworks</w:t>
      </w:r>
      <w:r w:rsidR="006851A8">
        <w:rPr>
          <w:rFonts w:cs="Arial"/>
          <w:sz w:val="22"/>
          <w:lang w:val="en-US"/>
        </w:rPr>
        <w:t xml:space="preserve">, </w:t>
      </w:r>
      <w:r w:rsidR="003D4F76" w:rsidRPr="00644CA4">
        <w:rPr>
          <w:rFonts w:cs="Arial"/>
          <w:sz w:val="22"/>
          <w:lang w:val="en-US"/>
        </w:rPr>
        <w:t>Premiere Elements/</w:t>
      </w:r>
      <w:r>
        <w:rPr>
          <w:rFonts w:cs="Arial"/>
          <w:sz w:val="22"/>
          <w:lang w:val="en-US"/>
        </w:rPr>
        <w:t>Pr</w:t>
      </w:r>
      <w:r w:rsidR="003D4F76" w:rsidRPr="00644CA4">
        <w:rPr>
          <w:rFonts w:cs="Arial"/>
          <w:sz w:val="22"/>
          <w:lang w:val="en-US"/>
        </w:rPr>
        <w:t>o</w:t>
      </w:r>
    </w:p>
    <w:p w14:paraId="33109BB1" w14:textId="02FF5938" w:rsidR="00527E9F" w:rsidRPr="006C4091" w:rsidRDefault="00C9126A" w:rsidP="00644CA4">
      <w:pPr>
        <w:pStyle w:val="Kommentartext"/>
        <w:spacing w:before="0" w:after="80" w:line="23" w:lineRule="atLeast"/>
      </w:pPr>
      <w:bookmarkStart w:id="26" w:name="_Hlk80013074"/>
      <w:r w:rsidRPr="00883ECA">
        <w:rPr>
          <w:rFonts w:cs="Arial"/>
          <w:sz w:val="22"/>
        </w:rPr>
        <w:t>B</w:t>
      </w:r>
      <w:r w:rsidR="003D4F76" w:rsidRPr="00883ECA">
        <w:rPr>
          <w:rFonts w:cs="Arial"/>
          <w:sz w:val="22"/>
        </w:rPr>
        <w:t>eim Hochladen auf Youtube wird empfohlen</w:t>
      </w:r>
      <w:r w:rsidR="00F014B1" w:rsidRPr="00883ECA">
        <w:rPr>
          <w:rFonts w:cs="Arial"/>
          <w:sz w:val="22"/>
        </w:rPr>
        <w:t>,</w:t>
      </w:r>
      <w:r w:rsidR="003D4F76" w:rsidRPr="00883ECA">
        <w:rPr>
          <w:rFonts w:cs="Arial"/>
          <w:sz w:val="22"/>
        </w:rPr>
        <w:t xml:space="preserve"> ein </w:t>
      </w:r>
      <w:bookmarkStart w:id="27" w:name="_Hlk79751184"/>
      <w:r w:rsidR="002C46DC" w:rsidRPr="00883ECA">
        <w:rPr>
          <w:rFonts w:cs="Arial"/>
          <w:sz w:val="22"/>
        </w:rPr>
        <w:t>Thumbnail</w:t>
      </w:r>
      <w:r w:rsidR="003D4F76" w:rsidRPr="00883ECA">
        <w:rPr>
          <w:rFonts w:cs="Arial"/>
          <w:sz w:val="22"/>
        </w:rPr>
        <w:t xml:space="preserve"> </w:t>
      </w:r>
      <w:bookmarkEnd w:id="27"/>
      <w:r w:rsidR="003D4F76" w:rsidRPr="00883ECA">
        <w:rPr>
          <w:rFonts w:cs="Arial"/>
          <w:sz w:val="22"/>
        </w:rPr>
        <w:t>(Vorschaubild zu erstellen)</w:t>
      </w:r>
      <w:r w:rsidR="006851A8">
        <w:rPr>
          <w:rFonts w:cs="Arial"/>
          <w:sz w:val="22"/>
        </w:rPr>
        <w:t>.</w:t>
      </w:r>
      <w:r w:rsidR="003D4F76" w:rsidRPr="00883ECA">
        <w:rPr>
          <w:rFonts w:cs="Arial"/>
          <w:sz w:val="22"/>
        </w:rPr>
        <w:t xml:space="preserve"> </w:t>
      </w:r>
      <w:r w:rsidR="006851A8">
        <w:rPr>
          <w:rFonts w:cs="Arial"/>
          <w:sz w:val="22"/>
        </w:rPr>
        <w:t>Dabei kann man</w:t>
      </w:r>
      <w:r w:rsidR="003D4F76" w:rsidRPr="00883ECA">
        <w:rPr>
          <w:rFonts w:cs="Arial"/>
          <w:sz w:val="22"/>
        </w:rPr>
        <w:t xml:space="preserve"> Logos unter</w:t>
      </w:r>
      <w:r w:rsidR="006851A8">
        <w:rPr>
          <w:rFonts w:cs="Arial"/>
          <w:sz w:val="22"/>
        </w:rPr>
        <w:t>bringen und die Gestaltung so wählen, dass man bei mehreren Videos einen Wiedererkennungswert erzeugt.</w:t>
      </w:r>
      <w:r w:rsidR="003D4F76" w:rsidRPr="00883ECA">
        <w:rPr>
          <w:rFonts w:cs="Arial"/>
          <w:sz w:val="22"/>
        </w:rPr>
        <w:t xml:space="preserve"> </w:t>
      </w:r>
      <w:bookmarkStart w:id="28" w:name="_Hlk80014510"/>
      <w:r w:rsidR="00527E9F">
        <w:rPr>
          <w:rFonts w:cs="Arial"/>
          <w:sz w:val="22"/>
        </w:rPr>
        <w:t xml:space="preserve">Wichtig ist u.a. auch, eine </w:t>
      </w:r>
      <w:r w:rsidR="00527E9F" w:rsidRPr="00527E9F">
        <w:rPr>
          <w:rFonts w:cs="Arial"/>
          <w:sz w:val="22"/>
        </w:rPr>
        <w:t xml:space="preserve">aussagekräftige Beschreibung mit relevanten Keywords zu erstellen, </w:t>
      </w:r>
      <w:r w:rsidR="00FA77B3">
        <w:rPr>
          <w:rFonts w:cs="Arial"/>
          <w:sz w:val="22"/>
        </w:rPr>
        <w:t xml:space="preserve">damit das </w:t>
      </w:r>
      <w:r w:rsidR="00527E9F" w:rsidRPr="00527E9F">
        <w:rPr>
          <w:rFonts w:cs="Arial"/>
          <w:sz w:val="22"/>
        </w:rPr>
        <w:t xml:space="preserve">Video </w:t>
      </w:r>
      <w:r w:rsidR="00FC4AA9">
        <w:rPr>
          <w:rFonts w:cs="Arial"/>
          <w:sz w:val="22"/>
        </w:rPr>
        <w:t xml:space="preserve">im Netz </w:t>
      </w:r>
      <w:r w:rsidR="00527E9F" w:rsidRPr="00527E9F">
        <w:rPr>
          <w:rFonts w:cs="Arial"/>
          <w:sz w:val="22"/>
        </w:rPr>
        <w:t xml:space="preserve">gefunden </w:t>
      </w:r>
      <w:r w:rsidR="00FA77B3">
        <w:rPr>
          <w:rFonts w:cs="Arial"/>
          <w:sz w:val="22"/>
        </w:rPr>
        <w:t xml:space="preserve">und angesehen </w:t>
      </w:r>
      <w:r w:rsidR="00527E9F" w:rsidRPr="00527E9F">
        <w:rPr>
          <w:rFonts w:cs="Arial"/>
          <w:sz w:val="22"/>
        </w:rPr>
        <w:t>wird.</w:t>
      </w:r>
      <w:bookmarkEnd w:id="25"/>
      <w:bookmarkEnd w:id="26"/>
      <w:bookmarkEnd w:id="28"/>
    </w:p>
    <w:p w14:paraId="392F7195" w14:textId="190E6FBF" w:rsidR="00131BBE" w:rsidRPr="00FA77B3" w:rsidRDefault="00DC2C87" w:rsidP="00FA77B3">
      <w:pPr>
        <w:pStyle w:val="berschrift2"/>
        <w:rPr>
          <w:color w:val="auto"/>
        </w:rPr>
      </w:pPr>
      <w:bookmarkStart w:id="29" w:name="_Toc346282531"/>
      <w:bookmarkStart w:id="30" w:name="_Toc348424712"/>
      <w:bookmarkStart w:id="31" w:name="_Toc348428145"/>
      <w:bookmarkStart w:id="32" w:name="_Toc362172843"/>
      <w:bookmarkStart w:id="33" w:name="_Toc95405433"/>
      <w:r w:rsidRPr="00FA77B3">
        <w:rPr>
          <w:color w:val="auto"/>
        </w:rPr>
        <w:t xml:space="preserve">Zeitaufwand für </w:t>
      </w:r>
      <w:bookmarkEnd w:id="29"/>
      <w:bookmarkEnd w:id="30"/>
      <w:bookmarkEnd w:id="31"/>
      <w:bookmarkEnd w:id="32"/>
      <w:r w:rsidR="004027B3" w:rsidRPr="00FA77B3">
        <w:rPr>
          <w:color w:val="auto"/>
        </w:rPr>
        <w:t>Berat</w:t>
      </w:r>
      <w:r w:rsidR="00FC4AA9" w:rsidRPr="00FA77B3">
        <w:rPr>
          <w:color w:val="auto"/>
        </w:rPr>
        <w:t>ungs</w:t>
      </w:r>
      <w:r w:rsidR="004027B3" w:rsidRPr="00FA77B3">
        <w:rPr>
          <w:color w:val="auto"/>
        </w:rPr>
        <w:t>videos</w:t>
      </w:r>
      <w:bookmarkStart w:id="34" w:name="_Toc346282532"/>
      <w:bookmarkStart w:id="35" w:name="_Toc348424713"/>
      <w:bookmarkStart w:id="36" w:name="_Toc348428146"/>
      <w:bookmarkStart w:id="37" w:name="_Toc362172844"/>
      <w:bookmarkEnd w:id="33"/>
    </w:p>
    <w:p w14:paraId="6C252F47" w14:textId="6CC0FFFF" w:rsidR="004027B3" w:rsidRPr="00883ECA" w:rsidRDefault="004027B3" w:rsidP="00F254AE">
      <w:pPr>
        <w:numPr>
          <w:ilvl w:val="0"/>
          <w:numId w:val="13"/>
        </w:numPr>
        <w:spacing w:before="0" w:after="80" w:line="23" w:lineRule="atLeast"/>
        <w:ind w:left="357" w:hanging="357"/>
        <w:rPr>
          <w:rFonts w:cs="Arial"/>
          <w:bCs/>
          <w:sz w:val="22"/>
        </w:rPr>
      </w:pPr>
      <w:r w:rsidRPr="00883ECA">
        <w:rPr>
          <w:rFonts w:cs="Arial"/>
          <w:bCs/>
          <w:sz w:val="22"/>
        </w:rPr>
        <w:t xml:space="preserve">Abhängig vom Umfang des Videos, </w:t>
      </w:r>
      <w:r w:rsidR="00FA77B3">
        <w:rPr>
          <w:rFonts w:cs="Arial"/>
          <w:bCs/>
          <w:sz w:val="22"/>
        </w:rPr>
        <w:t>z. B.</w:t>
      </w:r>
      <w:r w:rsidR="00FC4AA9">
        <w:rPr>
          <w:rFonts w:cs="Arial"/>
          <w:bCs/>
          <w:sz w:val="22"/>
        </w:rPr>
        <w:t xml:space="preserve"> ob</w:t>
      </w:r>
      <w:r w:rsidRPr="00883ECA">
        <w:rPr>
          <w:rFonts w:cs="Arial"/>
          <w:bCs/>
          <w:sz w:val="22"/>
        </w:rPr>
        <w:t xml:space="preserve"> unterschiedliche Sequenzen gefilmt und geschnitten werden oder </w:t>
      </w:r>
      <w:r w:rsidR="00FC4AA9">
        <w:rPr>
          <w:rFonts w:cs="Arial"/>
          <w:bCs/>
          <w:sz w:val="22"/>
        </w:rPr>
        <w:t xml:space="preserve">ob </w:t>
      </w:r>
      <w:r w:rsidRPr="00883ECA">
        <w:rPr>
          <w:rFonts w:cs="Arial"/>
          <w:bCs/>
          <w:sz w:val="22"/>
        </w:rPr>
        <w:t>Fotos oder Grafiken eingebunden</w:t>
      </w:r>
      <w:r w:rsidR="00C9126A" w:rsidRPr="00883ECA">
        <w:rPr>
          <w:rFonts w:cs="Arial"/>
          <w:bCs/>
          <w:sz w:val="22"/>
        </w:rPr>
        <w:t xml:space="preserve"> werden.</w:t>
      </w:r>
    </w:p>
    <w:p w14:paraId="5FB86ACC" w14:textId="7A360FE5" w:rsidR="004027B3" w:rsidRPr="006C4091" w:rsidRDefault="004027B3" w:rsidP="00F254AE">
      <w:pPr>
        <w:numPr>
          <w:ilvl w:val="0"/>
          <w:numId w:val="13"/>
        </w:numPr>
        <w:spacing w:before="0" w:after="80" w:line="23" w:lineRule="atLeast"/>
        <w:ind w:left="357" w:hanging="357"/>
        <w:rPr>
          <w:rFonts w:cs="Arial"/>
          <w:bCs/>
          <w:sz w:val="22"/>
        </w:rPr>
      </w:pPr>
      <w:r w:rsidRPr="00883ECA">
        <w:rPr>
          <w:rFonts w:cs="Arial"/>
          <w:bCs/>
          <w:sz w:val="22"/>
        </w:rPr>
        <w:t>Mit Vor- und Nachbereitung sollten mindestens zwei Tage vorgesehen werden</w:t>
      </w:r>
    </w:p>
    <w:p w14:paraId="40E6028E" w14:textId="6C754B04" w:rsidR="00131BBE" w:rsidRPr="00FA77B3" w:rsidRDefault="00E1289B" w:rsidP="00FA77B3">
      <w:pPr>
        <w:pStyle w:val="berschrift2"/>
        <w:rPr>
          <w:color w:val="auto"/>
        </w:rPr>
      </w:pPr>
      <w:bookmarkStart w:id="38" w:name="_Toc95405434"/>
      <w:r w:rsidRPr="00FA77B3">
        <w:rPr>
          <w:color w:val="auto"/>
        </w:rPr>
        <mc:AlternateContent>
          <mc:Choice Requires="wpg">
            <w:drawing>
              <wp:anchor distT="0" distB="0" distL="114300" distR="114300" simplePos="0" relativeHeight="251764736" behindDoc="0" locked="0" layoutInCell="1" allowOverlap="1" wp14:anchorId="2167701B" wp14:editId="67C337C9">
                <wp:simplePos x="0" y="0"/>
                <wp:positionH relativeFrom="column">
                  <wp:posOffset>4076700</wp:posOffset>
                </wp:positionH>
                <wp:positionV relativeFrom="paragraph">
                  <wp:posOffset>312420</wp:posOffset>
                </wp:positionV>
                <wp:extent cx="1990428" cy="2140224"/>
                <wp:effectExtent l="209550" t="38100" r="162560" b="88900"/>
                <wp:wrapSquare wrapText="bothSides"/>
                <wp:docPr id="30" name="Gruppieren 30"/>
                <wp:cNvGraphicFramePr/>
                <a:graphic xmlns:a="http://schemas.openxmlformats.org/drawingml/2006/main">
                  <a:graphicData uri="http://schemas.microsoft.com/office/word/2010/wordprocessingGroup">
                    <wpg:wgp>
                      <wpg:cNvGrpSpPr/>
                      <wpg:grpSpPr>
                        <a:xfrm>
                          <a:off x="0" y="0"/>
                          <a:ext cx="1990428" cy="2140224"/>
                          <a:chOff x="0" y="0"/>
                          <a:chExt cx="1990428" cy="2140224"/>
                        </a:xfrm>
                      </wpg:grpSpPr>
                      <wpg:grpSp>
                        <wpg:cNvPr id="31" name="Gruppieren 31"/>
                        <wpg:cNvGrpSpPr/>
                        <wpg:grpSpPr>
                          <a:xfrm>
                            <a:off x="0" y="133350"/>
                            <a:ext cx="1990428" cy="2006874"/>
                            <a:chOff x="0" y="0"/>
                            <a:chExt cx="1758444" cy="1823243"/>
                          </a:xfrm>
                        </wpg:grpSpPr>
                        <pic:pic xmlns:pic="http://schemas.openxmlformats.org/drawingml/2006/picture">
                          <pic:nvPicPr>
                            <pic:cNvPr id="32" name="Grafik 3">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1689100" cy="1689101"/>
                            </a:xfrm>
                            <a:prstGeom prst="rect">
                              <a:avLst/>
                            </a:prstGeom>
                            <a:solidFill>
                              <a:srgbClr val="FFFFFF">
                                <a:shade val="85000"/>
                              </a:srgbClr>
                            </a:solidFill>
                            <a:ln w="190500" cap="sq">
                              <a:no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wps:wsp>
                          <wps:cNvPr id="33" name="Textfeld 2"/>
                          <wps:cNvSpPr txBox="1">
                            <a:spLocks noChangeArrowheads="1"/>
                          </wps:cNvSpPr>
                          <wps:spPr bwMode="auto">
                            <a:xfrm rot="21219558">
                              <a:off x="10153" y="203935"/>
                              <a:ext cx="1748291" cy="1619308"/>
                            </a:xfrm>
                            <a:prstGeom prst="rect">
                              <a:avLst/>
                            </a:prstGeom>
                            <a:noFill/>
                            <a:ln w="9525">
                              <a:noFill/>
                              <a:miter lim="800000"/>
                              <a:headEnd/>
                              <a:tailEnd/>
                            </a:ln>
                          </wps:spPr>
                          <wps:txbx>
                            <w:txbxContent>
                              <w:p w14:paraId="5A666848" w14:textId="77777777" w:rsidR="00D84947" w:rsidRPr="00EE7D4B" w:rsidRDefault="00D84947" w:rsidP="00D84947">
                                <w:pPr>
                                  <w:rPr>
                                    <w:rFonts w:ascii="Bradley Hand ITC" w:hAnsi="Bradley Hand ITC"/>
                                    <w:b/>
                                    <w:sz w:val="24"/>
                                  </w:rPr>
                                </w:pPr>
                                <w:proofErr w:type="gramStart"/>
                                <w:r>
                                  <w:rPr>
                                    <w:rFonts w:ascii="Bradley Hand ITC" w:hAnsi="Bradley Hand ITC"/>
                                    <w:b/>
                                    <w:sz w:val="24"/>
                                  </w:rPr>
                                  <w:t>Diese  Form</w:t>
                                </w:r>
                                <w:proofErr w:type="gramEnd"/>
                                <w:r>
                                  <w:rPr>
                                    <w:rFonts w:ascii="Bradley Hand ITC" w:hAnsi="Bradley Hand ITC"/>
                                    <w:b/>
                                    <w:sz w:val="24"/>
                                  </w:rPr>
                                  <w:t xml:space="preserve">  der Aufzählungszeichen ermöglicht,  die vorbereiteten  Materialien „abzuhaken“.</w:t>
                                </w:r>
                              </w:p>
                            </w:txbxContent>
                          </wps:txbx>
                          <wps:bodyPr rot="0" vert="horz" wrap="square" lIns="91440" tIns="45720" rIns="91440" bIns="45720" anchor="t" anchorCtr="0">
                            <a:noAutofit/>
                          </wps:bodyPr>
                        </wps:wsp>
                      </wpg:grpSp>
                      <wpg:grpSp>
                        <wpg:cNvPr id="34" name="Gruppieren 9">
                          <a:extLst/>
                        </wpg:cNvPr>
                        <wpg:cNvGrpSpPr/>
                        <wpg:grpSpPr>
                          <a:xfrm rot="20295555">
                            <a:off x="704850" y="0"/>
                            <a:ext cx="130838" cy="313614"/>
                            <a:chOff x="0" y="0"/>
                            <a:chExt cx="730526" cy="1500809"/>
                          </a:xfrm>
                        </wpg:grpSpPr>
                        <wps:wsp>
                          <wps:cNvPr id="35" name="Zylinder 35">
                            <a:extLst/>
                          </wps:cNvPr>
                          <wps:cNvSpPr/>
                          <wps:spPr>
                            <a:xfrm>
                              <a:off x="342403" y="844826"/>
                              <a:ext cx="45719" cy="655983"/>
                            </a:xfrm>
                            <a:prstGeom prst="can">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Ellipse 36">
                            <a:extLst/>
                          </wps:cNvPr>
                          <wps:cNvSpPr/>
                          <wps:spPr>
                            <a:xfrm>
                              <a:off x="0" y="655983"/>
                              <a:ext cx="730526" cy="278296"/>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Zylinder 37">
                            <a:extLst/>
                          </wps:cNvPr>
                          <wps:cNvSpPr/>
                          <wps:spPr>
                            <a:xfrm>
                              <a:off x="126724" y="139148"/>
                              <a:ext cx="477078" cy="655983"/>
                            </a:xfrm>
                            <a:prstGeom prst="can">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Ellipse 38">
                            <a:extLst/>
                          </wps:cNvPr>
                          <wps:cNvSpPr/>
                          <wps:spPr>
                            <a:xfrm>
                              <a:off x="42242" y="0"/>
                              <a:ext cx="646043" cy="278296"/>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2167701B" id="Gruppieren 30" o:spid="_x0000_s1028" style="position:absolute;margin-left:321pt;margin-top:24.6pt;width:156.75pt;height:168.5pt;z-index:251764736;mso-width-relative:margin;mso-height-relative:margin" coordsize="19904,214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">
                <v:group id="Gruppieren 31" o:spid="_x0000_s1029" style="position:absolute;top:1333;width:19904;height:20069" coordsize="17584,18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 o:spid="_x0000_s1030" type="#_x0000_t75" style="position:absolute;width:16891;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" filled="t" fillcolor="#ededed" strokeweight="15pt">
                    <v:stroke endcap="square"/>
                    <v:imagedata r:id="rId24" o:title=""/>
                    <v:shadow on="t" type="perspective" color="black" opacity="19660f" origin="-.5,-.5" offset="-1.1559mm,-.80939mm" matrix=",3721f,2766f"/>
                  </v:shape>
                  <v:shape id="_x0000_s1031" type="#_x0000_t202" style="position:absolute;left:101;top:2039;width:17483;height:16193;rotation:-41554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" filled="f" stroked="f">
                    <v:textbox>
                      <w:txbxContent>
                        <w:p w14:paraId="5A666848" w14:textId="77777777" w:rsidR="00D84947" w:rsidRPr="00EE7D4B" w:rsidRDefault="00D84947" w:rsidP="00D84947">
                          <w:pPr>
                            <w:rPr>
                              <w:rFonts w:ascii="Bradley Hand ITC" w:hAnsi="Bradley Hand ITC"/>
                              <w:b/>
                              <w:sz w:val="24"/>
                            </w:rPr>
                          </w:pPr>
                          <w:proofErr w:type="gramStart"/>
                          <w:r>
                            <w:rPr>
                              <w:rFonts w:ascii="Bradley Hand ITC" w:hAnsi="Bradley Hand ITC"/>
                              <w:b/>
                              <w:sz w:val="24"/>
                            </w:rPr>
                            <w:t>Diese  Form</w:t>
                          </w:r>
                          <w:proofErr w:type="gramEnd"/>
                          <w:r>
                            <w:rPr>
                              <w:rFonts w:ascii="Bradley Hand ITC" w:hAnsi="Bradley Hand ITC"/>
                              <w:b/>
                              <w:sz w:val="24"/>
                            </w:rPr>
                            <w:t xml:space="preserve">  der Aufzählungszeichen ermöglicht,  die vorbereiteten  Materialien „abzuhaken“.</w:t>
                          </w:r>
                        </w:p>
                      </w:txbxContent>
                    </v:textbox>
                  </v:shape>
                </v:group>
                <v:group id="Gruppieren 9" o:spid="_x0000_s1032" style="position:absolute;left:7048;width:1308;height:3136;rotation:-1424802fd" coordsize="7305,15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Zylinder 35" o:spid="_x0000_s1033" type="#_x0000_t22" style="position:absolute;left:3424;top:8448;width:457;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" adj="376" fillcolor="#747070 [1614]" stroked="f" strokeweight="1pt">
                    <v:stroke joinstyle="miter"/>
                  </v:shape>
                  <v:oval id="Ellipse 36" o:spid="_x0000_s1034" style="position:absolute;top:6559;width:7305;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" fillcolor="#c00000" stroked="f" strokeweight="1pt">
                    <v:stroke joinstyle="miter"/>
                  </v:oval>
                  <v:shape id="Zylinder 37" o:spid="_x0000_s1035" type="#_x0000_t22" style="position:absolute;left:1267;top:1391;width:4771;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" adj="3927" fillcolor="#c00000" stroked="f" strokeweight="1pt">
                    <v:stroke joinstyle="miter"/>
                  </v:shape>
                  <v:oval id="Ellipse 38" o:spid="_x0000_s1036" style="position:absolute;left:422;width:6460;height:2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" fillcolor="#c00000" stroked="f" strokeweight="1pt">
                    <v:stroke joinstyle="miter"/>
                  </v:oval>
                </v:group>
                <w10:wrap type="square"/>
              </v:group>
            </w:pict>
          </mc:Fallback>
        </mc:AlternateContent>
      </w:r>
      <w:r w:rsidR="00DC2C87" w:rsidRPr="00FA77B3">
        <w:rPr>
          <w:color w:val="auto"/>
        </w:rPr>
        <w:t xml:space="preserve">Materialien für </w:t>
      </w:r>
      <w:bookmarkEnd w:id="34"/>
      <w:bookmarkEnd w:id="35"/>
      <w:bookmarkEnd w:id="36"/>
      <w:bookmarkEnd w:id="37"/>
      <w:r w:rsidR="003D4F76" w:rsidRPr="00FA77B3">
        <w:rPr>
          <w:color w:val="auto"/>
        </w:rPr>
        <w:t>Video</w:t>
      </w:r>
      <w:r w:rsidR="00FA77B3" w:rsidRPr="00FA77B3">
        <w:rPr>
          <w:color w:val="auto"/>
        </w:rPr>
        <w:t>dreh</w:t>
      </w:r>
      <w:bookmarkEnd w:id="38"/>
    </w:p>
    <w:p w14:paraId="52FCD162" w14:textId="1E341157" w:rsidR="008C40A0" w:rsidRPr="00883ECA" w:rsidRDefault="003D4F76" w:rsidP="00DC2C87">
      <w:pPr>
        <w:pStyle w:val="ListenabsatzKasten"/>
        <w:tabs>
          <w:tab w:val="clear" w:pos="360"/>
        </w:tabs>
        <w:ind w:left="360" w:hanging="360"/>
        <w:rPr>
          <w:rFonts w:cs="Arial"/>
          <w:color w:val="000000" w:themeColor="text1"/>
          <w:sz w:val="22"/>
        </w:rPr>
      </w:pPr>
      <w:r w:rsidRPr="00883ECA">
        <w:rPr>
          <w:rFonts w:cs="Arial"/>
          <w:color w:val="000000" w:themeColor="text1"/>
          <w:sz w:val="22"/>
        </w:rPr>
        <w:t xml:space="preserve">Handy oder </w:t>
      </w:r>
      <w:r w:rsidR="001019E2" w:rsidRPr="00883ECA">
        <w:rPr>
          <w:rFonts w:cs="Arial"/>
          <w:color w:val="000000" w:themeColor="text1"/>
          <w:sz w:val="22"/>
        </w:rPr>
        <w:t>Videok</w:t>
      </w:r>
      <w:r w:rsidRPr="00883ECA">
        <w:rPr>
          <w:rFonts w:cs="Arial"/>
          <w:color w:val="000000" w:themeColor="text1"/>
          <w:sz w:val="22"/>
        </w:rPr>
        <w:t>amera</w:t>
      </w:r>
    </w:p>
    <w:p w14:paraId="47F98799" w14:textId="0612FBDC" w:rsidR="00DC2C87" w:rsidRPr="00883ECA" w:rsidRDefault="003D4F76" w:rsidP="00DC2C87">
      <w:pPr>
        <w:pStyle w:val="ListenabsatzKasten"/>
        <w:tabs>
          <w:tab w:val="clear" w:pos="360"/>
        </w:tabs>
        <w:ind w:left="360" w:hanging="360"/>
        <w:rPr>
          <w:rFonts w:cs="Arial"/>
          <w:color w:val="000000" w:themeColor="text1"/>
          <w:sz w:val="22"/>
        </w:rPr>
      </w:pPr>
      <w:r w:rsidRPr="00883ECA">
        <w:rPr>
          <w:rFonts w:cs="Arial"/>
          <w:sz w:val="22"/>
        </w:rPr>
        <w:t>Funk-Ansteckmikrofon</w:t>
      </w:r>
      <w:r w:rsidR="00A16DF2" w:rsidRPr="00883ECA">
        <w:rPr>
          <w:rFonts w:cs="Arial"/>
          <w:sz w:val="22"/>
        </w:rPr>
        <w:t xml:space="preserve"> mit </w:t>
      </w:r>
      <w:r w:rsidR="00FC4AA9">
        <w:rPr>
          <w:rFonts w:cs="Arial"/>
          <w:sz w:val="22"/>
        </w:rPr>
        <w:t xml:space="preserve">Puscheln und </w:t>
      </w:r>
      <w:r w:rsidR="00A16DF2" w:rsidRPr="00883ECA">
        <w:rPr>
          <w:rFonts w:cs="Arial"/>
          <w:sz w:val="22"/>
        </w:rPr>
        <w:t>langem Kabel</w:t>
      </w:r>
      <w:r w:rsidR="00FC4AA9">
        <w:rPr>
          <w:rFonts w:cs="Arial"/>
          <w:sz w:val="22"/>
        </w:rPr>
        <w:t xml:space="preserve"> </w:t>
      </w:r>
    </w:p>
    <w:p w14:paraId="4AD3E11B" w14:textId="71664F9D" w:rsidR="003D4F76" w:rsidRPr="00883ECA" w:rsidRDefault="003D4F76" w:rsidP="00DC2C87">
      <w:pPr>
        <w:pStyle w:val="ListenabsatzKasten"/>
        <w:tabs>
          <w:tab w:val="clear" w:pos="360"/>
        </w:tabs>
        <w:ind w:left="360" w:hanging="360"/>
        <w:rPr>
          <w:rFonts w:cs="Arial"/>
          <w:color w:val="000000" w:themeColor="text1"/>
          <w:sz w:val="22"/>
        </w:rPr>
      </w:pPr>
      <w:r w:rsidRPr="00883ECA">
        <w:rPr>
          <w:rFonts w:cs="Arial"/>
          <w:color w:val="000000" w:themeColor="text1"/>
          <w:sz w:val="22"/>
        </w:rPr>
        <w:t>Stativ</w:t>
      </w:r>
    </w:p>
    <w:p w14:paraId="3D6FB18F" w14:textId="28B97CFD" w:rsidR="00F16180" w:rsidRPr="00883ECA" w:rsidRDefault="00FA77B3" w:rsidP="001019E2">
      <w:pPr>
        <w:pStyle w:val="ListenabsatzKasten"/>
        <w:tabs>
          <w:tab w:val="clear" w:pos="360"/>
        </w:tabs>
        <w:ind w:left="360" w:hanging="360"/>
        <w:rPr>
          <w:rFonts w:cs="Arial"/>
          <w:color w:val="000000" w:themeColor="text1"/>
          <w:sz w:val="22"/>
        </w:rPr>
      </w:pPr>
      <w:r>
        <w:rPr>
          <w:rFonts w:cs="Arial"/>
          <w:color w:val="000000" w:themeColor="text1"/>
          <w:sz w:val="22"/>
        </w:rPr>
        <w:t>(</w:t>
      </w:r>
      <w:proofErr w:type="spellStart"/>
      <w:r w:rsidR="003D4F76" w:rsidRPr="00883ECA">
        <w:rPr>
          <w:rFonts w:cs="Arial"/>
          <w:color w:val="000000" w:themeColor="text1"/>
          <w:sz w:val="22"/>
        </w:rPr>
        <w:t>Gimbal</w:t>
      </w:r>
      <w:proofErr w:type="spellEnd"/>
      <w:r>
        <w:rPr>
          <w:rFonts w:cs="Arial"/>
          <w:color w:val="000000" w:themeColor="text1"/>
          <w:sz w:val="22"/>
        </w:rPr>
        <w:t>)</w:t>
      </w:r>
    </w:p>
    <w:p w14:paraId="00FB923F" w14:textId="581CEC1F" w:rsidR="001019E2" w:rsidRPr="00883ECA" w:rsidRDefault="001019E2" w:rsidP="001019E2">
      <w:pPr>
        <w:pStyle w:val="ListenabsatzKasten"/>
        <w:tabs>
          <w:tab w:val="clear" w:pos="360"/>
        </w:tabs>
        <w:ind w:left="360" w:hanging="360"/>
        <w:rPr>
          <w:rFonts w:cs="Arial"/>
          <w:color w:val="000000" w:themeColor="text1"/>
          <w:sz w:val="22"/>
        </w:rPr>
      </w:pPr>
      <w:r w:rsidRPr="00883ECA">
        <w:rPr>
          <w:rFonts w:cs="Arial"/>
          <w:color w:val="000000" w:themeColor="text1"/>
          <w:sz w:val="22"/>
        </w:rPr>
        <w:t>Software für Schnitttechnik</w:t>
      </w:r>
    </w:p>
    <w:p w14:paraId="4E261F74" w14:textId="768FEDD2" w:rsidR="001019E2" w:rsidRPr="00883ECA" w:rsidRDefault="001019E2" w:rsidP="001019E2">
      <w:pPr>
        <w:pStyle w:val="ListenabsatzKasten"/>
        <w:tabs>
          <w:tab w:val="clear" w:pos="360"/>
        </w:tabs>
        <w:ind w:left="360" w:hanging="360"/>
        <w:rPr>
          <w:rFonts w:cs="Arial"/>
          <w:color w:val="000000" w:themeColor="text1"/>
          <w:sz w:val="22"/>
        </w:rPr>
      </w:pPr>
      <w:r w:rsidRPr="00883ECA">
        <w:rPr>
          <w:rFonts w:cs="Arial"/>
          <w:color w:val="000000" w:themeColor="text1"/>
          <w:sz w:val="22"/>
        </w:rPr>
        <w:t>…</w:t>
      </w:r>
    </w:p>
    <w:p w14:paraId="27917132" w14:textId="1BBD41AC" w:rsidR="00F16180" w:rsidRDefault="00F16180" w:rsidP="00F16180">
      <w:pPr>
        <w:pStyle w:val="ListenabsatzKasten"/>
        <w:numPr>
          <w:ilvl w:val="0"/>
          <w:numId w:val="0"/>
        </w:numPr>
        <w:rPr>
          <w:rFonts w:cs="Arial"/>
          <w:color w:val="000000" w:themeColor="text1"/>
          <w:sz w:val="22"/>
        </w:rPr>
      </w:pPr>
    </w:p>
    <w:p w14:paraId="05B4754F" w14:textId="0007705F" w:rsidR="00A05F4D" w:rsidRDefault="00A05F4D" w:rsidP="00F16180">
      <w:pPr>
        <w:pStyle w:val="ListenabsatzKasten"/>
        <w:numPr>
          <w:ilvl w:val="0"/>
          <w:numId w:val="0"/>
        </w:numPr>
        <w:rPr>
          <w:rFonts w:cs="Arial"/>
          <w:color w:val="000000" w:themeColor="text1"/>
          <w:sz w:val="22"/>
        </w:rPr>
      </w:pPr>
    </w:p>
    <w:p w14:paraId="386E8F21" w14:textId="77777777" w:rsidR="00A05F4D" w:rsidRPr="00883ECA" w:rsidRDefault="00A05F4D" w:rsidP="00F16180">
      <w:pPr>
        <w:pStyle w:val="ListenabsatzKasten"/>
        <w:numPr>
          <w:ilvl w:val="0"/>
          <w:numId w:val="0"/>
        </w:numPr>
        <w:rPr>
          <w:rFonts w:cs="Arial"/>
          <w:color w:val="000000" w:themeColor="text1"/>
          <w:sz w:val="22"/>
        </w:rPr>
      </w:pPr>
    </w:p>
    <w:p w14:paraId="3D557277" w14:textId="1F577C7A" w:rsidR="00DC2C87" w:rsidRPr="00FA77B3" w:rsidRDefault="00FC4AA9" w:rsidP="00FA77B3">
      <w:pPr>
        <w:pStyle w:val="berschrift2"/>
        <w:rPr>
          <w:color w:val="auto"/>
        </w:rPr>
      </w:pPr>
      <w:bookmarkStart w:id="39" w:name="_Toc95405435"/>
      <w:r w:rsidRPr="00FA77B3">
        <w:rPr>
          <w:color w:val="auto"/>
        </w:rPr>
        <w:t>Video-</w:t>
      </w:r>
      <w:r w:rsidR="004E3DB0" w:rsidRPr="00FA77B3">
        <w:rPr>
          <w:color w:val="auto"/>
        </w:rPr>
        <w:t>Beispiele</w:t>
      </w:r>
      <w:bookmarkEnd w:id="39"/>
      <w:r w:rsidR="00DC2C87" w:rsidRPr="00FA77B3">
        <w:rPr>
          <w:color w:val="auto"/>
        </w:rPr>
        <w:t xml:space="preserve"> </w:t>
      </w:r>
    </w:p>
    <w:p w14:paraId="2FADD063" w14:textId="77777777" w:rsidR="00F254AE" w:rsidRPr="00883ECA" w:rsidRDefault="00F254AE" w:rsidP="00F254AE">
      <w:pPr>
        <w:spacing w:before="0" w:after="80" w:line="23" w:lineRule="atLeast"/>
        <w:rPr>
          <w:rFonts w:cs="Arial"/>
          <w:sz w:val="22"/>
        </w:rPr>
      </w:pPr>
      <w:r>
        <w:rPr>
          <w:rFonts w:cs="Arial"/>
          <w:sz w:val="22"/>
        </w:rPr>
        <w:t xml:space="preserve">Klimawirkung und Anpassungsmaßnahmen auf einem </w:t>
      </w:r>
      <w:r w:rsidRPr="00883ECA">
        <w:rPr>
          <w:rFonts w:cs="Arial"/>
          <w:sz w:val="22"/>
        </w:rPr>
        <w:t xml:space="preserve">Obstbaubetrieb: </w:t>
      </w:r>
      <w:hyperlink r:id="rId25" w:history="1">
        <w:r w:rsidRPr="00883ECA">
          <w:rPr>
            <w:rStyle w:val="Hyperlink"/>
            <w:rFonts w:cs="Arial"/>
            <w:sz w:val="22"/>
          </w:rPr>
          <w:t>https://www.youtube.com/watch?v=KPf0wS0hGPI</w:t>
        </w:r>
      </w:hyperlink>
      <w:r w:rsidRPr="00883ECA">
        <w:rPr>
          <w:rFonts w:cs="Arial"/>
          <w:sz w:val="22"/>
        </w:rPr>
        <w:t xml:space="preserve"> </w:t>
      </w:r>
    </w:p>
    <w:p w14:paraId="3A2044F9" w14:textId="77777777" w:rsidR="00F254AE" w:rsidRPr="00883ECA" w:rsidRDefault="00F254AE" w:rsidP="00F254AE">
      <w:pPr>
        <w:spacing w:before="0" w:after="80" w:line="23" w:lineRule="atLeast"/>
        <w:rPr>
          <w:rFonts w:cs="Arial"/>
          <w:sz w:val="22"/>
        </w:rPr>
      </w:pPr>
      <w:r>
        <w:rPr>
          <w:rFonts w:cs="Arial"/>
          <w:sz w:val="22"/>
        </w:rPr>
        <w:t xml:space="preserve">Klimawirkung und Anpassungsmaßnahmen auf einem </w:t>
      </w:r>
      <w:r w:rsidRPr="00883ECA">
        <w:rPr>
          <w:rFonts w:cs="Arial"/>
          <w:sz w:val="22"/>
        </w:rPr>
        <w:t xml:space="preserve">Ackerbaubetrieb: </w:t>
      </w:r>
      <w:hyperlink r:id="rId26" w:history="1">
        <w:r w:rsidRPr="00883ECA">
          <w:rPr>
            <w:rStyle w:val="Hyperlink"/>
            <w:rFonts w:cs="Arial"/>
            <w:sz w:val="22"/>
          </w:rPr>
          <w:t>https://www.youtube.com/watch?v=iAKoU0Ndvdo</w:t>
        </w:r>
      </w:hyperlink>
      <w:r w:rsidRPr="00883ECA">
        <w:rPr>
          <w:rFonts w:cs="Arial"/>
          <w:sz w:val="22"/>
        </w:rPr>
        <w:t xml:space="preserve"> </w:t>
      </w:r>
    </w:p>
    <w:p w14:paraId="0302EA97" w14:textId="77777777" w:rsidR="00F254AE" w:rsidRPr="00883ECA" w:rsidRDefault="00F254AE" w:rsidP="00F254AE">
      <w:pPr>
        <w:spacing w:before="0" w:after="80" w:line="23" w:lineRule="atLeast"/>
        <w:rPr>
          <w:rFonts w:cs="Arial"/>
          <w:sz w:val="22"/>
        </w:rPr>
      </w:pPr>
      <w:r w:rsidRPr="00883ECA">
        <w:rPr>
          <w:rFonts w:cs="Arial"/>
          <w:sz w:val="22"/>
        </w:rPr>
        <w:lastRenderedPageBreak/>
        <w:t>Aussagen von AgriAdapt-Pilotbetrieben</w:t>
      </w:r>
      <w:r>
        <w:rPr>
          <w:rFonts w:cs="Arial"/>
          <w:sz w:val="22"/>
        </w:rPr>
        <w:t xml:space="preserve"> zu Auswirkungen des Klimawandels</w:t>
      </w:r>
      <w:r w:rsidRPr="00883ECA">
        <w:rPr>
          <w:rFonts w:cs="Arial"/>
          <w:sz w:val="22"/>
        </w:rPr>
        <w:t xml:space="preserve">: </w:t>
      </w:r>
      <w:hyperlink r:id="rId27" w:history="1">
        <w:r w:rsidRPr="00883ECA">
          <w:rPr>
            <w:rStyle w:val="Hyperlink"/>
            <w:rFonts w:cs="Arial"/>
            <w:sz w:val="22"/>
          </w:rPr>
          <w:t>https://www.youtube.com/results?search_query=agriadapt</w:t>
        </w:r>
      </w:hyperlink>
      <w:r w:rsidRPr="00883ECA">
        <w:rPr>
          <w:rFonts w:cs="Arial"/>
          <w:sz w:val="22"/>
        </w:rPr>
        <w:t xml:space="preserve"> </w:t>
      </w:r>
    </w:p>
    <w:p w14:paraId="21EE4613" w14:textId="77777777" w:rsidR="00F254AE" w:rsidRPr="00883ECA" w:rsidRDefault="00F254AE" w:rsidP="00F254AE">
      <w:pPr>
        <w:spacing w:before="0" w:after="80" w:line="23" w:lineRule="atLeast"/>
        <w:rPr>
          <w:rFonts w:cs="Arial"/>
          <w:noProof/>
          <w:sz w:val="22"/>
          <w:lang w:eastAsia="de-DE"/>
        </w:rPr>
      </w:pPr>
      <w:r w:rsidRPr="00883ECA">
        <w:rPr>
          <w:rFonts w:cs="Arial"/>
          <w:sz w:val="22"/>
        </w:rPr>
        <w:t xml:space="preserve">Fruchtfolgeplanung, LLH: </w:t>
      </w:r>
      <w:hyperlink r:id="rId28" w:history="1">
        <w:r w:rsidRPr="00883ECA">
          <w:rPr>
            <w:rStyle w:val="Hyperlink"/>
            <w:rFonts w:cs="Arial"/>
            <w:noProof/>
            <w:sz w:val="22"/>
            <w:lang w:eastAsia="de-DE"/>
          </w:rPr>
          <w:t>https://www.youtube.com/watch?v=u5RXrySS2LM</w:t>
        </w:r>
      </w:hyperlink>
    </w:p>
    <w:p w14:paraId="4D03089E" w14:textId="0891233A" w:rsidR="00F254AE" w:rsidRDefault="00F254AE" w:rsidP="00F254AE">
      <w:pPr>
        <w:spacing w:before="0" w:after="80" w:line="23" w:lineRule="atLeast"/>
        <w:rPr>
          <w:rStyle w:val="Hyperlink"/>
          <w:rFonts w:cs="Arial"/>
          <w:noProof/>
          <w:sz w:val="22"/>
          <w:lang w:eastAsia="de-DE"/>
        </w:rPr>
      </w:pPr>
      <w:r w:rsidRPr="00883ECA">
        <w:rPr>
          <w:rFonts w:cs="Arial"/>
          <w:sz w:val="22"/>
        </w:rPr>
        <w:t xml:space="preserve">Erfolgreicher Luzerneanbau, LLH: </w:t>
      </w:r>
      <w:hyperlink r:id="rId29" w:history="1">
        <w:r w:rsidRPr="00883ECA">
          <w:rPr>
            <w:rStyle w:val="Hyperlink"/>
            <w:rFonts w:cs="Arial"/>
            <w:noProof/>
            <w:sz w:val="22"/>
            <w:lang w:eastAsia="de-DE"/>
          </w:rPr>
          <w:t>https://www.youtube.com/watch?v=Wa1AvwFUD3g</w:t>
        </w:r>
      </w:hyperlink>
    </w:p>
    <w:p w14:paraId="43012523" w14:textId="77777777" w:rsidR="00D14BA0" w:rsidRPr="00883ECA" w:rsidRDefault="00D14BA0" w:rsidP="00F254AE">
      <w:pPr>
        <w:spacing w:before="0" w:after="80" w:line="23" w:lineRule="atLeast"/>
        <w:rPr>
          <w:rFonts w:cs="Arial"/>
          <w:noProof/>
          <w:sz w:val="22"/>
          <w:lang w:eastAsia="de-DE"/>
        </w:rPr>
      </w:pPr>
    </w:p>
    <w:bookmarkEnd w:id="6"/>
    <w:p w14:paraId="1D054658" w14:textId="77777777" w:rsidR="00E036D9" w:rsidRDefault="00E036D9" w:rsidP="00F254AE">
      <w:pPr>
        <w:spacing w:before="0" w:after="80" w:line="23" w:lineRule="atLeast"/>
        <w:rPr>
          <w:rFonts w:cs="Arial"/>
          <w:b/>
          <w:noProof/>
          <w:sz w:val="28"/>
          <w:szCs w:val="28"/>
          <w:lang w:eastAsia="de-DE"/>
        </w:rPr>
      </w:pPr>
    </w:p>
    <w:p w14:paraId="02BC39D5" w14:textId="686BA484" w:rsidR="00E036D9" w:rsidRPr="00644CA4" w:rsidRDefault="00E036D9" w:rsidP="00F254AE">
      <w:pPr>
        <w:spacing w:before="0" w:after="80" w:line="23" w:lineRule="atLeast"/>
        <w:rPr>
          <w:rFonts w:cs="Arial"/>
          <w:b/>
          <w:noProof/>
          <w:sz w:val="28"/>
          <w:szCs w:val="28"/>
          <w:lang w:eastAsia="de-DE"/>
        </w:rPr>
      </w:pPr>
      <w:r w:rsidRPr="00644CA4">
        <w:rPr>
          <w:rFonts w:cs="Arial"/>
          <w:b/>
          <w:noProof/>
          <w:sz w:val="28"/>
          <w:szCs w:val="28"/>
          <w:lang w:eastAsia="de-DE"/>
        </w:rPr>
        <w:t>Weitere Ideen für Videos zum Thema Klimawandel und Anpassung</w:t>
      </w:r>
    </w:p>
    <w:p w14:paraId="0AD7DF15" w14:textId="3801FA59" w:rsidR="00E036D9" w:rsidRPr="00644CA4" w:rsidRDefault="00E036D9" w:rsidP="00644CA4">
      <w:pPr>
        <w:pStyle w:val="Listenabsatz"/>
        <w:numPr>
          <w:ilvl w:val="0"/>
          <w:numId w:val="41"/>
        </w:numPr>
        <w:spacing w:before="0" w:after="80" w:line="23" w:lineRule="atLeast"/>
        <w:rPr>
          <w:rFonts w:cs="Arial"/>
          <w:noProof/>
          <w:sz w:val="22"/>
          <w:lang w:eastAsia="de-DE"/>
        </w:rPr>
      </w:pPr>
      <w:r w:rsidRPr="00644CA4">
        <w:rPr>
          <w:rFonts w:cs="Arial"/>
          <w:noProof/>
          <w:sz w:val="22"/>
          <w:lang w:eastAsia="de-DE"/>
        </w:rPr>
        <w:t>Anbauschritte „neuer Kulturen“</w:t>
      </w:r>
    </w:p>
    <w:p w14:paraId="3EEE0791" w14:textId="7F84C39A" w:rsidR="00E036D9" w:rsidRPr="00644CA4" w:rsidRDefault="00E036D9" w:rsidP="00644CA4">
      <w:pPr>
        <w:pStyle w:val="Listenabsatz"/>
        <w:numPr>
          <w:ilvl w:val="0"/>
          <w:numId w:val="41"/>
        </w:numPr>
        <w:spacing w:before="0" w:after="80" w:line="23" w:lineRule="atLeast"/>
        <w:rPr>
          <w:rFonts w:cs="Arial"/>
          <w:noProof/>
          <w:sz w:val="22"/>
          <w:lang w:eastAsia="de-DE"/>
        </w:rPr>
      </w:pPr>
      <w:r w:rsidRPr="00644CA4">
        <w:rPr>
          <w:rFonts w:cs="Arial"/>
          <w:noProof/>
          <w:sz w:val="22"/>
          <w:lang w:eastAsia="de-DE"/>
        </w:rPr>
        <w:t>Arbeitsweise von Mulchsaatgeräten</w:t>
      </w:r>
    </w:p>
    <w:p w14:paraId="2350D4E5" w14:textId="41C1E442" w:rsidR="00E036D9" w:rsidRPr="00644CA4" w:rsidRDefault="00E036D9" w:rsidP="00644CA4">
      <w:pPr>
        <w:pStyle w:val="Listenabsatz"/>
        <w:numPr>
          <w:ilvl w:val="0"/>
          <w:numId w:val="41"/>
        </w:numPr>
        <w:spacing w:before="0" w:after="80" w:line="23" w:lineRule="atLeast"/>
        <w:rPr>
          <w:rFonts w:cs="Arial"/>
          <w:noProof/>
          <w:sz w:val="22"/>
          <w:lang w:eastAsia="de-DE"/>
        </w:rPr>
      </w:pPr>
      <w:r w:rsidRPr="00644CA4">
        <w:rPr>
          <w:rFonts w:cs="Arial"/>
          <w:noProof/>
          <w:sz w:val="22"/>
          <w:lang w:eastAsia="de-DE"/>
        </w:rPr>
        <w:t>Einarbeitung von Zwischenfrüchten anhand verschiedener Techniken (Grubbern, Mulchen, Schlegeln…)</w:t>
      </w:r>
    </w:p>
    <w:p w14:paraId="313A261A" w14:textId="754E2B2A" w:rsidR="00E036D9" w:rsidRPr="00644CA4" w:rsidRDefault="00E036D9" w:rsidP="00644CA4">
      <w:pPr>
        <w:pStyle w:val="Listenabsatz"/>
        <w:numPr>
          <w:ilvl w:val="0"/>
          <w:numId w:val="41"/>
        </w:numPr>
        <w:spacing w:before="0" w:after="80" w:line="23" w:lineRule="atLeast"/>
        <w:rPr>
          <w:rFonts w:cs="Arial"/>
          <w:noProof/>
          <w:sz w:val="22"/>
          <w:lang w:eastAsia="de-DE"/>
        </w:rPr>
      </w:pPr>
      <w:r w:rsidRPr="00644CA4">
        <w:rPr>
          <w:rFonts w:cs="Arial"/>
          <w:noProof/>
          <w:sz w:val="22"/>
          <w:lang w:eastAsia="de-DE"/>
        </w:rPr>
        <w:t>Bewertung von unterschiedlichen Grünlandbeständen mit Tipps für weitere Bewirtschaftung</w:t>
      </w:r>
    </w:p>
    <w:p w14:paraId="7A4AF67B" w14:textId="79B9CF47" w:rsidR="00E036D9" w:rsidRDefault="00E036D9" w:rsidP="00E036D9">
      <w:pPr>
        <w:pStyle w:val="Listenabsatz"/>
        <w:numPr>
          <w:ilvl w:val="0"/>
          <w:numId w:val="41"/>
        </w:numPr>
        <w:spacing w:before="0" w:after="80" w:line="23" w:lineRule="atLeast"/>
        <w:rPr>
          <w:rFonts w:cs="Arial"/>
          <w:noProof/>
          <w:sz w:val="22"/>
          <w:lang w:eastAsia="de-DE"/>
        </w:rPr>
      </w:pPr>
      <w:r w:rsidRPr="00644CA4">
        <w:rPr>
          <w:rFonts w:cs="Arial"/>
          <w:noProof/>
          <w:sz w:val="22"/>
          <w:lang w:eastAsia="de-DE"/>
        </w:rPr>
        <w:t>Ausstattung von Tierställen zur Hitzereduktion</w:t>
      </w:r>
    </w:p>
    <w:p w14:paraId="6851C875" w14:textId="147A4679" w:rsidR="00E036D9" w:rsidRPr="00644CA4" w:rsidRDefault="00E036D9" w:rsidP="00644CA4">
      <w:pPr>
        <w:pStyle w:val="Listenabsatz"/>
        <w:numPr>
          <w:ilvl w:val="0"/>
          <w:numId w:val="41"/>
        </w:numPr>
        <w:spacing w:before="0" w:after="80" w:line="23" w:lineRule="atLeast"/>
        <w:rPr>
          <w:rFonts w:cs="Arial"/>
          <w:noProof/>
          <w:sz w:val="22"/>
          <w:lang w:eastAsia="de-DE"/>
        </w:rPr>
      </w:pPr>
      <w:r>
        <w:rPr>
          <w:rFonts w:cs="Arial"/>
          <w:noProof/>
          <w:sz w:val="22"/>
          <w:lang w:eastAsia="de-DE"/>
        </w:rPr>
        <w:t>…</w:t>
      </w:r>
    </w:p>
    <w:p w14:paraId="7564003C" w14:textId="77777777" w:rsidR="00E036D9" w:rsidRPr="00883ECA" w:rsidRDefault="00E036D9" w:rsidP="00F254AE">
      <w:pPr>
        <w:spacing w:before="0" w:after="80" w:line="23" w:lineRule="atLeast"/>
        <w:rPr>
          <w:rFonts w:cs="Arial"/>
          <w:noProof/>
          <w:sz w:val="22"/>
          <w:lang w:eastAsia="de-DE"/>
        </w:rPr>
      </w:pPr>
    </w:p>
    <w:sectPr w:rsidR="00E036D9" w:rsidRPr="00883ECA" w:rsidSect="00480579">
      <w:headerReference w:type="default" r:id="rId30"/>
      <w:footerReference w:type="default" r:id="rId31"/>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AB433" w14:textId="77777777" w:rsidR="00537CBB" w:rsidRDefault="00537CBB" w:rsidP="00DC2C87">
      <w:pPr>
        <w:spacing w:before="0" w:after="0"/>
      </w:pPr>
      <w:r>
        <w:separator/>
      </w:r>
    </w:p>
  </w:endnote>
  <w:endnote w:type="continuationSeparator" w:id="0">
    <w:p w14:paraId="77D3817D" w14:textId="77777777" w:rsidR="00537CBB" w:rsidRDefault="00537CBB"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9D2E8" w14:textId="252DE1DA" w:rsidR="004027B3" w:rsidRDefault="00961C55" w:rsidP="00F15FA7">
    <w:pPr>
      <w:pStyle w:val="Fuzeile"/>
      <w:tabs>
        <w:tab w:val="clear" w:pos="4536"/>
      </w:tabs>
      <w:ind w:right="-2"/>
      <w:jc w:val="center"/>
    </w:pPr>
    <w:sdt>
      <w:sdtPr>
        <w:id w:val="-1528865912"/>
        <w:docPartObj>
          <w:docPartGallery w:val="Page Numbers (Bottom of Page)"/>
          <w:docPartUnique/>
        </w:docPartObj>
      </w:sdtPr>
      <w:sdtEndPr/>
      <w:sdtContent>
        <w:r w:rsidR="004027B3">
          <w:fldChar w:fldCharType="begin"/>
        </w:r>
        <w:r w:rsidR="004027B3">
          <w:instrText>PAGE   \* MERGEFORMAT</w:instrText>
        </w:r>
        <w:r w:rsidR="004027B3">
          <w:fldChar w:fldCharType="separate"/>
        </w:r>
        <w:r w:rsidR="00E657DD">
          <w:rPr>
            <w:noProof/>
          </w:rPr>
          <w:t>7</w:t>
        </w:r>
        <w:r w:rsidR="004027B3">
          <w:fldChar w:fldCharType="end"/>
        </w:r>
      </w:sdtContent>
    </w:sdt>
  </w:p>
  <w:p w14:paraId="3D4CFADA" w14:textId="77777777" w:rsidR="004027B3" w:rsidRDefault="004027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0DA4E" w14:textId="77777777" w:rsidR="00537CBB" w:rsidRDefault="00537CBB" w:rsidP="00DC2C87">
      <w:pPr>
        <w:spacing w:before="0" w:after="0"/>
      </w:pPr>
      <w:r>
        <w:separator/>
      </w:r>
    </w:p>
  </w:footnote>
  <w:footnote w:type="continuationSeparator" w:id="0">
    <w:p w14:paraId="04E6F0D4" w14:textId="77777777" w:rsidR="00537CBB" w:rsidRDefault="00537CBB"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45D6" w14:textId="77777777" w:rsidR="004027B3" w:rsidRDefault="004027B3">
    <w:pPr>
      <w:pStyle w:val="Kopfzeile"/>
    </w:pPr>
    <w:r>
      <w:rPr>
        <w:noProof/>
        <w:lang w:eastAsia="de-DE"/>
      </w:rPr>
      <mc:AlternateContent>
        <mc:Choice Requires="wps">
          <w:drawing>
            <wp:anchor distT="0" distB="0" distL="114300" distR="114300" simplePos="0" relativeHeight="251661312" behindDoc="0" locked="0" layoutInCell="1" allowOverlap="1" wp14:anchorId="0A5FB8CB" wp14:editId="1540EB76">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75CA4D"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7695CBAE" wp14:editId="6BB3CCCB">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815B3"/>
    <w:multiLevelType w:val="hybridMultilevel"/>
    <w:tmpl w:val="D5A00E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E47C60"/>
    <w:multiLevelType w:val="hybridMultilevel"/>
    <w:tmpl w:val="8710E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7319C9"/>
    <w:multiLevelType w:val="hybridMultilevel"/>
    <w:tmpl w:val="F998CF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8293F24"/>
    <w:multiLevelType w:val="hybridMultilevel"/>
    <w:tmpl w:val="FAC4F4F2"/>
    <w:lvl w:ilvl="0" w:tplc="755E314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394662"/>
    <w:multiLevelType w:val="hybridMultilevel"/>
    <w:tmpl w:val="C1A43AF0"/>
    <w:lvl w:ilvl="0" w:tplc="755E3142">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A205CC"/>
    <w:multiLevelType w:val="hybridMultilevel"/>
    <w:tmpl w:val="2ABA8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88D0237"/>
    <w:multiLevelType w:val="hybridMultilevel"/>
    <w:tmpl w:val="63866A48"/>
    <w:lvl w:ilvl="0" w:tplc="83FA884A">
      <w:start w:val="2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502E7B"/>
    <w:multiLevelType w:val="hybridMultilevel"/>
    <w:tmpl w:val="E49CDC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CB7211"/>
    <w:multiLevelType w:val="hybridMultilevel"/>
    <w:tmpl w:val="F1A4C8F2"/>
    <w:lvl w:ilvl="0" w:tplc="04070001">
      <w:start w:val="1"/>
      <w:numFmt w:val="bullet"/>
      <w:lvlText w:val=""/>
      <w:lvlJc w:val="left"/>
      <w:pPr>
        <w:ind w:left="360" w:hanging="360"/>
      </w:pPr>
      <w:rPr>
        <w:rFonts w:ascii="Symbol" w:hAnsi="Symbol" w:hint="default"/>
      </w:rPr>
    </w:lvl>
    <w:lvl w:ilvl="1" w:tplc="83FA884A">
      <w:start w:val="26"/>
      <w:numFmt w:val="bullet"/>
      <w:lvlText w:val="-"/>
      <w:lvlJc w:val="left"/>
      <w:pPr>
        <w:ind w:left="1080" w:hanging="360"/>
      </w:pPr>
      <w:rPr>
        <w:rFonts w:ascii="Arial" w:eastAsia="Calibri" w:hAnsi="Arial" w:cs="Aria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62A1862"/>
    <w:multiLevelType w:val="hybridMultilevel"/>
    <w:tmpl w:val="31FAB100"/>
    <w:lvl w:ilvl="0" w:tplc="83FA884A">
      <w:start w:val="26"/>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D665D0"/>
    <w:multiLevelType w:val="hybridMultilevel"/>
    <w:tmpl w:val="3B324EF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7C655FC"/>
    <w:multiLevelType w:val="hybridMultilevel"/>
    <w:tmpl w:val="7D6C07F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15" w15:restartNumberingAfterBreak="0">
    <w:nsid w:val="3C055C54"/>
    <w:multiLevelType w:val="hybridMultilevel"/>
    <w:tmpl w:val="A3509DBE"/>
    <w:lvl w:ilvl="0" w:tplc="83FA884A">
      <w:start w:val="26"/>
      <w:numFmt w:val="bullet"/>
      <w:lvlText w:val="-"/>
      <w:lvlJc w:val="left"/>
      <w:pPr>
        <w:ind w:left="720" w:hanging="360"/>
      </w:pPr>
      <w:rPr>
        <w:rFonts w:ascii="Arial" w:eastAsia="Calibri" w:hAnsi="Arial" w:cs="Aria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26209F"/>
    <w:multiLevelType w:val="hybridMultilevel"/>
    <w:tmpl w:val="3FA4FB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49F2073E"/>
    <w:multiLevelType w:val="hybridMultilevel"/>
    <w:tmpl w:val="0730FF74"/>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A1C52D9"/>
    <w:multiLevelType w:val="hybridMultilevel"/>
    <w:tmpl w:val="21B2256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4D12646F"/>
    <w:multiLevelType w:val="hybridMultilevel"/>
    <w:tmpl w:val="646E4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5475FA6"/>
    <w:multiLevelType w:val="hybridMultilevel"/>
    <w:tmpl w:val="70A4BAB0"/>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5BBE5EAB"/>
    <w:multiLevelType w:val="hybridMultilevel"/>
    <w:tmpl w:val="30E2CA8A"/>
    <w:lvl w:ilvl="0" w:tplc="161485F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00B55A8"/>
    <w:multiLevelType w:val="hybridMultilevel"/>
    <w:tmpl w:val="BF221E3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8" w15:restartNumberingAfterBreak="0">
    <w:nsid w:val="657051DB"/>
    <w:multiLevelType w:val="hybridMultilevel"/>
    <w:tmpl w:val="654C83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B8072AA">
      <w:numFmt w:val="bullet"/>
      <w:lvlText w:val="-"/>
      <w:lvlJc w:val="left"/>
      <w:pPr>
        <w:ind w:left="2160" w:hanging="360"/>
      </w:pPr>
      <w:rPr>
        <w:rFonts w:ascii="Arial" w:eastAsia="Calibri"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DB424A"/>
    <w:multiLevelType w:val="hybridMultilevel"/>
    <w:tmpl w:val="B7E4137A"/>
    <w:lvl w:ilvl="0" w:tplc="755E3142">
      <w:numFmt w:val="bullet"/>
      <w:lvlText w:val="-"/>
      <w:lvlJc w:val="left"/>
      <w:pPr>
        <w:ind w:left="360" w:hanging="360"/>
      </w:pPr>
      <w:rPr>
        <w:rFonts w:ascii="Calibri" w:eastAsiaTheme="minorHAnsi" w:hAnsi="Calibri" w:cs="Calibri"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6A5C12E4"/>
    <w:multiLevelType w:val="hybridMultilevel"/>
    <w:tmpl w:val="B8AE6E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6922CA"/>
    <w:multiLevelType w:val="hybridMultilevel"/>
    <w:tmpl w:val="727ECD48"/>
    <w:lvl w:ilvl="0" w:tplc="755E3142">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755E3142">
      <w:numFmt w:val="bullet"/>
      <w:lvlText w:val="-"/>
      <w:lvlJc w:val="left"/>
      <w:pPr>
        <w:ind w:left="2160" w:hanging="360"/>
      </w:pPr>
      <w:rPr>
        <w:rFonts w:ascii="Calibri" w:eastAsiaTheme="minorHAnsi" w:hAnsi="Calibri" w:cs="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E160C6"/>
    <w:multiLevelType w:val="hybridMultilevel"/>
    <w:tmpl w:val="89FAE5DA"/>
    <w:lvl w:ilvl="0" w:tplc="755E3142">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7AD75188"/>
    <w:multiLevelType w:val="hybridMultilevel"/>
    <w:tmpl w:val="4D52C6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7DB719CD"/>
    <w:multiLevelType w:val="hybridMultilevel"/>
    <w:tmpl w:val="E9F63B70"/>
    <w:lvl w:ilvl="0" w:tplc="755E3142">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37"/>
  </w:num>
  <w:num w:numId="2">
    <w:abstractNumId w:val="18"/>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14"/>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7"/>
  </w:num>
  <w:num w:numId="11">
    <w:abstractNumId w:val="4"/>
  </w:num>
  <w:num w:numId="12">
    <w:abstractNumId w:val="12"/>
  </w:num>
  <w:num w:numId="13">
    <w:abstractNumId w:val="35"/>
  </w:num>
  <w:num w:numId="14">
    <w:abstractNumId w:val="21"/>
  </w:num>
  <w:num w:numId="15">
    <w:abstractNumId w:val="10"/>
  </w:num>
  <w:num w:numId="16">
    <w:abstractNumId w:val="17"/>
  </w:num>
  <w:num w:numId="17">
    <w:abstractNumId w:val="24"/>
  </w:num>
  <w:num w:numId="18">
    <w:abstractNumId w:val="34"/>
  </w:num>
  <w:num w:numId="19">
    <w:abstractNumId w:val="2"/>
  </w:num>
  <w:num w:numId="20">
    <w:abstractNumId w:val="1"/>
  </w:num>
  <w:num w:numId="21">
    <w:abstractNumId w:val="32"/>
  </w:num>
  <w:num w:numId="22">
    <w:abstractNumId w:val="29"/>
  </w:num>
  <w:num w:numId="23">
    <w:abstractNumId w:val="23"/>
  </w:num>
  <w:num w:numId="24">
    <w:abstractNumId w:val="19"/>
  </w:num>
  <w:num w:numId="25">
    <w:abstractNumId w:val="22"/>
  </w:num>
  <w:num w:numId="26">
    <w:abstractNumId w:val="15"/>
  </w:num>
  <w:num w:numId="27">
    <w:abstractNumId w:val="3"/>
  </w:num>
  <w:num w:numId="28">
    <w:abstractNumId w:val="26"/>
  </w:num>
  <w:num w:numId="29">
    <w:abstractNumId w:val="0"/>
  </w:num>
  <w:num w:numId="30">
    <w:abstractNumId w:val="5"/>
  </w:num>
  <w:num w:numId="31">
    <w:abstractNumId w:val="33"/>
  </w:num>
  <w:num w:numId="32">
    <w:abstractNumId w:val="36"/>
  </w:num>
  <w:num w:numId="33">
    <w:abstractNumId w:val="13"/>
  </w:num>
  <w:num w:numId="34">
    <w:abstractNumId w:val="7"/>
  </w:num>
  <w:num w:numId="35">
    <w:abstractNumId w:val="20"/>
  </w:num>
  <w:num w:numId="36">
    <w:abstractNumId w:val="9"/>
  </w:num>
  <w:num w:numId="37">
    <w:abstractNumId w:val="11"/>
  </w:num>
  <w:num w:numId="38">
    <w:abstractNumId w:val="28"/>
  </w:num>
  <w:num w:numId="39">
    <w:abstractNumId w:val="30"/>
  </w:num>
  <w:num w:numId="40">
    <w:abstractNumId w:val="6"/>
  </w:num>
  <w:num w:numId="41">
    <w:abstractNumId w:val="8"/>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396"/>
    <w:rsid w:val="0000003C"/>
    <w:rsid w:val="00013A4E"/>
    <w:rsid w:val="00015C4D"/>
    <w:rsid w:val="00024F4C"/>
    <w:rsid w:val="000255FC"/>
    <w:rsid w:val="00027348"/>
    <w:rsid w:val="000349DD"/>
    <w:rsid w:val="00035AD9"/>
    <w:rsid w:val="000575E4"/>
    <w:rsid w:val="000720DF"/>
    <w:rsid w:val="00073359"/>
    <w:rsid w:val="00084C3B"/>
    <w:rsid w:val="00085ED6"/>
    <w:rsid w:val="000917A4"/>
    <w:rsid w:val="0009313D"/>
    <w:rsid w:val="000A21E4"/>
    <w:rsid w:val="000D502A"/>
    <w:rsid w:val="000E3EF5"/>
    <w:rsid w:val="000F4960"/>
    <w:rsid w:val="001019E2"/>
    <w:rsid w:val="00107CE6"/>
    <w:rsid w:val="001172B8"/>
    <w:rsid w:val="00131BBE"/>
    <w:rsid w:val="00137FE2"/>
    <w:rsid w:val="001822BB"/>
    <w:rsid w:val="001A0684"/>
    <w:rsid w:val="001B044F"/>
    <w:rsid w:val="001E64EE"/>
    <w:rsid w:val="001F7E9E"/>
    <w:rsid w:val="00200F80"/>
    <w:rsid w:val="00201601"/>
    <w:rsid w:val="00201645"/>
    <w:rsid w:val="00202144"/>
    <w:rsid w:val="002022D3"/>
    <w:rsid w:val="002052CB"/>
    <w:rsid w:val="00213289"/>
    <w:rsid w:val="002457A3"/>
    <w:rsid w:val="002511EF"/>
    <w:rsid w:val="00253B39"/>
    <w:rsid w:val="00263FB9"/>
    <w:rsid w:val="00266A37"/>
    <w:rsid w:val="00272326"/>
    <w:rsid w:val="002A2D33"/>
    <w:rsid w:val="002C46DC"/>
    <w:rsid w:val="002D4498"/>
    <w:rsid w:val="0030785F"/>
    <w:rsid w:val="00310866"/>
    <w:rsid w:val="00321E71"/>
    <w:rsid w:val="0032557D"/>
    <w:rsid w:val="00333D1E"/>
    <w:rsid w:val="00336A2F"/>
    <w:rsid w:val="0034232D"/>
    <w:rsid w:val="00342D26"/>
    <w:rsid w:val="003432DA"/>
    <w:rsid w:val="00346709"/>
    <w:rsid w:val="003531E3"/>
    <w:rsid w:val="00354EDA"/>
    <w:rsid w:val="0035648B"/>
    <w:rsid w:val="00361C9E"/>
    <w:rsid w:val="00377538"/>
    <w:rsid w:val="00382446"/>
    <w:rsid w:val="003A3563"/>
    <w:rsid w:val="003A44FC"/>
    <w:rsid w:val="003A49E7"/>
    <w:rsid w:val="003A5C69"/>
    <w:rsid w:val="003B37FB"/>
    <w:rsid w:val="003C7372"/>
    <w:rsid w:val="003D0E28"/>
    <w:rsid w:val="003D4F76"/>
    <w:rsid w:val="003E61BC"/>
    <w:rsid w:val="003F00C7"/>
    <w:rsid w:val="004027B3"/>
    <w:rsid w:val="004238C9"/>
    <w:rsid w:val="00425F3C"/>
    <w:rsid w:val="004353D0"/>
    <w:rsid w:val="00445E56"/>
    <w:rsid w:val="00457B74"/>
    <w:rsid w:val="004601B7"/>
    <w:rsid w:val="004673C8"/>
    <w:rsid w:val="004726DD"/>
    <w:rsid w:val="00480579"/>
    <w:rsid w:val="00482877"/>
    <w:rsid w:val="00484CA8"/>
    <w:rsid w:val="004A38F7"/>
    <w:rsid w:val="004A751C"/>
    <w:rsid w:val="004B401F"/>
    <w:rsid w:val="004C7B32"/>
    <w:rsid w:val="004D324D"/>
    <w:rsid w:val="004E09EB"/>
    <w:rsid w:val="004E3DB0"/>
    <w:rsid w:val="004E65DC"/>
    <w:rsid w:val="004F4FC9"/>
    <w:rsid w:val="00525D8C"/>
    <w:rsid w:val="00527E9F"/>
    <w:rsid w:val="00537CBB"/>
    <w:rsid w:val="0054691D"/>
    <w:rsid w:val="00547DE4"/>
    <w:rsid w:val="005533C1"/>
    <w:rsid w:val="00560F53"/>
    <w:rsid w:val="005657E3"/>
    <w:rsid w:val="00572EC9"/>
    <w:rsid w:val="00575F1F"/>
    <w:rsid w:val="005813A4"/>
    <w:rsid w:val="0059447D"/>
    <w:rsid w:val="00594C46"/>
    <w:rsid w:val="005A77A3"/>
    <w:rsid w:val="005A7913"/>
    <w:rsid w:val="005B2E01"/>
    <w:rsid w:val="005B431C"/>
    <w:rsid w:val="005C43B2"/>
    <w:rsid w:val="005C4490"/>
    <w:rsid w:val="005D1666"/>
    <w:rsid w:val="005D4DF0"/>
    <w:rsid w:val="005F3386"/>
    <w:rsid w:val="00625164"/>
    <w:rsid w:val="00644CA4"/>
    <w:rsid w:val="006511DE"/>
    <w:rsid w:val="00663AEA"/>
    <w:rsid w:val="00675856"/>
    <w:rsid w:val="006851A8"/>
    <w:rsid w:val="00686CA3"/>
    <w:rsid w:val="00692AED"/>
    <w:rsid w:val="006A03BA"/>
    <w:rsid w:val="006A4310"/>
    <w:rsid w:val="006A5C8D"/>
    <w:rsid w:val="006A7707"/>
    <w:rsid w:val="006C4091"/>
    <w:rsid w:val="006C70F8"/>
    <w:rsid w:val="006D1407"/>
    <w:rsid w:val="006E2740"/>
    <w:rsid w:val="007051A3"/>
    <w:rsid w:val="00705949"/>
    <w:rsid w:val="00744A60"/>
    <w:rsid w:val="00781F1E"/>
    <w:rsid w:val="00790FB9"/>
    <w:rsid w:val="00791136"/>
    <w:rsid w:val="007B35BD"/>
    <w:rsid w:val="007B730D"/>
    <w:rsid w:val="007D3D47"/>
    <w:rsid w:val="007D4C6E"/>
    <w:rsid w:val="007D64B3"/>
    <w:rsid w:val="007D67DB"/>
    <w:rsid w:val="007E1D07"/>
    <w:rsid w:val="007E2D65"/>
    <w:rsid w:val="007F5A68"/>
    <w:rsid w:val="007F64A1"/>
    <w:rsid w:val="00807934"/>
    <w:rsid w:val="00814CEA"/>
    <w:rsid w:val="00857F10"/>
    <w:rsid w:val="008635E3"/>
    <w:rsid w:val="00883ECA"/>
    <w:rsid w:val="00885257"/>
    <w:rsid w:val="008A0DD8"/>
    <w:rsid w:val="008A6B3F"/>
    <w:rsid w:val="008B3AD7"/>
    <w:rsid w:val="008B5C65"/>
    <w:rsid w:val="008C40A0"/>
    <w:rsid w:val="008D31B3"/>
    <w:rsid w:val="008D4E70"/>
    <w:rsid w:val="008D7D60"/>
    <w:rsid w:val="009076F7"/>
    <w:rsid w:val="0091233E"/>
    <w:rsid w:val="00943604"/>
    <w:rsid w:val="00946328"/>
    <w:rsid w:val="009543FC"/>
    <w:rsid w:val="009574EB"/>
    <w:rsid w:val="00961C55"/>
    <w:rsid w:val="00981279"/>
    <w:rsid w:val="00990B37"/>
    <w:rsid w:val="009A3C80"/>
    <w:rsid w:val="009A5A55"/>
    <w:rsid w:val="009C10BF"/>
    <w:rsid w:val="009D37BC"/>
    <w:rsid w:val="009E6B75"/>
    <w:rsid w:val="009F21C0"/>
    <w:rsid w:val="00A01F9A"/>
    <w:rsid w:val="00A03560"/>
    <w:rsid w:val="00A05F4D"/>
    <w:rsid w:val="00A10477"/>
    <w:rsid w:val="00A16DF2"/>
    <w:rsid w:val="00A17374"/>
    <w:rsid w:val="00A23E31"/>
    <w:rsid w:val="00A309D9"/>
    <w:rsid w:val="00A364C4"/>
    <w:rsid w:val="00A43781"/>
    <w:rsid w:val="00A438A4"/>
    <w:rsid w:val="00A52A8B"/>
    <w:rsid w:val="00A568F8"/>
    <w:rsid w:val="00A744E7"/>
    <w:rsid w:val="00AB2341"/>
    <w:rsid w:val="00AC59A4"/>
    <w:rsid w:val="00AD0E05"/>
    <w:rsid w:val="00AF21D0"/>
    <w:rsid w:val="00B0495D"/>
    <w:rsid w:val="00B10F12"/>
    <w:rsid w:val="00B20B39"/>
    <w:rsid w:val="00B30447"/>
    <w:rsid w:val="00B314AF"/>
    <w:rsid w:val="00B34CE9"/>
    <w:rsid w:val="00B378A3"/>
    <w:rsid w:val="00B54B37"/>
    <w:rsid w:val="00B85EC0"/>
    <w:rsid w:val="00B977A2"/>
    <w:rsid w:val="00BC2163"/>
    <w:rsid w:val="00BC6F7A"/>
    <w:rsid w:val="00BD4AD7"/>
    <w:rsid w:val="00BE4177"/>
    <w:rsid w:val="00BE419A"/>
    <w:rsid w:val="00BF64E8"/>
    <w:rsid w:val="00C055D4"/>
    <w:rsid w:val="00C06969"/>
    <w:rsid w:val="00C10799"/>
    <w:rsid w:val="00C2202C"/>
    <w:rsid w:val="00C27795"/>
    <w:rsid w:val="00C324E9"/>
    <w:rsid w:val="00C43F54"/>
    <w:rsid w:val="00C4586D"/>
    <w:rsid w:val="00C620D5"/>
    <w:rsid w:val="00C77536"/>
    <w:rsid w:val="00C80233"/>
    <w:rsid w:val="00C85144"/>
    <w:rsid w:val="00C9126A"/>
    <w:rsid w:val="00C956B2"/>
    <w:rsid w:val="00CB44A6"/>
    <w:rsid w:val="00CB578F"/>
    <w:rsid w:val="00CF13A2"/>
    <w:rsid w:val="00CF1838"/>
    <w:rsid w:val="00D11827"/>
    <w:rsid w:val="00D14BA0"/>
    <w:rsid w:val="00D21C44"/>
    <w:rsid w:val="00D37643"/>
    <w:rsid w:val="00D431A4"/>
    <w:rsid w:val="00D453A8"/>
    <w:rsid w:val="00D84947"/>
    <w:rsid w:val="00DA198D"/>
    <w:rsid w:val="00DB4BB7"/>
    <w:rsid w:val="00DB515E"/>
    <w:rsid w:val="00DC2C87"/>
    <w:rsid w:val="00DC5C02"/>
    <w:rsid w:val="00DF7339"/>
    <w:rsid w:val="00E036D9"/>
    <w:rsid w:val="00E1286A"/>
    <w:rsid w:val="00E1289B"/>
    <w:rsid w:val="00E17A0F"/>
    <w:rsid w:val="00E21394"/>
    <w:rsid w:val="00E25457"/>
    <w:rsid w:val="00E27939"/>
    <w:rsid w:val="00E3341D"/>
    <w:rsid w:val="00E367E3"/>
    <w:rsid w:val="00E41090"/>
    <w:rsid w:val="00E42DBA"/>
    <w:rsid w:val="00E657DD"/>
    <w:rsid w:val="00E75A94"/>
    <w:rsid w:val="00E8365D"/>
    <w:rsid w:val="00E90EEC"/>
    <w:rsid w:val="00E9141C"/>
    <w:rsid w:val="00E9758B"/>
    <w:rsid w:val="00EA1DCA"/>
    <w:rsid w:val="00EA387E"/>
    <w:rsid w:val="00EA4A1F"/>
    <w:rsid w:val="00EB09DF"/>
    <w:rsid w:val="00EE042A"/>
    <w:rsid w:val="00EF1396"/>
    <w:rsid w:val="00F00C07"/>
    <w:rsid w:val="00F014B1"/>
    <w:rsid w:val="00F04A75"/>
    <w:rsid w:val="00F130A3"/>
    <w:rsid w:val="00F15FA7"/>
    <w:rsid w:val="00F16180"/>
    <w:rsid w:val="00F24FAF"/>
    <w:rsid w:val="00F254AE"/>
    <w:rsid w:val="00F263FE"/>
    <w:rsid w:val="00F45636"/>
    <w:rsid w:val="00F55134"/>
    <w:rsid w:val="00F565E4"/>
    <w:rsid w:val="00F63B87"/>
    <w:rsid w:val="00F7009D"/>
    <w:rsid w:val="00F7538F"/>
    <w:rsid w:val="00F81602"/>
    <w:rsid w:val="00FA77B3"/>
    <w:rsid w:val="00FC4AA9"/>
    <w:rsid w:val="00FD6501"/>
    <w:rsid w:val="00FE4021"/>
    <w:rsid w:val="00FE7225"/>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B2EEFEF"/>
  <w15:chartTrackingRefBased/>
  <w15:docId w15:val="{702E42CF-506F-46DC-A47E-65E8BA83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3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A10477"/>
    <w:rPr>
      <w:color w:val="605E5C"/>
      <w:shd w:val="clear" w:color="auto" w:fill="E1DFDD"/>
    </w:rPr>
  </w:style>
  <w:style w:type="paragraph" w:styleId="Sprechblasentext">
    <w:name w:val="Balloon Text"/>
    <w:basedOn w:val="Standard"/>
    <w:link w:val="SprechblasentextZchn"/>
    <w:uiPriority w:val="99"/>
    <w:semiHidden/>
    <w:unhideWhenUsed/>
    <w:rsid w:val="00EA1DCA"/>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A1DCA"/>
    <w:rPr>
      <w:rFonts w:ascii="Segoe UI" w:eastAsia="Calibri" w:hAnsi="Segoe UI" w:cs="Segoe UI"/>
      <w:sz w:val="18"/>
      <w:szCs w:val="18"/>
    </w:rPr>
  </w:style>
  <w:style w:type="character" w:styleId="Kommentarzeichen">
    <w:name w:val="annotation reference"/>
    <w:basedOn w:val="Absatz-Standardschriftart"/>
    <w:uiPriority w:val="99"/>
    <w:semiHidden/>
    <w:unhideWhenUsed/>
    <w:rsid w:val="00C9126A"/>
    <w:rPr>
      <w:sz w:val="16"/>
      <w:szCs w:val="16"/>
    </w:rPr>
  </w:style>
  <w:style w:type="paragraph" w:styleId="Kommentartext">
    <w:name w:val="annotation text"/>
    <w:basedOn w:val="Standard"/>
    <w:link w:val="KommentartextZchn"/>
    <w:uiPriority w:val="99"/>
    <w:unhideWhenUsed/>
    <w:rsid w:val="00C9126A"/>
    <w:rPr>
      <w:szCs w:val="20"/>
    </w:rPr>
  </w:style>
  <w:style w:type="character" w:customStyle="1" w:styleId="KommentartextZchn">
    <w:name w:val="Kommentartext Zchn"/>
    <w:basedOn w:val="Absatz-Standardschriftart"/>
    <w:link w:val="Kommentartext"/>
    <w:uiPriority w:val="99"/>
    <w:rsid w:val="00C9126A"/>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C9126A"/>
    <w:rPr>
      <w:b/>
      <w:bCs/>
    </w:rPr>
  </w:style>
  <w:style w:type="character" w:customStyle="1" w:styleId="KommentarthemaZchn">
    <w:name w:val="Kommentarthema Zchn"/>
    <w:basedOn w:val="KommentartextZchn"/>
    <w:link w:val="Kommentarthema"/>
    <w:uiPriority w:val="99"/>
    <w:semiHidden/>
    <w:rsid w:val="00C9126A"/>
    <w:rPr>
      <w:rFonts w:ascii="Arial" w:eastAsia="Calibri" w:hAnsi="Arial" w:cs="Times New Roman"/>
      <w:b/>
      <w:bCs/>
      <w:sz w:val="20"/>
      <w:szCs w:val="20"/>
    </w:rPr>
  </w:style>
  <w:style w:type="character" w:styleId="NichtaufgelsteErwhnung">
    <w:name w:val="Unresolved Mention"/>
    <w:basedOn w:val="Absatz-Standardschriftart"/>
    <w:uiPriority w:val="99"/>
    <w:semiHidden/>
    <w:unhideWhenUsed/>
    <w:rsid w:val="009076F7"/>
    <w:rPr>
      <w:color w:val="605E5C"/>
      <w:shd w:val="clear" w:color="auto" w:fill="E1DFDD"/>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EA4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868103">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510247">
      <w:bodyDiv w:val="1"/>
      <w:marLeft w:val="0"/>
      <w:marRight w:val="0"/>
      <w:marTop w:val="0"/>
      <w:marBottom w:val="0"/>
      <w:divBdr>
        <w:top w:val="none" w:sz="0" w:space="0" w:color="auto"/>
        <w:left w:val="none" w:sz="0" w:space="0" w:color="auto"/>
        <w:bottom w:val="none" w:sz="0" w:space="0" w:color="auto"/>
        <w:right w:val="none" w:sz="0" w:space="0" w:color="auto"/>
      </w:divBdr>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diagramQuickStyle" Target="diagrams/quickStyle1.xml"/><Relationship Id="rId26" Type="http://schemas.openxmlformats.org/officeDocument/2006/relationships/hyperlink" Target="https://www.youtube.com/watch?v=iAKoU0Ndvdo"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diagramLayout" Target="diagrams/layout1.xml"/><Relationship Id="rId25" Type="http://schemas.openxmlformats.org/officeDocument/2006/relationships/hyperlink" Target="https://www.youtube.com/watch?v=KPf0wS0hGP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hyperlink" Target="https://www.youtube.com/watch?v=Wa1AvwFUD3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dn.pixabay.com/photo/2017/03/13/17/25/clapper-2140602__340.jpg" TargetMode="External"/><Relationship Id="rId23" Type="http://schemas.openxmlformats.org/officeDocument/2006/relationships/image" Target="media/image10.png"/><Relationship Id="rId28" Type="http://schemas.openxmlformats.org/officeDocument/2006/relationships/hyperlink" Target="https://www.youtube.com/watch?v=u5RXrySS2LM" TargetMode="External"/><Relationship Id="rId10" Type="http://schemas.openxmlformats.org/officeDocument/2006/relationships/image" Target="media/image3.jpeg"/><Relationship Id="rId19" Type="http://schemas.openxmlformats.org/officeDocument/2006/relationships/diagramColors" Target="diagrams/colors1.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9.svg"/><Relationship Id="rId27" Type="http://schemas.openxmlformats.org/officeDocument/2006/relationships/hyperlink" Target="https://www.youtube.com/results?search_query=agriadapt"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C43BE70-4296-481E-BAAF-4FAF909DAA89}" type="doc">
      <dgm:prSet loTypeId="urn:microsoft.com/office/officeart/2005/8/layout/lProcess2" loCatId="list" qsTypeId="urn:microsoft.com/office/officeart/2005/8/quickstyle/simple1" qsCatId="simple" csTypeId="urn:microsoft.com/office/officeart/2005/8/colors/accent1_2" csCatId="accent1" phldr="1"/>
      <dgm:spPr/>
      <dgm:t>
        <a:bodyPr/>
        <a:lstStyle/>
        <a:p>
          <a:endParaRPr lang="de-DE"/>
        </a:p>
      </dgm:t>
    </dgm:pt>
    <dgm:pt modelId="{A8486017-B1B8-4944-AB61-49E655DB4E45}">
      <dgm:prSet phldrT="[Text]" custT="1"/>
      <dgm:spPr/>
      <dgm:t>
        <a:bodyPr/>
        <a:lstStyle/>
        <a:p>
          <a:r>
            <a:rPr lang="de-DE" sz="2800"/>
            <a:t>Intro </a:t>
          </a:r>
        </a:p>
        <a:p>
          <a:r>
            <a:rPr lang="de-DE" sz="1000"/>
            <a:t>(30 - 60 Sek.)</a:t>
          </a:r>
          <a:endParaRPr lang="de-DE" sz="4000"/>
        </a:p>
      </dgm:t>
    </dgm:pt>
    <dgm:pt modelId="{F6A444A9-62BA-49E1-9FB2-84CAB14BEFCA}" type="parTrans" cxnId="{5DE70D94-1E69-4D4E-93D8-F2698D665158}">
      <dgm:prSet/>
      <dgm:spPr/>
      <dgm:t>
        <a:bodyPr/>
        <a:lstStyle/>
        <a:p>
          <a:endParaRPr lang="de-DE"/>
        </a:p>
      </dgm:t>
    </dgm:pt>
    <dgm:pt modelId="{A16B2D28-40B6-428B-A72C-82DEA7FA7E50}" type="sibTrans" cxnId="{5DE70D94-1E69-4D4E-93D8-F2698D665158}">
      <dgm:prSet/>
      <dgm:spPr/>
      <dgm:t>
        <a:bodyPr/>
        <a:lstStyle/>
        <a:p>
          <a:endParaRPr lang="de-DE"/>
        </a:p>
      </dgm:t>
    </dgm:pt>
    <dgm:pt modelId="{5694D753-81D8-41A1-8039-D1D351DC351C}">
      <dgm:prSet phldrT="[Text]" custT="1"/>
      <dgm:spPr/>
      <dgm:t>
        <a:bodyPr/>
        <a:lstStyle/>
        <a:p>
          <a:r>
            <a:rPr lang="de-DE" sz="1200"/>
            <a:t>Worum geht es?</a:t>
          </a:r>
        </a:p>
      </dgm:t>
    </dgm:pt>
    <dgm:pt modelId="{02A53103-378D-4CD9-B361-9F2175C9E3D3}" type="parTrans" cxnId="{492A0FE8-1548-4B84-9DAD-C0B29166947E}">
      <dgm:prSet/>
      <dgm:spPr/>
      <dgm:t>
        <a:bodyPr/>
        <a:lstStyle/>
        <a:p>
          <a:endParaRPr lang="de-DE"/>
        </a:p>
      </dgm:t>
    </dgm:pt>
    <dgm:pt modelId="{5EB20BD3-294B-4EA9-AAA9-C834FEAE1099}" type="sibTrans" cxnId="{492A0FE8-1548-4B84-9DAD-C0B29166947E}">
      <dgm:prSet/>
      <dgm:spPr/>
      <dgm:t>
        <a:bodyPr/>
        <a:lstStyle/>
        <a:p>
          <a:endParaRPr lang="de-DE"/>
        </a:p>
      </dgm:t>
    </dgm:pt>
    <dgm:pt modelId="{3CE146A4-B9FB-4543-8729-626A634B169B}">
      <dgm:prSet phldrT="[Text]" custT="1"/>
      <dgm:spPr/>
      <dgm:t>
        <a:bodyPr/>
        <a:lstStyle/>
        <a:p>
          <a:r>
            <a:rPr lang="de-DE" sz="1200"/>
            <a:t>Warum/Für wen ist das Video relvant?</a:t>
          </a:r>
        </a:p>
      </dgm:t>
    </dgm:pt>
    <dgm:pt modelId="{5A45B071-00CF-48F0-B223-1C96E214E62C}" type="parTrans" cxnId="{9EDFBF01-5839-47A7-A4E6-C26ECA3158CA}">
      <dgm:prSet/>
      <dgm:spPr/>
      <dgm:t>
        <a:bodyPr/>
        <a:lstStyle/>
        <a:p>
          <a:endParaRPr lang="de-DE"/>
        </a:p>
      </dgm:t>
    </dgm:pt>
    <dgm:pt modelId="{D250782A-0977-4868-8958-90C1604791CD}" type="sibTrans" cxnId="{9EDFBF01-5839-47A7-A4E6-C26ECA3158CA}">
      <dgm:prSet/>
      <dgm:spPr/>
      <dgm:t>
        <a:bodyPr/>
        <a:lstStyle/>
        <a:p>
          <a:endParaRPr lang="de-DE"/>
        </a:p>
      </dgm:t>
    </dgm:pt>
    <dgm:pt modelId="{52958D66-EAE2-470F-B2B9-D124C60F2EEC}">
      <dgm:prSet phldrT="[Text]" custT="1"/>
      <dgm:spPr/>
      <dgm:t>
        <a:bodyPr/>
        <a:lstStyle/>
        <a:p>
          <a:r>
            <a:rPr lang="de-DE" sz="2800"/>
            <a:t>Main part</a:t>
          </a:r>
        </a:p>
        <a:p>
          <a:r>
            <a:rPr lang="de-DE" sz="1000"/>
            <a:t>(90 - 120 Sekunden)</a:t>
          </a:r>
          <a:endParaRPr lang="de-DE" sz="1200"/>
        </a:p>
      </dgm:t>
    </dgm:pt>
    <dgm:pt modelId="{DC2CA37F-30D5-446C-A1EE-871C82516439}" type="parTrans" cxnId="{9C3AA5CE-B9D1-4011-9DAB-6CD5E41A578C}">
      <dgm:prSet/>
      <dgm:spPr/>
      <dgm:t>
        <a:bodyPr/>
        <a:lstStyle/>
        <a:p>
          <a:endParaRPr lang="de-DE"/>
        </a:p>
      </dgm:t>
    </dgm:pt>
    <dgm:pt modelId="{86F125CA-0C43-431B-8902-CEE06FACA748}" type="sibTrans" cxnId="{9C3AA5CE-B9D1-4011-9DAB-6CD5E41A578C}">
      <dgm:prSet/>
      <dgm:spPr/>
      <dgm:t>
        <a:bodyPr/>
        <a:lstStyle/>
        <a:p>
          <a:endParaRPr lang="de-DE"/>
        </a:p>
      </dgm:t>
    </dgm:pt>
    <dgm:pt modelId="{C8718756-92DD-47D9-BD96-9208B7B07DEE}">
      <dgm:prSet phldrT="[Text]" custT="1"/>
      <dgm:spPr/>
      <dgm:t>
        <a:bodyPr/>
        <a:lstStyle/>
        <a:p>
          <a:r>
            <a:rPr lang="de-DE" sz="1200"/>
            <a:t>Kernaussagen</a:t>
          </a:r>
        </a:p>
      </dgm:t>
    </dgm:pt>
    <dgm:pt modelId="{1C3DF05C-3178-49D9-9338-B0BB525185A3}" type="parTrans" cxnId="{1EA4DB39-44A5-437D-9B22-EC3C71EC30A4}">
      <dgm:prSet/>
      <dgm:spPr/>
      <dgm:t>
        <a:bodyPr/>
        <a:lstStyle/>
        <a:p>
          <a:endParaRPr lang="de-DE"/>
        </a:p>
      </dgm:t>
    </dgm:pt>
    <dgm:pt modelId="{AA9499BE-A6D9-4673-9A45-39617C666973}" type="sibTrans" cxnId="{1EA4DB39-44A5-437D-9B22-EC3C71EC30A4}">
      <dgm:prSet/>
      <dgm:spPr/>
      <dgm:t>
        <a:bodyPr/>
        <a:lstStyle/>
        <a:p>
          <a:endParaRPr lang="de-DE"/>
        </a:p>
      </dgm:t>
    </dgm:pt>
    <dgm:pt modelId="{2E273B42-E9B0-48B5-A4AF-34536C226D61}">
      <dgm:prSet phldrT="[Text]" custT="1"/>
      <dgm:spPr/>
      <dgm:t>
        <a:bodyPr/>
        <a:lstStyle/>
        <a:p>
          <a:r>
            <a:rPr lang="de-DE" sz="1200"/>
            <a:t>Bilder, Kommentare, die die Kernaussagen unterstreichen</a:t>
          </a:r>
        </a:p>
      </dgm:t>
    </dgm:pt>
    <dgm:pt modelId="{AEF02436-BA5C-4336-8D32-A1CC3EE74D6D}" type="parTrans" cxnId="{6D712A55-F7DA-4BB7-9078-59BA92E1A25A}">
      <dgm:prSet/>
      <dgm:spPr/>
      <dgm:t>
        <a:bodyPr/>
        <a:lstStyle/>
        <a:p>
          <a:endParaRPr lang="de-DE"/>
        </a:p>
      </dgm:t>
    </dgm:pt>
    <dgm:pt modelId="{3CCDCDFE-5221-4B9E-AF44-FE436E01E6BF}" type="sibTrans" cxnId="{6D712A55-F7DA-4BB7-9078-59BA92E1A25A}">
      <dgm:prSet/>
      <dgm:spPr/>
      <dgm:t>
        <a:bodyPr/>
        <a:lstStyle/>
        <a:p>
          <a:endParaRPr lang="de-DE"/>
        </a:p>
      </dgm:t>
    </dgm:pt>
    <dgm:pt modelId="{DD921361-6F53-4487-9CA7-9DDF237056DF}">
      <dgm:prSet phldrT="[Text]" custT="1"/>
      <dgm:spPr/>
      <dgm:t>
        <a:bodyPr/>
        <a:lstStyle/>
        <a:p>
          <a:r>
            <a:rPr lang="de-DE" sz="2800"/>
            <a:t>Outro</a:t>
          </a:r>
        </a:p>
        <a:p>
          <a:r>
            <a:rPr lang="de-DE" sz="1000"/>
            <a:t>(30 - 60 Sek.)</a:t>
          </a:r>
          <a:endParaRPr lang="de-DE" sz="900"/>
        </a:p>
      </dgm:t>
    </dgm:pt>
    <dgm:pt modelId="{D75691DE-B66E-4938-B49E-6DF6F31B8FF4}" type="parTrans" cxnId="{EE2EEAE8-B549-4B6C-95D1-6163536977AA}">
      <dgm:prSet/>
      <dgm:spPr/>
      <dgm:t>
        <a:bodyPr/>
        <a:lstStyle/>
        <a:p>
          <a:endParaRPr lang="de-DE"/>
        </a:p>
      </dgm:t>
    </dgm:pt>
    <dgm:pt modelId="{95460F41-2161-4EF0-9107-340C0E9544F1}" type="sibTrans" cxnId="{EE2EEAE8-B549-4B6C-95D1-6163536977AA}">
      <dgm:prSet/>
      <dgm:spPr/>
      <dgm:t>
        <a:bodyPr/>
        <a:lstStyle/>
        <a:p>
          <a:endParaRPr lang="de-DE"/>
        </a:p>
      </dgm:t>
    </dgm:pt>
    <dgm:pt modelId="{B23B92CE-D40F-4CD1-AC29-715AC20C57E9}">
      <dgm:prSet phldrT="[Text]" custT="1"/>
      <dgm:spPr/>
      <dgm:t>
        <a:bodyPr/>
        <a:lstStyle/>
        <a:p>
          <a:r>
            <a:rPr lang="de-DE" sz="1200"/>
            <a:t>Fazit</a:t>
          </a:r>
        </a:p>
      </dgm:t>
    </dgm:pt>
    <dgm:pt modelId="{6890EA7B-391F-45A2-BBC1-12D36F7121B0}" type="parTrans" cxnId="{E4813998-D485-42F7-8CEB-C3D05390A181}">
      <dgm:prSet/>
      <dgm:spPr/>
      <dgm:t>
        <a:bodyPr/>
        <a:lstStyle/>
        <a:p>
          <a:endParaRPr lang="de-DE"/>
        </a:p>
      </dgm:t>
    </dgm:pt>
    <dgm:pt modelId="{77B77EF9-8962-4430-9138-94115BFFE07C}" type="sibTrans" cxnId="{E4813998-D485-42F7-8CEB-C3D05390A181}">
      <dgm:prSet/>
      <dgm:spPr/>
      <dgm:t>
        <a:bodyPr/>
        <a:lstStyle/>
        <a:p>
          <a:endParaRPr lang="de-DE"/>
        </a:p>
      </dgm:t>
    </dgm:pt>
    <dgm:pt modelId="{293EDBAD-C4FA-43CF-AFBE-C289FB7DFD9B}">
      <dgm:prSet phldrT="[Text]" custT="1"/>
      <dgm:spPr/>
      <dgm:t>
        <a:bodyPr/>
        <a:lstStyle/>
        <a:p>
          <a:r>
            <a:rPr lang="de-DE" sz="1200"/>
            <a:t>Call-to-Action:</a:t>
          </a:r>
        </a:p>
        <a:p>
          <a:r>
            <a:rPr lang="de-DE" sz="1200"/>
            <a:t>* Aktiv werden</a:t>
          </a:r>
        </a:p>
        <a:p>
          <a:r>
            <a:rPr lang="de-DE" sz="1200"/>
            <a:t>* Weitere Informationen...</a:t>
          </a:r>
        </a:p>
        <a:p>
          <a:r>
            <a:rPr lang="de-DE" sz="1200"/>
            <a:t>*...</a:t>
          </a:r>
        </a:p>
      </dgm:t>
    </dgm:pt>
    <dgm:pt modelId="{E83D806F-575A-45CE-A951-3D43A9521A35}" type="parTrans" cxnId="{4434AF41-1531-4D32-8E0E-91BD64458A57}">
      <dgm:prSet/>
      <dgm:spPr/>
      <dgm:t>
        <a:bodyPr/>
        <a:lstStyle/>
        <a:p>
          <a:endParaRPr lang="de-DE"/>
        </a:p>
      </dgm:t>
    </dgm:pt>
    <dgm:pt modelId="{86341CC6-7F5E-4FD4-BB3E-86666AB1D57A}" type="sibTrans" cxnId="{4434AF41-1531-4D32-8E0E-91BD64458A57}">
      <dgm:prSet/>
      <dgm:spPr/>
      <dgm:t>
        <a:bodyPr/>
        <a:lstStyle/>
        <a:p>
          <a:endParaRPr lang="de-DE"/>
        </a:p>
      </dgm:t>
    </dgm:pt>
    <dgm:pt modelId="{44258E11-4272-48B6-9792-5197BBF9ED73}" type="pres">
      <dgm:prSet presAssocID="{4C43BE70-4296-481E-BAAF-4FAF909DAA89}" presName="theList" presStyleCnt="0">
        <dgm:presLayoutVars>
          <dgm:dir/>
          <dgm:animLvl val="lvl"/>
          <dgm:resizeHandles val="exact"/>
        </dgm:presLayoutVars>
      </dgm:prSet>
      <dgm:spPr/>
    </dgm:pt>
    <dgm:pt modelId="{B601BA6E-B92F-4FD6-8CBE-C7C63D75612B}" type="pres">
      <dgm:prSet presAssocID="{A8486017-B1B8-4944-AB61-49E655DB4E45}" presName="compNode" presStyleCnt="0"/>
      <dgm:spPr/>
    </dgm:pt>
    <dgm:pt modelId="{097EA2D4-EA45-4076-8DA4-07FD1FC43C42}" type="pres">
      <dgm:prSet presAssocID="{A8486017-B1B8-4944-AB61-49E655DB4E45}" presName="aNode" presStyleLbl="bgShp" presStyleIdx="0" presStyleCnt="3" custScaleX="87224" custLinFactNeighborX="-7" custLinFactNeighborY="301"/>
      <dgm:spPr/>
    </dgm:pt>
    <dgm:pt modelId="{F910F111-6AD9-4159-AC03-C0C865916526}" type="pres">
      <dgm:prSet presAssocID="{A8486017-B1B8-4944-AB61-49E655DB4E45}" presName="textNode" presStyleLbl="bgShp" presStyleIdx="0" presStyleCnt="3"/>
      <dgm:spPr/>
    </dgm:pt>
    <dgm:pt modelId="{291FDD71-D3B9-4363-9497-E5035316298A}" type="pres">
      <dgm:prSet presAssocID="{A8486017-B1B8-4944-AB61-49E655DB4E45}" presName="compChildNode" presStyleCnt="0"/>
      <dgm:spPr/>
    </dgm:pt>
    <dgm:pt modelId="{CD7AF1F4-4170-4A91-B232-3D751FC2C679}" type="pres">
      <dgm:prSet presAssocID="{A8486017-B1B8-4944-AB61-49E655DB4E45}" presName="theInnerList" presStyleCnt="0"/>
      <dgm:spPr/>
    </dgm:pt>
    <dgm:pt modelId="{3143B3F9-43BD-4EAD-8295-BB3C38B1DC93}" type="pres">
      <dgm:prSet presAssocID="{5694D753-81D8-41A1-8039-D1D351DC351C}" presName="childNode" presStyleLbl="node1" presStyleIdx="0" presStyleCnt="6">
        <dgm:presLayoutVars>
          <dgm:bulletEnabled val="1"/>
        </dgm:presLayoutVars>
      </dgm:prSet>
      <dgm:spPr/>
    </dgm:pt>
    <dgm:pt modelId="{E60A179B-61C7-4F10-B765-166D52724877}" type="pres">
      <dgm:prSet presAssocID="{5694D753-81D8-41A1-8039-D1D351DC351C}" presName="aSpace2" presStyleCnt="0"/>
      <dgm:spPr/>
    </dgm:pt>
    <dgm:pt modelId="{B2600F7B-2B06-4EA6-8EF0-1F7B227CC828}" type="pres">
      <dgm:prSet presAssocID="{3CE146A4-B9FB-4543-8729-626A634B169B}" presName="childNode" presStyleLbl="node1" presStyleIdx="1" presStyleCnt="6">
        <dgm:presLayoutVars>
          <dgm:bulletEnabled val="1"/>
        </dgm:presLayoutVars>
      </dgm:prSet>
      <dgm:spPr/>
    </dgm:pt>
    <dgm:pt modelId="{37A2186B-FCAB-4E09-B71D-F6D40229B274}" type="pres">
      <dgm:prSet presAssocID="{A8486017-B1B8-4944-AB61-49E655DB4E45}" presName="aSpace" presStyleCnt="0"/>
      <dgm:spPr/>
    </dgm:pt>
    <dgm:pt modelId="{4A9DF443-2C96-4810-8F82-8CD0B0FCC0AA}" type="pres">
      <dgm:prSet presAssocID="{52958D66-EAE2-470F-B2B9-D124C60F2EEC}" presName="compNode" presStyleCnt="0"/>
      <dgm:spPr/>
    </dgm:pt>
    <dgm:pt modelId="{B5DA7DCE-6F11-4018-B3D8-5255003D99AC}" type="pres">
      <dgm:prSet presAssocID="{52958D66-EAE2-470F-B2B9-D124C60F2EEC}" presName="aNode" presStyleLbl="bgShp" presStyleIdx="1" presStyleCnt="3" custScaleX="150842"/>
      <dgm:spPr/>
    </dgm:pt>
    <dgm:pt modelId="{56AB25AA-B451-43DE-85A4-6D46AF7B2861}" type="pres">
      <dgm:prSet presAssocID="{52958D66-EAE2-470F-B2B9-D124C60F2EEC}" presName="textNode" presStyleLbl="bgShp" presStyleIdx="1" presStyleCnt="3"/>
      <dgm:spPr/>
    </dgm:pt>
    <dgm:pt modelId="{005A0DDB-8D04-41ED-B833-4975AB8324C4}" type="pres">
      <dgm:prSet presAssocID="{52958D66-EAE2-470F-B2B9-D124C60F2EEC}" presName="compChildNode" presStyleCnt="0"/>
      <dgm:spPr/>
    </dgm:pt>
    <dgm:pt modelId="{A75FE005-5B35-4F3B-9FC1-E1956A4A9218}" type="pres">
      <dgm:prSet presAssocID="{52958D66-EAE2-470F-B2B9-D124C60F2EEC}" presName="theInnerList" presStyleCnt="0"/>
      <dgm:spPr/>
    </dgm:pt>
    <dgm:pt modelId="{208F6A76-73ED-4AF7-993C-0F3C3FD16097}" type="pres">
      <dgm:prSet presAssocID="{C8718756-92DD-47D9-BD96-9208B7B07DEE}" presName="childNode" presStyleLbl="node1" presStyleIdx="2" presStyleCnt="6" custScaleX="158278">
        <dgm:presLayoutVars>
          <dgm:bulletEnabled val="1"/>
        </dgm:presLayoutVars>
      </dgm:prSet>
      <dgm:spPr/>
    </dgm:pt>
    <dgm:pt modelId="{CD786B74-EFFD-4983-8AB2-9D1B36D73DD7}" type="pres">
      <dgm:prSet presAssocID="{C8718756-92DD-47D9-BD96-9208B7B07DEE}" presName="aSpace2" presStyleCnt="0"/>
      <dgm:spPr/>
    </dgm:pt>
    <dgm:pt modelId="{B5443B62-A6C3-4292-AE43-0CD7DE7D9E6A}" type="pres">
      <dgm:prSet presAssocID="{2E273B42-E9B0-48B5-A4AF-34536C226D61}" presName="childNode" presStyleLbl="node1" presStyleIdx="3" presStyleCnt="6" custScaleX="157286">
        <dgm:presLayoutVars>
          <dgm:bulletEnabled val="1"/>
        </dgm:presLayoutVars>
      </dgm:prSet>
      <dgm:spPr/>
    </dgm:pt>
    <dgm:pt modelId="{84EF46C8-D6D1-4204-A990-CD1B81E822F9}" type="pres">
      <dgm:prSet presAssocID="{52958D66-EAE2-470F-B2B9-D124C60F2EEC}" presName="aSpace" presStyleCnt="0"/>
      <dgm:spPr/>
    </dgm:pt>
    <dgm:pt modelId="{F10100DA-60B3-47CE-8CFD-1F7FC75457D5}" type="pres">
      <dgm:prSet presAssocID="{DD921361-6F53-4487-9CA7-9DDF237056DF}" presName="compNode" presStyleCnt="0"/>
      <dgm:spPr/>
    </dgm:pt>
    <dgm:pt modelId="{8BF4628D-4739-4DBA-BC5C-6DA0D6828BE2}" type="pres">
      <dgm:prSet presAssocID="{DD921361-6F53-4487-9CA7-9DDF237056DF}" presName="aNode" presStyleLbl="bgShp" presStyleIdx="2" presStyleCnt="3" custScaleX="84873"/>
      <dgm:spPr/>
    </dgm:pt>
    <dgm:pt modelId="{AC236918-F168-433A-A8B1-A35E67920253}" type="pres">
      <dgm:prSet presAssocID="{DD921361-6F53-4487-9CA7-9DDF237056DF}" presName="textNode" presStyleLbl="bgShp" presStyleIdx="2" presStyleCnt="3"/>
      <dgm:spPr/>
    </dgm:pt>
    <dgm:pt modelId="{3AB891CA-F4C4-4A50-96B5-0F102C29D356}" type="pres">
      <dgm:prSet presAssocID="{DD921361-6F53-4487-9CA7-9DDF237056DF}" presName="compChildNode" presStyleCnt="0"/>
      <dgm:spPr/>
    </dgm:pt>
    <dgm:pt modelId="{006235EE-DE59-47A3-9C45-A1C1A405D5AB}" type="pres">
      <dgm:prSet presAssocID="{DD921361-6F53-4487-9CA7-9DDF237056DF}" presName="theInnerList" presStyleCnt="0"/>
      <dgm:spPr/>
    </dgm:pt>
    <dgm:pt modelId="{05D642A5-D12B-4BBD-82A5-4791ADD0EB5F}" type="pres">
      <dgm:prSet presAssocID="{B23B92CE-D40F-4CD1-AC29-715AC20C57E9}" presName="childNode" presStyleLbl="node1" presStyleIdx="4" presStyleCnt="6">
        <dgm:presLayoutVars>
          <dgm:bulletEnabled val="1"/>
        </dgm:presLayoutVars>
      </dgm:prSet>
      <dgm:spPr/>
    </dgm:pt>
    <dgm:pt modelId="{94D610A7-9419-4126-9B86-87942AD47054}" type="pres">
      <dgm:prSet presAssocID="{B23B92CE-D40F-4CD1-AC29-715AC20C57E9}" presName="aSpace2" presStyleCnt="0"/>
      <dgm:spPr/>
    </dgm:pt>
    <dgm:pt modelId="{B779BCED-D878-4427-99E4-EF381AE49757}" type="pres">
      <dgm:prSet presAssocID="{293EDBAD-C4FA-43CF-AFBE-C289FB7DFD9B}" presName="childNode" presStyleLbl="node1" presStyleIdx="5" presStyleCnt="6" custScaleY="143139">
        <dgm:presLayoutVars>
          <dgm:bulletEnabled val="1"/>
        </dgm:presLayoutVars>
      </dgm:prSet>
      <dgm:spPr/>
    </dgm:pt>
  </dgm:ptLst>
  <dgm:cxnLst>
    <dgm:cxn modelId="{9EDFBF01-5839-47A7-A4E6-C26ECA3158CA}" srcId="{A8486017-B1B8-4944-AB61-49E655DB4E45}" destId="{3CE146A4-B9FB-4543-8729-626A634B169B}" srcOrd="1" destOrd="0" parTransId="{5A45B071-00CF-48F0-B223-1C96E214E62C}" sibTransId="{D250782A-0977-4868-8958-90C1604791CD}"/>
    <dgm:cxn modelId="{2C8B5410-DD7A-4EA3-A203-3D7C170DECDD}" type="presOf" srcId="{52958D66-EAE2-470F-B2B9-D124C60F2EEC}" destId="{B5DA7DCE-6F11-4018-B3D8-5255003D99AC}" srcOrd="0" destOrd="0" presId="urn:microsoft.com/office/officeart/2005/8/layout/lProcess2"/>
    <dgm:cxn modelId="{4B1BE720-5764-44DB-9C7B-CA6DC290A7E5}" type="presOf" srcId="{B23B92CE-D40F-4CD1-AC29-715AC20C57E9}" destId="{05D642A5-D12B-4BBD-82A5-4791ADD0EB5F}" srcOrd="0" destOrd="0" presId="urn:microsoft.com/office/officeart/2005/8/layout/lProcess2"/>
    <dgm:cxn modelId="{6F667924-3869-4DF8-8024-BAF6A1A7F91B}" type="presOf" srcId="{5694D753-81D8-41A1-8039-D1D351DC351C}" destId="{3143B3F9-43BD-4EAD-8295-BB3C38B1DC93}" srcOrd="0" destOrd="0" presId="urn:microsoft.com/office/officeart/2005/8/layout/lProcess2"/>
    <dgm:cxn modelId="{1EA4DB39-44A5-437D-9B22-EC3C71EC30A4}" srcId="{52958D66-EAE2-470F-B2B9-D124C60F2EEC}" destId="{C8718756-92DD-47D9-BD96-9208B7B07DEE}" srcOrd="0" destOrd="0" parTransId="{1C3DF05C-3178-49D9-9338-B0BB525185A3}" sibTransId="{AA9499BE-A6D9-4673-9A45-39617C666973}"/>
    <dgm:cxn modelId="{A87F0861-866A-4154-81E3-2E841810EE97}" type="presOf" srcId="{A8486017-B1B8-4944-AB61-49E655DB4E45}" destId="{097EA2D4-EA45-4076-8DA4-07FD1FC43C42}" srcOrd="0" destOrd="0" presId="urn:microsoft.com/office/officeart/2005/8/layout/lProcess2"/>
    <dgm:cxn modelId="{4434AF41-1531-4D32-8E0E-91BD64458A57}" srcId="{DD921361-6F53-4487-9CA7-9DDF237056DF}" destId="{293EDBAD-C4FA-43CF-AFBE-C289FB7DFD9B}" srcOrd="1" destOrd="0" parTransId="{E83D806F-575A-45CE-A951-3D43A9521A35}" sibTransId="{86341CC6-7F5E-4FD4-BB3E-86666AB1D57A}"/>
    <dgm:cxn modelId="{EC82DF74-492E-43D8-9556-5C60E027097D}" type="presOf" srcId="{DD921361-6F53-4487-9CA7-9DDF237056DF}" destId="{AC236918-F168-433A-A8B1-A35E67920253}" srcOrd="1" destOrd="0" presId="urn:microsoft.com/office/officeart/2005/8/layout/lProcess2"/>
    <dgm:cxn modelId="{88220D75-EBA9-451A-AB56-57E5D840C491}" type="presOf" srcId="{C8718756-92DD-47D9-BD96-9208B7B07DEE}" destId="{208F6A76-73ED-4AF7-993C-0F3C3FD16097}" srcOrd="0" destOrd="0" presId="urn:microsoft.com/office/officeart/2005/8/layout/lProcess2"/>
    <dgm:cxn modelId="{6D712A55-F7DA-4BB7-9078-59BA92E1A25A}" srcId="{52958D66-EAE2-470F-B2B9-D124C60F2EEC}" destId="{2E273B42-E9B0-48B5-A4AF-34536C226D61}" srcOrd="1" destOrd="0" parTransId="{AEF02436-BA5C-4336-8D32-A1CC3EE74D6D}" sibTransId="{3CCDCDFE-5221-4B9E-AF44-FE436E01E6BF}"/>
    <dgm:cxn modelId="{5DE70D94-1E69-4D4E-93D8-F2698D665158}" srcId="{4C43BE70-4296-481E-BAAF-4FAF909DAA89}" destId="{A8486017-B1B8-4944-AB61-49E655DB4E45}" srcOrd="0" destOrd="0" parTransId="{F6A444A9-62BA-49E1-9FB2-84CAB14BEFCA}" sibTransId="{A16B2D28-40B6-428B-A72C-82DEA7FA7E50}"/>
    <dgm:cxn modelId="{7F832097-FC11-4B30-B77F-CCEFF1E5C7EC}" type="presOf" srcId="{4C43BE70-4296-481E-BAAF-4FAF909DAA89}" destId="{44258E11-4272-48B6-9792-5197BBF9ED73}" srcOrd="0" destOrd="0" presId="urn:microsoft.com/office/officeart/2005/8/layout/lProcess2"/>
    <dgm:cxn modelId="{E4813998-D485-42F7-8CEB-C3D05390A181}" srcId="{DD921361-6F53-4487-9CA7-9DDF237056DF}" destId="{B23B92CE-D40F-4CD1-AC29-715AC20C57E9}" srcOrd="0" destOrd="0" parTransId="{6890EA7B-391F-45A2-BBC1-12D36F7121B0}" sibTransId="{77B77EF9-8962-4430-9138-94115BFFE07C}"/>
    <dgm:cxn modelId="{CDD531B9-1666-400F-A0E0-48D60D0807B4}" type="presOf" srcId="{2E273B42-E9B0-48B5-A4AF-34536C226D61}" destId="{B5443B62-A6C3-4292-AE43-0CD7DE7D9E6A}" srcOrd="0" destOrd="0" presId="urn:microsoft.com/office/officeart/2005/8/layout/lProcess2"/>
    <dgm:cxn modelId="{EDFD71BE-8A89-4576-84E0-1A2BBA67380D}" type="presOf" srcId="{3CE146A4-B9FB-4543-8729-626A634B169B}" destId="{B2600F7B-2B06-4EA6-8EF0-1F7B227CC828}" srcOrd="0" destOrd="0" presId="urn:microsoft.com/office/officeart/2005/8/layout/lProcess2"/>
    <dgm:cxn modelId="{9C3AA5CE-B9D1-4011-9DAB-6CD5E41A578C}" srcId="{4C43BE70-4296-481E-BAAF-4FAF909DAA89}" destId="{52958D66-EAE2-470F-B2B9-D124C60F2EEC}" srcOrd="1" destOrd="0" parTransId="{DC2CA37F-30D5-446C-A1EE-871C82516439}" sibTransId="{86F125CA-0C43-431B-8902-CEE06FACA748}"/>
    <dgm:cxn modelId="{FA91F3CF-5814-4565-BDCA-7908E6779C5D}" type="presOf" srcId="{52958D66-EAE2-470F-B2B9-D124C60F2EEC}" destId="{56AB25AA-B451-43DE-85A4-6D46AF7B2861}" srcOrd="1" destOrd="0" presId="urn:microsoft.com/office/officeart/2005/8/layout/lProcess2"/>
    <dgm:cxn modelId="{C28B12D3-3E3A-4882-9EC4-01A3075AF625}" type="presOf" srcId="{A8486017-B1B8-4944-AB61-49E655DB4E45}" destId="{F910F111-6AD9-4159-AC03-C0C865916526}" srcOrd="1" destOrd="0" presId="urn:microsoft.com/office/officeart/2005/8/layout/lProcess2"/>
    <dgm:cxn modelId="{246586E0-7A3E-4690-86DC-A1DFCA36A81A}" type="presOf" srcId="{293EDBAD-C4FA-43CF-AFBE-C289FB7DFD9B}" destId="{B779BCED-D878-4427-99E4-EF381AE49757}" srcOrd="0" destOrd="0" presId="urn:microsoft.com/office/officeart/2005/8/layout/lProcess2"/>
    <dgm:cxn modelId="{492A0FE8-1548-4B84-9DAD-C0B29166947E}" srcId="{A8486017-B1B8-4944-AB61-49E655DB4E45}" destId="{5694D753-81D8-41A1-8039-D1D351DC351C}" srcOrd="0" destOrd="0" parTransId="{02A53103-378D-4CD9-B361-9F2175C9E3D3}" sibTransId="{5EB20BD3-294B-4EA9-AAA9-C834FEAE1099}"/>
    <dgm:cxn modelId="{EE2EEAE8-B549-4B6C-95D1-6163536977AA}" srcId="{4C43BE70-4296-481E-BAAF-4FAF909DAA89}" destId="{DD921361-6F53-4487-9CA7-9DDF237056DF}" srcOrd="2" destOrd="0" parTransId="{D75691DE-B66E-4938-B49E-6DF6F31B8FF4}" sibTransId="{95460F41-2161-4EF0-9107-340C0E9544F1}"/>
    <dgm:cxn modelId="{4EC5E6FA-2983-4AE9-BF6A-24FA79CBD4A5}" type="presOf" srcId="{DD921361-6F53-4487-9CA7-9DDF237056DF}" destId="{8BF4628D-4739-4DBA-BC5C-6DA0D6828BE2}" srcOrd="0" destOrd="0" presId="urn:microsoft.com/office/officeart/2005/8/layout/lProcess2"/>
    <dgm:cxn modelId="{FCC61F63-B987-4721-B4A7-B5F1FED740E8}" type="presParOf" srcId="{44258E11-4272-48B6-9792-5197BBF9ED73}" destId="{B601BA6E-B92F-4FD6-8CBE-C7C63D75612B}" srcOrd="0" destOrd="0" presId="urn:microsoft.com/office/officeart/2005/8/layout/lProcess2"/>
    <dgm:cxn modelId="{13DD8E95-715E-4083-B8AD-5BDD9FF66AFF}" type="presParOf" srcId="{B601BA6E-B92F-4FD6-8CBE-C7C63D75612B}" destId="{097EA2D4-EA45-4076-8DA4-07FD1FC43C42}" srcOrd="0" destOrd="0" presId="urn:microsoft.com/office/officeart/2005/8/layout/lProcess2"/>
    <dgm:cxn modelId="{B0A7760B-1B37-4CEC-8453-FD7BD14A8BC1}" type="presParOf" srcId="{B601BA6E-B92F-4FD6-8CBE-C7C63D75612B}" destId="{F910F111-6AD9-4159-AC03-C0C865916526}" srcOrd="1" destOrd="0" presId="urn:microsoft.com/office/officeart/2005/8/layout/lProcess2"/>
    <dgm:cxn modelId="{3A918323-68FA-4EB3-AB16-18BFD7CC01BF}" type="presParOf" srcId="{B601BA6E-B92F-4FD6-8CBE-C7C63D75612B}" destId="{291FDD71-D3B9-4363-9497-E5035316298A}" srcOrd="2" destOrd="0" presId="urn:microsoft.com/office/officeart/2005/8/layout/lProcess2"/>
    <dgm:cxn modelId="{DC7E24AB-B088-43FA-BAF7-02E085787869}" type="presParOf" srcId="{291FDD71-D3B9-4363-9497-E5035316298A}" destId="{CD7AF1F4-4170-4A91-B232-3D751FC2C679}" srcOrd="0" destOrd="0" presId="urn:microsoft.com/office/officeart/2005/8/layout/lProcess2"/>
    <dgm:cxn modelId="{BD5E5281-DA30-406D-B699-0FDA6A729FC1}" type="presParOf" srcId="{CD7AF1F4-4170-4A91-B232-3D751FC2C679}" destId="{3143B3F9-43BD-4EAD-8295-BB3C38B1DC93}" srcOrd="0" destOrd="0" presId="urn:microsoft.com/office/officeart/2005/8/layout/lProcess2"/>
    <dgm:cxn modelId="{3BAEB9AE-1F65-4248-ADD9-E0E817A65FCA}" type="presParOf" srcId="{CD7AF1F4-4170-4A91-B232-3D751FC2C679}" destId="{E60A179B-61C7-4F10-B765-166D52724877}" srcOrd="1" destOrd="0" presId="urn:microsoft.com/office/officeart/2005/8/layout/lProcess2"/>
    <dgm:cxn modelId="{1DB921E9-7B7F-4A6F-83E4-EF196A361332}" type="presParOf" srcId="{CD7AF1F4-4170-4A91-B232-3D751FC2C679}" destId="{B2600F7B-2B06-4EA6-8EF0-1F7B227CC828}" srcOrd="2" destOrd="0" presId="urn:microsoft.com/office/officeart/2005/8/layout/lProcess2"/>
    <dgm:cxn modelId="{BD33CD26-CC3F-4D25-BBC4-672FF1748824}" type="presParOf" srcId="{44258E11-4272-48B6-9792-5197BBF9ED73}" destId="{37A2186B-FCAB-4E09-B71D-F6D40229B274}" srcOrd="1" destOrd="0" presId="urn:microsoft.com/office/officeart/2005/8/layout/lProcess2"/>
    <dgm:cxn modelId="{A040F6E6-8C0B-4E36-8FEE-0D1585A6A742}" type="presParOf" srcId="{44258E11-4272-48B6-9792-5197BBF9ED73}" destId="{4A9DF443-2C96-4810-8F82-8CD0B0FCC0AA}" srcOrd="2" destOrd="0" presId="urn:microsoft.com/office/officeart/2005/8/layout/lProcess2"/>
    <dgm:cxn modelId="{3B84B4F0-DA2F-441C-80F0-04FB3680FA1E}" type="presParOf" srcId="{4A9DF443-2C96-4810-8F82-8CD0B0FCC0AA}" destId="{B5DA7DCE-6F11-4018-B3D8-5255003D99AC}" srcOrd="0" destOrd="0" presId="urn:microsoft.com/office/officeart/2005/8/layout/lProcess2"/>
    <dgm:cxn modelId="{A87F5056-8045-437E-8EDD-AC795AB20C0E}" type="presParOf" srcId="{4A9DF443-2C96-4810-8F82-8CD0B0FCC0AA}" destId="{56AB25AA-B451-43DE-85A4-6D46AF7B2861}" srcOrd="1" destOrd="0" presId="urn:microsoft.com/office/officeart/2005/8/layout/lProcess2"/>
    <dgm:cxn modelId="{E3E30AEA-5416-42C9-8642-636C1F470379}" type="presParOf" srcId="{4A9DF443-2C96-4810-8F82-8CD0B0FCC0AA}" destId="{005A0DDB-8D04-41ED-B833-4975AB8324C4}" srcOrd="2" destOrd="0" presId="urn:microsoft.com/office/officeart/2005/8/layout/lProcess2"/>
    <dgm:cxn modelId="{F39781C7-3B78-42D0-8327-FFCB49990A6B}" type="presParOf" srcId="{005A0DDB-8D04-41ED-B833-4975AB8324C4}" destId="{A75FE005-5B35-4F3B-9FC1-E1956A4A9218}" srcOrd="0" destOrd="0" presId="urn:microsoft.com/office/officeart/2005/8/layout/lProcess2"/>
    <dgm:cxn modelId="{D7BEC707-5D68-4191-8278-D1C9FDC4AC7D}" type="presParOf" srcId="{A75FE005-5B35-4F3B-9FC1-E1956A4A9218}" destId="{208F6A76-73ED-4AF7-993C-0F3C3FD16097}" srcOrd="0" destOrd="0" presId="urn:microsoft.com/office/officeart/2005/8/layout/lProcess2"/>
    <dgm:cxn modelId="{69B25B7E-2A62-4D80-85BF-6DADAB852B61}" type="presParOf" srcId="{A75FE005-5B35-4F3B-9FC1-E1956A4A9218}" destId="{CD786B74-EFFD-4983-8AB2-9D1B36D73DD7}" srcOrd="1" destOrd="0" presId="urn:microsoft.com/office/officeart/2005/8/layout/lProcess2"/>
    <dgm:cxn modelId="{A4C1301D-DDBF-4D01-9691-9DA1B5583AA5}" type="presParOf" srcId="{A75FE005-5B35-4F3B-9FC1-E1956A4A9218}" destId="{B5443B62-A6C3-4292-AE43-0CD7DE7D9E6A}" srcOrd="2" destOrd="0" presId="urn:microsoft.com/office/officeart/2005/8/layout/lProcess2"/>
    <dgm:cxn modelId="{56FBE30B-F4FF-4158-B924-CCCAC3BDB67D}" type="presParOf" srcId="{44258E11-4272-48B6-9792-5197BBF9ED73}" destId="{84EF46C8-D6D1-4204-A990-CD1B81E822F9}" srcOrd="3" destOrd="0" presId="urn:microsoft.com/office/officeart/2005/8/layout/lProcess2"/>
    <dgm:cxn modelId="{3EF65DDD-AC1C-46F6-A598-4B5CAF709CC1}" type="presParOf" srcId="{44258E11-4272-48B6-9792-5197BBF9ED73}" destId="{F10100DA-60B3-47CE-8CFD-1F7FC75457D5}" srcOrd="4" destOrd="0" presId="urn:microsoft.com/office/officeart/2005/8/layout/lProcess2"/>
    <dgm:cxn modelId="{F5E7D923-48C3-4B5B-A647-266F4612B68A}" type="presParOf" srcId="{F10100DA-60B3-47CE-8CFD-1F7FC75457D5}" destId="{8BF4628D-4739-4DBA-BC5C-6DA0D6828BE2}" srcOrd="0" destOrd="0" presId="urn:microsoft.com/office/officeart/2005/8/layout/lProcess2"/>
    <dgm:cxn modelId="{34C38FA6-67AF-49F4-A969-84048942A220}" type="presParOf" srcId="{F10100DA-60B3-47CE-8CFD-1F7FC75457D5}" destId="{AC236918-F168-433A-A8B1-A35E67920253}" srcOrd="1" destOrd="0" presId="urn:microsoft.com/office/officeart/2005/8/layout/lProcess2"/>
    <dgm:cxn modelId="{3AD59491-B4B0-48BD-B2C5-9D3261DB1E8D}" type="presParOf" srcId="{F10100DA-60B3-47CE-8CFD-1F7FC75457D5}" destId="{3AB891CA-F4C4-4A50-96B5-0F102C29D356}" srcOrd="2" destOrd="0" presId="urn:microsoft.com/office/officeart/2005/8/layout/lProcess2"/>
    <dgm:cxn modelId="{26C210EA-D9AA-4FE3-A646-1537F6F8C449}" type="presParOf" srcId="{3AB891CA-F4C4-4A50-96B5-0F102C29D356}" destId="{006235EE-DE59-47A3-9C45-A1C1A405D5AB}" srcOrd="0" destOrd="0" presId="urn:microsoft.com/office/officeart/2005/8/layout/lProcess2"/>
    <dgm:cxn modelId="{52C1E1EA-3D99-47C9-B5F6-C1B2A334E6C2}" type="presParOf" srcId="{006235EE-DE59-47A3-9C45-A1C1A405D5AB}" destId="{05D642A5-D12B-4BBD-82A5-4791ADD0EB5F}" srcOrd="0" destOrd="0" presId="urn:microsoft.com/office/officeart/2005/8/layout/lProcess2"/>
    <dgm:cxn modelId="{38E53EDF-90F6-41D6-92D5-6D0C017DBD44}" type="presParOf" srcId="{006235EE-DE59-47A3-9C45-A1C1A405D5AB}" destId="{94D610A7-9419-4126-9B86-87942AD47054}" srcOrd="1" destOrd="0" presId="urn:microsoft.com/office/officeart/2005/8/layout/lProcess2"/>
    <dgm:cxn modelId="{29E8AC78-03DE-4983-9C97-3E61A331F6CD}" type="presParOf" srcId="{006235EE-DE59-47A3-9C45-A1C1A405D5AB}" destId="{B779BCED-D878-4427-99E4-EF381AE49757}" srcOrd="2" destOrd="0" presId="urn:microsoft.com/office/officeart/2005/8/layout/lProcess2"/>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97EA2D4-EA45-4076-8DA4-07FD1FC43C42}">
      <dsp:nvSpPr>
        <dsp:cNvPr id="0" name=""/>
        <dsp:cNvSpPr/>
      </dsp:nvSpPr>
      <dsp:spPr>
        <a:xfrm>
          <a:off x="6" y="0"/>
          <a:ext cx="1533026" cy="3167888"/>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06680" tIns="106680" rIns="106680" bIns="106680" numCol="1" spcCol="1270" anchor="ctr" anchorCtr="0">
          <a:noAutofit/>
        </a:bodyPr>
        <a:lstStyle/>
        <a:p>
          <a:pPr marL="0" lvl="0" indent="0" algn="ctr" defTabSz="1244600">
            <a:lnSpc>
              <a:spcPct val="90000"/>
            </a:lnSpc>
            <a:spcBef>
              <a:spcPct val="0"/>
            </a:spcBef>
            <a:spcAft>
              <a:spcPct val="35000"/>
            </a:spcAft>
            <a:buNone/>
          </a:pPr>
          <a:r>
            <a:rPr lang="de-DE" sz="2800" kern="1200"/>
            <a:t>Intro </a:t>
          </a:r>
        </a:p>
        <a:p>
          <a:pPr marL="0" lvl="0" indent="0" algn="ctr" defTabSz="1244600">
            <a:lnSpc>
              <a:spcPct val="90000"/>
            </a:lnSpc>
            <a:spcBef>
              <a:spcPct val="0"/>
            </a:spcBef>
            <a:spcAft>
              <a:spcPct val="35000"/>
            </a:spcAft>
            <a:buNone/>
          </a:pPr>
          <a:r>
            <a:rPr lang="de-DE" sz="1000" kern="1200"/>
            <a:t>(30 - 60 Sek.)</a:t>
          </a:r>
          <a:endParaRPr lang="de-DE" sz="4000" kern="1200"/>
        </a:p>
      </dsp:txBody>
      <dsp:txXfrm>
        <a:off x="6" y="0"/>
        <a:ext cx="1533026" cy="950366"/>
      </dsp:txXfrm>
    </dsp:sp>
    <dsp:sp modelId="{3143B3F9-43BD-4EAD-8295-BB3C38B1DC93}">
      <dsp:nvSpPr>
        <dsp:cNvPr id="0" name=""/>
        <dsp:cNvSpPr/>
      </dsp:nvSpPr>
      <dsp:spPr>
        <a:xfrm>
          <a:off x="63613" y="951294"/>
          <a:ext cx="1406059" cy="95516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de-DE" sz="1200" kern="1200"/>
            <a:t>Worum geht es?</a:t>
          </a:r>
        </a:p>
      </dsp:txBody>
      <dsp:txXfrm>
        <a:off x="91589" y="979270"/>
        <a:ext cx="1350107" cy="899209"/>
      </dsp:txXfrm>
    </dsp:sp>
    <dsp:sp modelId="{B2600F7B-2B06-4EA6-8EF0-1F7B227CC828}">
      <dsp:nvSpPr>
        <dsp:cNvPr id="0" name=""/>
        <dsp:cNvSpPr/>
      </dsp:nvSpPr>
      <dsp:spPr>
        <a:xfrm>
          <a:off x="63613" y="2053403"/>
          <a:ext cx="1406059" cy="95516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de-DE" sz="1200" kern="1200"/>
            <a:t>Warum/Für wen ist das Video relvant?</a:t>
          </a:r>
        </a:p>
      </dsp:txBody>
      <dsp:txXfrm>
        <a:off x="91589" y="2081379"/>
        <a:ext cx="1350107" cy="899209"/>
      </dsp:txXfrm>
    </dsp:sp>
    <dsp:sp modelId="{B5DA7DCE-6F11-4018-B3D8-5255003D99AC}">
      <dsp:nvSpPr>
        <dsp:cNvPr id="0" name=""/>
        <dsp:cNvSpPr/>
      </dsp:nvSpPr>
      <dsp:spPr>
        <a:xfrm>
          <a:off x="1664974" y="0"/>
          <a:ext cx="2651160" cy="3167888"/>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06680" tIns="106680" rIns="106680" bIns="106680" numCol="1" spcCol="1270" anchor="ctr" anchorCtr="0">
          <a:noAutofit/>
        </a:bodyPr>
        <a:lstStyle/>
        <a:p>
          <a:pPr marL="0" lvl="0" indent="0" algn="ctr" defTabSz="1244600">
            <a:lnSpc>
              <a:spcPct val="90000"/>
            </a:lnSpc>
            <a:spcBef>
              <a:spcPct val="0"/>
            </a:spcBef>
            <a:spcAft>
              <a:spcPct val="35000"/>
            </a:spcAft>
            <a:buNone/>
          </a:pPr>
          <a:r>
            <a:rPr lang="de-DE" sz="2800" kern="1200"/>
            <a:t>Main part</a:t>
          </a:r>
        </a:p>
        <a:p>
          <a:pPr marL="0" lvl="0" indent="0" algn="ctr" defTabSz="1244600">
            <a:lnSpc>
              <a:spcPct val="90000"/>
            </a:lnSpc>
            <a:spcBef>
              <a:spcPct val="0"/>
            </a:spcBef>
            <a:spcAft>
              <a:spcPct val="35000"/>
            </a:spcAft>
            <a:buNone/>
          </a:pPr>
          <a:r>
            <a:rPr lang="de-DE" sz="1000" kern="1200"/>
            <a:t>(90 - 120 Sekunden)</a:t>
          </a:r>
          <a:endParaRPr lang="de-DE" sz="1200" kern="1200"/>
        </a:p>
      </dsp:txBody>
      <dsp:txXfrm>
        <a:off x="1664974" y="0"/>
        <a:ext cx="2651160" cy="950366"/>
      </dsp:txXfrm>
    </dsp:sp>
    <dsp:sp modelId="{208F6A76-73ED-4AF7-993C-0F3C3FD16097}">
      <dsp:nvSpPr>
        <dsp:cNvPr id="0" name=""/>
        <dsp:cNvSpPr/>
      </dsp:nvSpPr>
      <dsp:spPr>
        <a:xfrm>
          <a:off x="1877813" y="951294"/>
          <a:ext cx="2225483" cy="95516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de-DE" sz="1200" kern="1200"/>
            <a:t>Kernaussagen</a:t>
          </a:r>
        </a:p>
      </dsp:txBody>
      <dsp:txXfrm>
        <a:off x="1905789" y="979270"/>
        <a:ext cx="2169531" cy="899209"/>
      </dsp:txXfrm>
    </dsp:sp>
    <dsp:sp modelId="{B5443B62-A6C3-4292-AE43-0CD7DE7D9E6A}">
      <dsp:nvSpPr>
        <dsp:cNvPr id="0" name=""/>
        <dsp:cNvSpPr/>
      </dsp:nvSpPr>
      <dsp:spPr>
        <a:xfrm>
          <a:off x="1884787" y="2053403"/>
          <a:ext cx="2211535" cy="95516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de-DE" sz="1200" kern="1200"/>
            <a:t>Bilder, Kommentare, die die Kernaussagen unterstreichen</a:t>
          </a:r>
        </a:p>
      </dsp:txBody>
      <dsp:txXfrm>
        <a:off x="1912763" y="2081379"/>
        <a:ext cx="2155583" cy="899209"/>
      </dsp:txXfrm>
    </dsp:sp>
    <dsp:sp modelId="{8BF4628D-4739-4DBA-BC5C-6DA0D6828BE2}">
      <dsp:nvSpPr>
        <dsp:cNvPr id="0" name=""/>
        <dsp:cNvSpPr/>
      </dsp:nvSpPr>
      <dsp:spPr>
        <a:xfrm>
          <a:off x="4447953" y="0"/>
          <a:ext cx="1491706" cy="3167888"/>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06680" tIns="106680" rIns="106680" bIns="106680" numCol="1" spcCol="1270" anchor="ctr" anchorCtr="0">
          <a:noAutofit/>
        </a:bodyPr>
        <a:lstStyle/>
        <a:p>
          <a:pPr marL="0" lvl="0" indent="0" algn="ctr" defTabSz="1244600">
            <a:lnSpc>
              <a:spcPct val="90000"/>
            </a:lnSpc>
            <a:spcBef>
              <a:spcPct val="0"/>
            </a:spcBef>
            <a:spcAft>
              <a:spcPct val="35000"/>
            </a:spcAft>
            <a:buNone/>
          </a:pPr>
          <a:r>
            <a:rPr lang="de-DE" sz="2800" kern="1200"/>
            <a:t>Outro</a:t>
          </a:r>
        </a:p>
        <a:p>
          <a:pPr marL="0" lvl="0" indent="0" algn="ctr" defTabSz="1244600">
            <a:lnSpc>
              <a:spcPct val="90000"/>
            </a:lnSpc>
            <a:spcBef>
              <a:spcPct val="0"/>
            </a:spcBef>
            <a:spcAft>
              <a:spcPct val="35000"/>
            </a:spcAft>
            <a:buNone/>
          </a:pPr>
          <a:r>
            <a:rPr lang="de-DE" sz="1000" kern="1200"/>
            <a:t>(30 - 60 Sek.)</a:t>
          </a:r>
          <a:endParaRPr lang="de-DE" sz="900" kern="1200"/>
        </a:p>
      </dsp:txBody>
      <dsp:txXfrm>
        <a:off x="4447953" y="0"/>
        <a:ext cx="1491706" cy="950366"/>
      </dsp:txXfrm>
    </dsp:sp>
    <dsp:sp modelId="{05D642A5-D12B-4BBD-82A5-4791ADD0EB5F}">
      <dsp:nvSpPr>
        <dsp:cNvPr id="0" name=""/>
        <dsp:cNvSpPr/>
      </dsp:nvSpPr>
      <dsp:spPr>
        <a:xfrm>
          <a:off x="4490777" y="950614"/>
          <a:ext cx="1406059" cy="796303"/>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de-DE" sz="1200" kern="1200"/>
            <a:t>Fazit</a:t>
          </a:r>
        </a:p>
      </dsp:txBody>
      <dsp:txXfrm>
        <a:off x="4514100" y="973937"/>
        <a:ext cx="1359413" cy="749657"/>
      </dsp:txXfrm>
    </dsp:sp>
    <dsp:sp modelId="{B779BCED-D878-4427-99E4-EF381AE49757}">
      <dsp:nvSpPr>
        <dsp:cNvPr id="0" name=""/>
        <dsp:cNvSpPr/>
      </dsp:nvSpPr>
      <dsp:spPr>
        <a:xfrm>
          <a:off x="4490777" y="1869425"/>
          <a:ext cx="1406059" cy="113982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marL="0" lvl="0" indent="0" algn="ctr" defTabSz="533400">
            <a:lnSpc>
              <a:spcPct val="90000"/>
            </a:lnSpc>
            <a:spcBef>
              <a:spcPct val="0"/>
            </a:spcBef>
            <a:spcAft>
              <a:spcPct val="35000"/>
            </a:spcAft>
            <a:buNone/>
          </a:pPr>
          <a:r>
            <a:rPr lang="de-DE" sz="1200" kern="1200"/>
            <a:t>Call-to-Action:</a:t>
          </a:r>
        </a:p>
        <a:p>
          <a:pPr marL="0" lvl="0" indent="0" algn="ctr" defTabSz="533400">
            <a:lnSpc>
              <a:spcPct val="90000"/>
            </a:lnSpc>
            <a:spcBef>
              <a:spcPct val="0"/>
            </a:spcBef>
            <a:spcAft>
              <a:spcPct val="35000"/>
            </a:spcAft>
            <a:buNone/>
          </a:pPr>
          <a:r>
            <a:rPr lang="de-DE" sz="1200" kern="1200"/>
            <a:t>* Aktiv werden</a:t>
          </a:r>
        </a:p>
        <a:p>
          <a:pPr marL="0" lvl="0" indent="0" algn="ctr" defTabSz="533400">
            <a:lnSpc>
              <a:spcPct val="90000"/>
            </a:lnSpc>
            <a:spcBef>
              <a:spcPct val="0"/>
            </a:spcBef>
            <a:spcAft>
              <a:spcPct val="35000"/>
            </a:spcAft>
            <a:buNone/>
          </a:pPr>
          <a:r>
            <a:rPr lang="de-DE" sz="1200" kern="1200"/>
            <a:t>* Weitere Informationen...</a:t>
          </a:r>
        </a:p>
        <a:p>
          <a:pPr marL="0" lvl="0" indent="0" algn="ctr" defTabSz="533400">
            <a:lnSpc>
              <a:spcPct val="90000"/>
            </a:lnSpc>
            <a:spcBef>
              <a:spcPct val="0"/>
            </a:spcBef>
            <a:spcAft>
              <a:spcPct val="35000"/>
            </a:spcAft>
            <a:buNone/>
          </a:pPr>
          <a:r>
            <a:rPr lang="de-DE" sz="1200" kern="1200"/>
            <a:t>*...</a:t>
          </a:r>
        </a:p>
      </dsp:txBody>
      <dsp:txXfrm>
        <a:off x="4524161" y="1902809"/>
        <a:ext cx="1339291" cy="1073052"/>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6E114-57F9-4C0E-A3E3-C7E0F1DB3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1796</Words>
  <Characters>11322</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GeNIAL_Beratungsvideo_Tipps</vt:lpstr>
    </vt:vector>
  </TitlesOfParts>
  <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GeNIAL_Beratungsvideo_Tipps</dc:title>
  <dc:subject/>
  <dc:creator>Sabine Sommer;Andreas Ziermann</dc:creator>
  <cp:keywords/>
  <dc:description/>
  <cp:lastModifiedBy>Andreas Ziermann</cp:lastModifiedBy>
  <cp:revision>4</cp:revision>
  <cp:lastPrinted>2021-08-16T12:16:00Z</cp:lastPrinted>
  <dcterms:created xsi:type="dcterms:W3CDTF">2022-02-07T15:39:00Z</dcterms:created>
  <dcterms:modified xsi:type="dcterms:W3CDTF">2022-02-10T16:10:00Z</dcterms:modified>
</cp:coreProperties>
</file>